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temporary tags and license plates by a motor vehicle dealer.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metal dealer's license plate or a dealer's [</w:t>
      </w:r>
      <w:r>
        <w:rPr>
          <w:strike/>
        </w:rPr>
        <w:t xml:space="preserve">or buyer's</w:t>
      </w:r>
      <w:r>
        <w:t xml:space="preserve">] temporary tag attached to the vehicle as provided by Chapter 503.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501.0236(b),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p>
    <w:p w:rsidR="003F3435" w:rsidRDefault="0032493E">
      <w:pPr>
        <w:spacing w:line="480" w:lineRule="auto"/>
        <w:ind w:firstLine="1440"/>
        <w:jc w:val="both"/>
      </w:pPr>
      <w:r>
        <w:t xml:space="preserve">(1)</w:t>
      </w:r>
      <w:r xml:space="preserve">
        <w:t> </w:t>
      </w:r>
      <w:r xml:space="preserve">
        <w:t> </w:t>
      </w:r>
      <w:r>
        <w:t xml:space="preserve">a title in the manner prescribed by the department by rule;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 expiration of the buyer's tag issued to the purchaser under Section 503.063,</w:t>
      </w:r>
      <w:r>
        <w:t xml:space="preserve">] a 30-day permit under Section 502.095.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503.038(a),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or a dealer's temporary tag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23.12, 23.121, and 23.122,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w:t>
      </w:r>
    </w:p>
    <w:p w:rsidR="003F3435" w:rsidRDefault="0032493E">
      <w:pPr>
        <w:spacing w:line="480" w:lineRule="auto"/>
        <w:ind w:firstLine="1440"/>
        <w:jc w:val="both"/>
      </w:pPr>
      <w:r>
        <w:t xml:space="preserve">(12)</w:t>
      </w:r>
      <w:r xml:space="preserve">
        <w:t> </w:t>
      </w:r>
      <w:r xml:space="preserve">
        <w:t> </w:t>
      </w:r>
      <w:r>
        <w:t xml:space="preserve">misuses or allows the misuse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temporary tag authorized under this chapter;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 plate or set of license plates issued under Section 503.063; or</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w:t>
      </w:r>
      <w:r>
        <w:rPr>
          <w:strike/>
        </w:rPr>
        <w:t xml:space="preserve">(14)</w:t>
      </w:r>
      <w:r>
        <w:t xml:space="preserve">]  otherwise violates this chapter or a rule adopted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503.0626(c),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  Except as provided by Section </w:t>
      </w:r>
      <w:r>
        <w:rPr>
          <w:u w:val="single"/>
        </w:rPr>
        <w:t xml:space="preserve">503.0627(f)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 or to any converter licensed under Chapter 2301,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503.0632, Transportation Code, is redesignated as Section 503.0627, Transportation Code, and amended to read as follows:</w:t>
      </w:r>
    </w:p>
    <w:p w:rsidR="003F3435" w:rsidRDefault="0032493E">
      <w:pPr>
        <w:spacing w:line="480" w:lineRule="auto"/>
        <w:ind w:firstLine="720"/>
        <w:jc w:val="both"/>
      </w:pPr>
      <w:r>
        <w:t xml:space="preserve">Sec.</w:t>
      </w:r>
      <w:r xml:space="preserve">
        <w:t> </w:t>
      </w:r>
      <w:r>
        <w:rPr>
          <w:u w:val="single"/>
        </w:rPr>
        <w:t xml:space="preserve">503.0627</w:t>
      </w:r>
      <w:r xml:space="preserve">
        <w:t> </w:t>
      </w:r>
      <w:r>
        <w:t xml:space="preserve">[</w:t>
      </w:r>
      <w:r>
        <w:rPr>
          <w:strike/>
        </w:rPr>
        <w:t xml:space="preserve">503.0632</w:t>
      </w:r>
      <w:r>
        <w:t xml:space="preserve">].</w:t>
      </w:r>
      <w:r xml:space="preserve">
        <w:t> </w:t>
      </w:r>
      <w:r xml:space="preserve">
        <w:t> </w:t>
      </w:r>
      <w:r>
        <w:t xml:space="preserve">DEPARTMENT REGULATION OF TEMPORARY TAGS AND ACCESS TO TEMPORARY TAG DATABASES.  (a) The department by rule may establish the maximum number of temporary tags that a dealer or converter may obtain in a calendar year under Section 503.062 </w:t>
      </w:r>
      <w:r>
        <w:rPr>
          <w:u w:val="single"/>
        </w:rPr>
        <w:t xml:space="preserve">or</w:t>
      </w:r>
      <w:r>
        <w:t xml:space="preserve"> [</w:t>
      </w:r>
      <w:r>
        <w:rPr>
          <w:strike/>
        </w:rPr>
        <w:t xml:space="preserve">,</w:t>
      </w:r>
      <w:r>
        <w:t xml:space="preserve">] 503.0625 [</w:t>
      </w:r>
      <w:r>
        <w:rPr>
          <w:strike/>
        </w:rPr>
        <w:t xml:space="preserve">, or 503.063</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temporary tags that the department determines a dealer or converter may obtain under this section must be based on the dealer's or converter's anticipated need for temporary tags, taking into consideration:</w:t>
      </w:r>
    </w:p>
    <w:p w:rsidR="003F3435" w:rsidRDefault="0032493E">
      <w:pPr>
        <w:spacing w:line="480" w:lineRule="auto"/>
        <w:ind w:firstLine="1440"/>
        <w:jc w:val="both"/>
      </w:pPr>
      <w:r>
        <w:t xml:space="preserve">(1)</w:t>
      </w:r>
      <w:r xml:space="preserve">
        <w:t> </w:t>
      </w:r>
      <w:r xml:space="preserve">
        <w:t> </w:t>
      </w:r>
      <w:r>
        <w:t xml:space="preserve">the dealer's or converter's: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or converter's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or converter;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or converter, the department may authorize additional temporary tags of any type for the dealer or converter if the dealer or converter demonstrates a need for additional temporary tags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or converter shows by a preponderance of the evidence the need for additional temporary tags.</w:t>
      </w:r>
    </w:p>
    <w:p w:rsidR="003F3435" w:rsidRDefault="0032493E">
      <w:pPr>
        <w:spacing w:line="480" w:lineRule="auto"/>
        <w:ind w:firstLine="720"/>
        <w:jc w:val="both"/>
      </w:pPr>
      <w:r>
        <w:t xml:space="preserve">(e)</w:t>
      </w:r>
      <w:r xml:space="preserve">
        <w:t> </w:t>
      </w:r>
      <w:r xml:space="preserve">
        <w:t> </w:t>
      </w:r>
      <w:r>
        <w:t xml:space="preserve">The department shall monitor the number of temporary tags obtained by a dealer or converter.</w:t>
      </w:r>
    </w:p>
    <w:p w:rsidR="003F3435" w:rsidRDefault="0032493E">
      <w:pPr>
        <w:spacing w:line="480" w:lineRule="auto"/>
        <w:ind w:firstLine="720"/>
        <w:jc w:val="both"/>
      </w:pPr>
      <w:r>
        <w:t xml:space="preserve">(f)</w:t>
      </w:r>
      <w:r xml:space="preserve">
        <w:t> </w:t>
      </w:r>
      <w:r xml:space="preserve">
        <w:t> </w:t>
      </w:r>
      <w:r>
        <w:t xml:space="preserve">If the department determines that a dealer or converter is fraudulently obtaining temporary tags from the temporary tag database, the department may, after giving notice electronically and by certified mail to the dealer or converter, deny access to a temporary tag database to the dealer or converter. </w:t>
      </w:r>
      <w:r>
        <w:t xml:space="preserve"> </w:t>
      </w:r>
      <w:r>
        <w:t xml:space="preserve">A dealer or converter denied access to a temporary tag database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503.063, Transportation Code, is amended to read as follows:</w:t>
      </w:r>
    </w:p>
    <w:p w:rsidR="003F3435" w:rsidRDefault="0032493E">
      <w:pPr>
        <w:spacing w:line="480" w:lineRule="auto"/>
        <w:ind w:firstLine="720"/>
        <w:jc w:val="both"/>
      </w:pPr>
      <w:r>
        <w:t xml:space="preserve">Sec.</w:t>
      </w:r>
      <w:r xml:space="preserve">
        <w:t> </w:t>
      </w:r>
      <w:r>
        <w:t xml:space="preserve">503.063.</w:t>
      </w:r>
      <w:r xml:space="preserve">
        <w:t> </w:t>
      </w:r>
      <w:r xml:space="preserve">
        <w:t> </w:t>
      </w:r>
      <w:r>
        <w:rPr>
          <w:u w:val="single"/>
        </w:rPr>
        <w:t xml:space="preserve">DEALER-ISSUED LICENSE PLATES FOR BUYER</w:t>
      </w:r>
      <w:r>
        <w:t xml:space="preserve"> [</w:t>
      </w:r>
      <w:r>
        <w:rPr>
          <w:strike/>
        </w:rPr>
        <w:t xml:space="preserve">BUYER'S TEMPORARY TAGS</w:t>
      </w:r>
      <w:r>
        <w:t xml:space="preserve">].  (a)  Except as provided by this section, a dealer shall issue to a person who buys a vehicle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plate or set of license plates, if a license plate is required by law to be displayed on</w:t>
      </w:r>
      <w:r>
        <w:t xml:space="preserve"> [</w:t>
      </w:r>
      <w:r>
        <w:rPr>
          <w:strike/>
        </w:rPr>
        <w:t xml:space="preserve">one temporary buyer's tag for</w:t>
      </w:r>
      <w:r>
        <w:t xml:space="preserve">] the vehicle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and signed form required by, as applicable, Section 503.0631(c) or (d)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license plate or set of license plates issued under this section</w:t>
      </w:r>
      <w:r>
        <w:t xml:space="preserve"> [</w:t>
      </w:r>
      <w:r>
        <w:rPr>
          <w:strike/>
        </w:rPr>
        <w:t xml:space="preserve">Except as provided by this section, the buyer's tag</w:t>
      </w:r>
      <w:r>
        <w:t xml:space="preserve">] is valid for the operation of the vehicle </w:t>
      </w:r>
      <w:r>
        <w:rPr>
          <w:u w:val="single"/>
        </w:rPr>
        <w:t xml:space="preserve">while the registration application submitted by the dealer on behalf of the buyer under Section 501.0234 is pending</w:t>
      </w:r>
      <w:r>
        <w:t xml:space="preserve"> [</w:t>
      </w:r>
      <w:r>
        <w:rPr>
          <w:strike/>
        </w:rPr>
        <w:t xml:space="preserve">until the earlier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vehicle is registered;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60th day after the date of purchase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At the time of issuance of a license plate or set of plates under this section, the</w:t>
      </w:r>
      <w:r>
        <w:t xml:space="preserve"> [</w:t>
      </w:r>
      <w:r>
        <w:rPr>
          <w:strike/>
        </w:rPr>
        <w:t xml:space="preserve">The</w:t>
      </w:r>
      <w:r>
        <w:t xml:space="preserve">] dealer [</w:t>
      </w:r>
      <w:r>
        <w:rPr>
          <w:strike/>
        </w:rPr>
        <w:t xml:space="preserve">:</w:t>
      </w:r>
    </w:p>
    <w:p w:rsidR="003F3435" w:rsidRDefault="0032493E">
      <w:pPr>
        <w:spacing w:line="480" w:lineRule="auto"/>
        <w:ind w:firstLine="1440"/>
        <w:jc w:val="both"/>
      </w:pPr>
      <w:r>
        <w:t xml:space="preserve">[</w:t>
      </w:r>
      <w:r>
        <w:rPr>
          <w:strike/>
        </w:rPr>
        <w:t xml:space="preserve">(1)  must show in ink on the buyer's tag the actual date of sale and any other required information; and</w:t>
      </w:r>
    </w:p>
    <w:p w:rsidR="003F3435" w:rsidRDefault="0032493E">
      <w:pPr>
        <w:spacing w:line="480" w:lineRule="auto"/>
        <w:ind w:firstLine="1440"/>
        <w:jc w:val="both"/>
      </w:pPr>
      <w:r>
        <w:t xml:space="preserve">[</w:t>
      </w:r>
      <w:r>
        <w:rPr>
          <w:strike/>
        </w:rPr>
        <w:t xml:space="preserve">(2)</w:t>
      </w:r>
      <w:r>
        <w:t xml:space="preserve">]  is responsible for displaying the </w:t>
      </w:r>
      <w:r>
        <w:rPr>
          <w:u w:val="single"/>
        </w:rPr>
        <w:t xml:space="preserve">license plate or set of license plates in compliance with department rules regarding the placement of license plates</w:t>
      </w:r>
      <w:r>
        <w:t xml:space="preserve"> [</w:t>
      </w:r>
      <w:r>
        <w:rPr>
          <w:strike/>
        </w:rPr>
        <w:t xml:space="preserve">tag</w:t>
      </w:r>
      <w:r>
        <w:t xml:space="preserve">].</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w:t>
      </w:r>
      <w:r>
        <w:rPr>
          <w:u w:val="single"/>
        </w:rPr>
        <w:t xml:space="preserve">license plate or set of license plates</w:t>
      </w:r>
      <w:r>
        <w:t xml:space="preserve"> [</w:t>
      </w:r>
      <w:r>
        <w:rPr>
          <w:strike/>
        </w:rPr>
        <w:t xml:space="preserve">buyer's tag</w:t>
      </w:r>
      <w:r>
        <w:t xml:space="preserve">] the dealer obtains </w:t>
      </w:r>
      <w:r>
        <w:rPr>
          <w:u w:val="single"/>
        </w:rPr>
        <w:t xml:space="preserve">from the department</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dealer shall obtain license plates and sets of license plates from the</w:t>
      </w:r>
      <w:r>
        <w:t xml:space="preserve"> [</w:t>
      </w:r>
      <w:r>
        <w:rPr>
          <w:strike/>
        </w:rPr>
        <w:t xml:space="preserve">The</w:t>
      </w:r>
      <w:r>
        <w:t xml:space="preserve">] department </w:t>
      </w:r>
      <w:r>
        <w:rPr>
          <w:u w:val="single"/>
        </w:rPr>
        <w:t xml:space="preserve">in the manner provided by department rules</w:t>
      </w:r>
      <w:r>
        <w:t xml:space="preserve"> [</w:t>
      </w:r>
      <w:r>
        <w:rPr>
          <w:strike/>
        </w:rPr>
        <w:t xml:space="preserve">may not issue a buyer's tag or contract for the issuance of a buyer's tag but shall prescribe: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specifications, color, and form of a buyer's tag;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procedures for a dealer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generate a vehicle-specific number using the database developed under Section 503.0631 and assign it to each tag;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generate a vehicle-specific number using the database developed under Section 503.0631 for future use for when a dealer is unable to access the Internet at the time of sale;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clearly display the vehicle-specific number on the tag</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ensure that a dealer may </w:t>
      </w:r>
      <w:r>
        <w:rPr>
          <w:u w:val="single"/>
        </w:rPr>
        <w:t xml:space="preserve">obtain</w:t>
      </w:r>
      <w:r>
        <w:t xml:space="preserve"> [</w:t>
      </w:r>
      <w:r>
        <w:rPr>
          <w:strike/>
        </w:rPr>
        <w:t xml:space="preserve">generate</w:t>
      </w:r>
      <w:r>
        <w:t xml:space="preserve">] in advance a sufficient amount of </w:t>
      </w:r>
      <w:r>
        <w:rPr>
          <w:u w:val="single"/>
        </w:rPr>
        <w:t xml:space="preserve">license plates or sets of license plates</w:t>
      </w:r>
      <w:r>
        <w:t xml:space="preserve"> [</w:t>
      </w:r>
      <w:r>
        <w:rPr>
          <w:strike/>
        </w:rPr>
        <w:t xml:space="preserve">vehicle-specific numbers under Subsection (e)(2)(B)</w:t>
      </w:r>
      <w:r>
        <w:t xml:space="preserve">] in order to continue selling vehicles </w:t>
      </w:r>
      <w:r>
        <w:rPr>
          <w:u w:val="single"/>
        </w:rPr>
        <w:t xml:space="preserve">without an unreasonable disruption of business due to the unavailability of license plates</w:t>
      </w:r>
      <w:r>
        <w:t xml:space="preserve"> [</w:t>
      </w:r>
      <w:r>
        <w:rPr>
          <w:strike/>
        </w:rPr>
        <w:t xml:space="preserve">for a period of up to one week in which a dealer is unable to access the Internet due to an emergency</w:t>
      </w:r>
      <w:r>
        <w:t xml:space="preserve">].  The department shall establish an expedited procedure to allow </w:t>
      </w:r>
      <w:r>
        <w:rPr>
          <w:u w:val="single"/>
        </w:rPr>
        <w:t xml:space="preserve">a dealer</w:t>
      </w:r>
      <w:r>
        <w:t xml:space="preserve"> [</w:t>
      </w:r>
      <w:r>
        <w:rPr>
          <w:strike/>
        </w:rPr>
        <w:t xml:space="preserve">affected dealers</w:t>
      </w:r>
      <w:r>
        <w:t xml:space="preserve">] to </w:t>
      </w:r>
      <w:r>
        <w:rPr>
          <w:u w:val="single"/>
        </w:rPr>
        <w:t xml:space="preserve">obtain</w:t>
      </w:r>
      <w:r>
        <w:t xml:space="preserve"> [</w:t>
      </w:r>
      <w:r>
        <w:rPr>
          <w:strike/>
        </w:rPr>
        <w:t xml:space="preserve">apply for</w:t>
      </w:r>
      <w:r>
        <w:t xml:space="preserve">] additional </w:t>
      </w:r>
      <w:r>
        <w:rPr>
          <w:u w:val="single"/>
        </w:rPr>
        <w:t xml:space="preserve">license plates or sets of license plates</w:t>
      </w:r>
      <w:r>
        <w:t xml:space="preserve"> [</w:t>
      </w:r>
      <w:r>
        <w:rPr>
          <w:strike/>
        </w:rPr>
        <w:t xml:space="preserve">vehicle-specific numbers</w:t>
      </w:r>
      <w:r>
        <w:t xml:space="preserve">] so </w:t>
      </w:r>
      <w:r>
        <w:rPr>
          <w:u w:val="single"/>
        </w:rPr>
        <w:t xml:space="preserve">the dealer</w:t>
      </w:r>
      <w:r>
        <w:t xml:space="preserve"> [</w:t>
      </w:r>
      <w:r>
        <w:rPr>
          <w:strike/>
        </w:rPr>
        <w:t xml:space="preserve">they</w:t>
      </w:r>
      <w:r>
        <w:t xml:space="preserve">] may remain in business [</w:t>
      </w:r>
      <w:r>
        <w:rPr>
          <w:strike/>
        </w:rPr>
        <w:t xml:space="preserve">during an emergency</w:t>
      </w:r>
      <w:r>
        <w:t xml:space="preserve">].</w:t>
      </w:r>
    </w:p>
    <w:p w:rsidR="003F3435" w:rsidRDefault="0032493E">
      <w:pPr>
        <w:spacing w:line="480" w:lineRule="auto"/>
        <w:ind w:firstLine="720"/>
        <w:jc w:val="both"/>
      </w:pPr>
      <w:r>
        <w:t xml:space="preserve">(g)</w:t>
      </w:r>
      <w:r xml:space="preserve">
        <w:t> </w:t>
      </w:r>
      <w:r xml:space="preserve">
        <w:t> </w:t>
      </w:r>
      <w:r>
        <w:t xml:space="preserve">For each </w:t>
      </w:r>
      <w:r>
        <w:rPr>
          <w:u w:val="single"/>
        </w:rPr>
        <w:t xml:space="preserve">license plate or set of plates issued to a buyer under this section, the</w:t>
      </w:r>
      <w:r>
        <w:t xml:space="preserve"> [</w:t>
      </w:r>
      <w:r>
        <w:rPr>
          <w:strike/>
        </w:rPr>
        <w:t xml:space="preserve">buyer's temporary tag, a</w:t>
      </w:r>
      <w:r>
        <w:t xml:space="preserve">] dealer shall charge the buyer a registration fee [</w:t>
      </w:r>
      <w:r>
        <w:rPr>
          <w:strike/>
        </w:rPr>
        <w:t xml:space="preserve">of not more than $5 as</w:t>
      </w:r>
      <w:r>
        <w:t xml:space="preserv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503.024 from the requirement to obtain a dealer general distinguishing number may issue one </w:t>
      </w:r>
      <w:r>
        <w:rPr>
          <w:u w:val="single"/>
        </w:rPr>
        <w:t xml:space="preserve">license plate or set of license plates</w:t>
      </w:r>
      <w:r>
        <w:t xml:space="preserve"> [</w:t>
      </w:r>
      <w:r>
        <w:rPr>
          <w:strike/>
        </w:rPr>
        <w:t xml:space="preserve">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 xml:space="preserve">license plate or set of license plates</w:t>
      </w:r>
      <w:r>
        <w:t xml:space="preserve"> [</w:t>
      </w:r>
      <w:r>
        <w:rPr>
          <w:strike/>
        </w:rPr>
        <w:t xml:space="preserve">temporary buyer's tag</w:t>
      </w:r>
      <w:r>
        <w:t xml:space="preserve">]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w:t>
      </w:r>
      <w:r>
        <w:rPr>
          <w:u w:val="single"/>
        </w:rPr>
        <w:t xml:space="preserve">Section</w:t>
      </w:r>
      <w:r>
        <w:t xml:space="preserve"> </w:t>
      </w:r>
      <w:r>
        <w:t xml:space="preserve">[</w:t>
      </w:r>
      <w:r>
        <w:rPr>
          <w:strike/>
        </w:rPr>
        <w:t xml:space="preserve">Sections</w:t>
      </w:r>
      <w:r>
        <w:t xml:space="preserve">] 503.0631 [</w:t>
      </w:r>
      <w:r>
        <w:rPr>
          <w:strike/>
        </w:rPr>
        <w:t xml:space="preserve">and 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683.077(b);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683.077(b)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dealer may not issue a license plate or set of license plates for a vehicle that is exempt from the payment of registration fees under Subchapter J, Chapter 502, until the department approves the application for registration of the vehicle.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503.0631, Transportation Code, is amended to read as follows:</w:t>
      </w:r>
    </w:p>
    <w:p w:rsidR="003F3435" w:rsidRDefault="0032493E">
      <w:pPr>
        <w:spacing w:line="480" w:lineRule="auto"/>
        <w:ind w:firstLine="720"/>
        <w:jc w:val="both"/>
      </w:pPr>
      <w:r>
        <w:t xml:space="preserve">Sec.</w:t>
      </w:r>
      <w:r xml:space="preserve">
        <w:t> </w:t>
      </w:r>
      <w:r>
        <w:t xml:space="preserve">503.0631.</w:t>
      </w:r>
      <w:r xml:space="preserve">
        <w:t> </w:t>
      </w:r>
      <w:r xml:space="preserve">
        <w:t> </w:t>
      </w:r>
      <w:r>
        <w:t xml:space="preserve">[</w:t>
      </w:r>
      <w:r>
        <w:rPr>
          <w:strike/>
        </w:rPr>
        <w:t xml:space="preserve">BUYER'S TEMPORARY TAG</w:t>
      </w:r>
      <w:r>
        <w:t xml:space="preserve">] DATABASE </w:t>
      </w:r>
      <w:r>
        <w:rPr>
          <w:u w:val="single"/>
        </w:rPr>
        <w:t xml:space="preserve">OF DEALER-ISSUED LICENSE PLATES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503.0631, Transportation Code, is amended by amending Subsections (a), (b), (c), and (d) and adding Subsections (c-1), (d-1), and (d-2)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manage, and maintain a secure, real-time database of information on </w:t>
      </w:r>
      <w:r>
        <w:rPr>
          <w:u w:val="single"/>
        </w:rPr>
        <w:t xml:space="preserve">buyers</w:t>
      </w:r>
      <w:r>
        <w:t xml:space="preserve"> [</w:t>
      </w:r>
      <w:r>
        <w:rPr>
          <w:strike/>
        </w:rPr>
        <w:t xml:space="preserve">persons</w:t>
      </w:r>
      <w:r>
        <w:t xml:space="preserve">] to whom </w:t>
      </w:r>
      <w:r>
        <w:rPr>
          <w:u w:val="single"/>
        </w:rPr>
        <w:t xml:space="preserve">dealers issue a license plate or set of license plates under Section 503.063</w:t>
      </w:r>
      <w:r>
        <w:t xml:space="preserve"> [</w:t>
      </w:r>
      <w:r>
        <w:rPr>
          <w:strike/>
        </w:rPr>
        <w:t xml:space="preserve">temporary buyer's tags are issued</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w:t>
      </w:r>
      <w:r>
        <w:rPr>
          <w:u w:val="single"/>
        </w:rPr>
        <w:t xml:space="preserve">the information required to be included on a license plate</w:t>
      </w:r>
      <w:r>
        <w:t xml:space="preserve"> [</w:t>
      </w:r>
      <w:r>
        <w:rPr>
          <w:strike/>
        </w:rPr>
        <w:t xml:space="preserve">a vehicle-specific number assigned to and displayed on the tag as required by Section 503.063(e)(2)</w:t>
      </w:r>
      <w:r>
        <w:t xml:space="preserve">] to obtain information about the person to whom the </w:t>
      </w:r>
      <w:r>
        <w:rPr>
          <w:u w:val="single"/>
        </w:rPr>
        <w:t xml:space="preserve">license plate</w:t>
      </w:r>
      <w:r>
        <w:t xml:space="preserve"> [</w:t>
      </w:r>
      <w:r>
        <w:rPr>
          <w:strike/>
        </w:rPr>
        <w:t xml:space="preserve">tag</w:t>
      </w:r>
      <w:r>
        <w:t xml:space="preserv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w:t>
      </w:r>
      <w:r>
        <w:rPr>
          <w:u w:val="single"/>
        </w:rPr>
        <w:t xml:space="preserve">license plate or set of license plates issued under Section 503.063</w:t>
      </w:r>
      <w:r>
        <w:t xml:space="preserve"> [</w:t>
      </w:r>
      <w:r>
        <w:rPr>
          <w:strike/>
        </w:rPr>
        <w:t xml:space="preserve">buyer's temporary tag</w:t>
      </w:r>
      <w:r>
        <w:t xml:space="preserve">] may be displayed on a vehicle, a dealer must</w:t>
      </w:r>
      <w:r>
        <w:rPr>
          <w:u w:val="single"/>
        </w:rPr>
        <w:t xml:space="preserve">, as prescribed by the department:</w:t>
      </w:r>
    </w:p>
    <w:p w:rsidR="003F3435" w:rsidRDefault="0032493E">
      <w:pPr>
        <w:spacing w:line="480" w:lineRule="auto"/>
        <w:ind w:firstLine="1440"/>
        <w:jc w:val="both"/>
      </w:pPr>
      <w:r>
        <w:rPr>
          <w:u w:val="single"/>
        </w:rPr>
        <w:t xml:space="preserve">(1)</w:t>
      </w:r>
      <w:r xml:space="preserve">
        <w:t> </w:t>
      </w:r>
      <w:r xml:space="preserve">
        <w:t> </w:t>
      </w:r>
      <w:r>
        <w:t xml:space="preserve">enter into the database through the Internet information about the buyer of the vehicle for which the </w:t>
      </w:r>
      <w:r>
        <w:rPr>
          <w:u w:val="single"/>
        </w:rPr>
        <w:t xml:space="preserve">license plate or set of license plates</w:t>
      </w:r>
      <w:r>
        <w:t xml:space="preserve"> [</w:t>
      </w:r>
      <w:r>
        <w:rPr>
          <w:strike/>
        </w:rPr>
        <w:t xml:space="preserve">tag</w:t>
      </w:r>
      <w:r>
        <w:t xml:space="preserve">] was issued</w:t>
      </w:r>
      <w:r>
        <w:rPr>
          <w:u w:val="single"/>
        </w:rPr>
        <w:t xml:space="preserve">;</w:t>
      </w:r>
      <w:r>
        <w:t xml:space="preserve"> [</w:t>
      </w:r>
      <w:r>
        <w:rPr>
          <w:strike/>
        </w:rPr>
        <w:t xml:space="preserve">as prescribed by the department</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and sign a form prescribed by the department stating that the dealer entered the buyer's information into the database as required by Subdivision (1)</w:t>
      </w:r>
      <w:r>
        <w:t xml:space="preserve"> [</w:t>
      </w:r>
      <w:r>
        <w:rPr>
          <w:strike/>
        </w:rPr>
        <w:t xml:space="preserve">generate a vehicle-specific number for the tag as required by Section 503.063(e)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Except as provided by Section </w:t>
      </w:r>
      <w:r>
        <w:rPr>
          <w:u w:val="single"/>
        </w:rPr>
        <w:t xml:space="preserve">503.0633(f)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 xml:space="preserve">to enter the buyer's information into the database as required by Subsection (c)</w:t>
      </w:r>
      <w:r>
        <w:t xml:space="preserve">.  [</w:t>
      </w:r>
      <w:r>
        <w:rPr>
          <w:strike/>
        </w:rPr>
        <w:t xml:space="preserve">The buyer shall keep the original copy of the form in the vehicle until the vehicle is registered to the buyer.</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Until a vehicle displaying a license plate or set of license plates issued under Section 503.063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503, Transportation Code, is amended by adding Section 503.0633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503.0633.</w:t>
      </w:r>
      <w:r>
        <w:rPr>
          <w:u w:val="single"/>
        </w:rPr>
        <w:t xml:space="preserve"> </w:t>
      </w:r>
      <w:r>
        <w:rPr>
          <w:u w:val="single"/>
        </w:rPr>
        <w:t xml:space="preserve"> </w:t>
      </w:r>
      <w:r>
        <w:rPr>
          <w:u w:val="single"/>
        </w:rPr>
        <w:t xml:space="preserve">DEPARTMENT REGULATION OF DEALER-ISSUED LICENSE PLATES AND ACCESS TO DATABASE OF DEALER-ISSUED LICENSE PLATES. </w:t>
      </w:r>
      <w:r>
        <w:rPr>
          <w:u w:val="single"/>
        </w:rPr>
        <w:t xml:space="preserve"> </w:t>
      </w:r>
      <w:r>
        <w:rPr>
          <w:u w:val="single"/>
        </w:rPr>
        <w:t xml:space="preserve">(a)  The department by rule may establish the maximum number of license plates or sets of license plates that a dealer may obtain in a calendar year under Section 503.063.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dealer's: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in operation;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sales data;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expected growth;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expected changes in the dealer's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temporary conditions that may affect sales by the dealer;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department considers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monitor the number of license plates and sets of license plates obtained by a dealer.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determines that a dealer is fraudulently obtaining license plates or sets of license plates or fraudulently using the database or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503, Transportation Code, is amended by adding Section 503.0671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503.0671.</w:t>
      </w:r>
      <w:r>
        <w:rPr>
          <w:u w:val="single"/>
        </w:rPr>
        <w:t xml:space="preserve"> </w:t>
      </w:r>
      <w:r>
        <w:rPr>
          <w:u w:val="single"/>
        </w:rPr>
        <w:t xml:space="preserve"> </w:t>
      </w:r>
      <w:r>
        <w:rPr>
          <w:u w:val="single"/>
        </w:rPr>
        <w:t xml:space="preserve">UNAUTHORIZED USE OR DISTRIBUTION OF DEALER-ISSUED LICENSE PLATE.  (a)  A person may not operate a vehicle that displays a dealer-issued license plate or set of license plates in violation of this chapter or Chapter 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503.068(c),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  A dealer complying with this chapter may affix to the rear of a boat trailer the dealer owns or sells a metal dealer's license plate</w:t>
      </w:r>
      <w:r>
        <w:rPr>
          <w:u w:val="single"/>
        </w:rPr>
        <w:t xml:space="preserve">, a</w:t>
      </w:r>
      <w:r>
        <w:t xml:space="preserve"> [</w:t>
      </w:r>
      <w:r>
        <w:rPr>
          <w:strike/>
        </w:rPr>
        <w:t xml:space="preserve">or</w:t>
      </w:r>
      <w:r>
        <w:t xml:space="preserve">] temporary tag issued under Section 503.061 </w:t>
      </w:r>
      <w:r>
        <w:rPr>
          <w:u w:val="single"/>
        </w:rPr>
        <w:t xml:space="preserve">or</w:t>
      </w:r>
      <w:r>
        <w:t xml:space="preserve"> [</w:t>
      </w:r>
      <w:r>
        <w:rPr>
          <w:strike/>
        </w:rPr>
        <w:t xml:space="preserve">,</w:t>
      </w:r>
      <w:r>
        <w:t xml:space="preserve">] 503.062, or </w:t>
      </w:r>
      <w:r>
        <w:rPr>
          <w:u w:val="single"/>
        </w:rPr>
        <w:t xml:space="preserve">a license plate issued by the dealer under Section</w:t>
      </w:r>
      <w:r>
        <w:t xml:space="preserve"> 503.063.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March 1, 2025.  An offense committed before March 1, 2025, is governed by the law in effect on the date the offense was committed, and the former law is continued in effect for that purpose.  For purposes of this section, an offense was committed before March 1, 2025,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March 1, 2024, the Texas Department of Motor Vehicles shall:</w:t>
      </w:r>
    </w:p>
    <w:p w:rsidR="003F3435" w:rsidRDefault="0032493E">
      <w:pPr>
        <w:spacing w:line="480" w:lineRule="auto"/>
        <w:ind w:firstLine="1440"/>
        <w:jc w:val="both"/>
      </w:pPr>
      <w:r>
        <w:t xml:space="preserve">(1)</w:t>
      </w:r>
      <w:r xml:space="preserve">
        <w:t> </w:t>
      </w:r>
      <w:r xml:space="preserve">
        <w:t> </w:t>
      </w:r>
      <w:r>
        <w:t xml:space="preserve">adopt rules necessary to implement the changes in law made by this Act; and</w:t>
      </w:r>
    </w:p>
    <w:p w:rsidR="003F3435" w:rsidRDefault="0032493E">
      <w:pPr>
        <w:spacing w:line="480" w:lineRule="auto"/>
        <w:ind w:firstLine="1440"/>
        <w:jc w:val="both"/>
      </w:pPr>
      <w:r>
        <w:t xml:space="preserve">(2)</w:t>
      </w:r>
      <w:r xml:space="preserve">
        <w:t> </w:t>
      </w:r>
      <w:r xml:space="preserve">
        <w:t> </w:t>
      </w:r>
      <w:r>
        <w:t xml:space="preserve">create the database described by Section 503.0631, Transportation Code, as amended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w:t>
      </w:r>
      <w:r xml:space="preserve">
        <w:t> </w:t>
      </w:r>
      <w:r xml:space="preserve">
        <w:t> </w:t>
      </w:r>
      <w:r>
        <w:t xml:space="preserve">Except as otherwise provided by Subsection (b) of this section, this Act takes effect March 1, 2025.</w:t>
      </w:r>
    </w:p>
    <w:p w:rsidR="003F3435" w:rsidRDefault="0032493E">
      <w:pPr>
        <w:spacing w:line="480" w:lineRule="auto"/>
        <w:ind w:firstLine="720"/>
        <w:jc w:val="both"/>
      </w:pPr>
      <w:r>
        <w:t xml:space="preserve">(b)</w:t>
      </w:r>
      <w:r xml:space="preserve">
        <w:t> </w:t>
      </w:r>
      <w:r xml:space="preserve">
        <w:t> </w:t>
      </w:r>
      <w:r>
        <w:t xml:space="preserve">Section 13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