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American Heritage Girl troops from across Texas are gathering in Austin on May 11, 2023, to celebrate American Heritage Girls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nearly three decades, the American Heritage Girls organization has sought to promote integrity through service to God, family, community, and country; girls ages 5 through 18 may participate in activities that are designed to encourage teamwork, build courage and confidence, and foster spiritual, character, and social development;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organization strives to help girls acquire life skills through a badge program that includes such subjects as personal well-being, the arts, and science and technology; today, it boasts membership in all 50 states and 15 countries around the world;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inspiring young women to achieve their greatest potential as engaged citizens and leaders, American Heritage Girls is enriching countless lives, and the group is indeed deserving of special praise;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recognize May 11, 2023, as American Heritage Girls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