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88R33130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S.C.R.</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Senate Bill No.</w:t>
      </w:r>
      <w:r xml:space="preserve">
        <w:t> </w:t>
      </w:r>
      <w:r>
        <w:t xml:space="preserve">1585 has been adopted by the senate and the house of representatives and is being prepared for enrollment; and</w:t>
      </w:r>
    </w:p>
    <w:p w:rsidR="003F3435" w:rsidRDefault="0032493E">
      <w:pPr>
        <w:spacing w:line="480" w:lineRule="auto"/>
        <w:ind w:firstLine="720"/>
        <w:jc w:val="both"/>
      </w:pPr>
      <w:r>
        <w:t xml:space="preserve">WHEREAS, The bill contains technical errors that should be corrected; now, therefore, be it</w:t>
      </w:r>
    </w:p>
    <w:p w:rsidR="003F3435" w:rsidRDefault="0032493E">
      <w:pPr>
        <w:spacing w:line="480" w:lineRule="auto"/>
        <w:ind w:firstLine="720"/>
        <w:jc w:val="both"/>
      </w:pPr>
      <w:r>
        <w:t xml:space="preserve">RESOLVED by the 88th Legislature of the State of Texas, That the enrolling clerk of the senate be instructed to make the following corrections to the enrolled version of Senate Bill No.</w:t>
      </w:r>
      <w:r xml:space="preserve">
        <w:t> </w:t>
      </w:r>
      <w:r>
        <w:t xml:space="preserve">1585:</w:t>
      </w:r>
    </w:p>
    <w:p w:rsidR="003F3435" w:rsidRDefault="0032493E">
      <w:pPr>
        <w:spacing w:line="480" w:lineRule="auto"/>
        <w:ind w:firstLine="720"/>
        <w:jc w:val="both"/>
      </w:pPr>
      <w:r>
        <w:t xml:space="preserve">(1)</w:t>
      </w:r>
      <w:r xml:space="preserve">
        <w:t> </w:t>
      </w:r>
      <w:r xml:space="preserve">
        <w:t> </w:t>
      </w:r>
      <w:r>
        <w:t xml:space="preserve">In SECTION 6 of the bill, in added Section 55.31(e)(5)(D), Family Code, between "</w:t>
      </w:r>
      <w:r>
        <w:rPr>
          <w:u w:val="single"/>
        </w:rPr>
        <w:t xml:space="preserve">meets</w:t>
      </w:r>
      <w:r>
        <w:t xml:space="preserve">" and "</w:t>
      </w:r>
      <w:r>
        <w:rPr>
          <w:u w:val="single"/>
        </w:rPr>
        <w:t xml:space="preserve">criteria</w:t>
      </w:r>
      <w:r>
        <w:t xml:space="preserve">", insert "</w:t>
      </w:r>
      <w:r>
        <w:rPr>
          <w:u w:val="single"/>
        </w:rPr>
        <w:t xml:space="preserve">the</w:t>
      </w:r>
      <w:r>
        <w:t xml:space="preserve">".</w:t>
      </w:r>
    </w:p>
    <w:p w:rsidR="003F3435" w:rsidRDefault="0032493E">
      <w:pPr>
        <w:spacing w:line="480" w:lineRule="auto"/>
        <w:ind w:firstLine="720"/>
        <w:jc w:val="both"/>
      </w:pPr>
      <w:r>
        <w:t xml:space="preserve">(2)</w:t>
      </w:r>
      <w:r xml:space="preserve">
        <w:t> </w:t>
      </w:r>
      <w:r xml:space="preserve">
        <w:t> </w:t>
      </w:r>
      <w:r>
        <w:t xml:space="preserve">In SECTION 7 of the bill, in amended Section 55.33(a)(3), Family Code, between "</w:t>
      </w:r>
      <w:r>
        <w:rPr>
          <w:u w:val="single"/>
        </w:rPr>
        <w:t xml:space="preserve">meet</w:t>
      </w:r>
      <w:r>
        <w:t xml:space="preserve">" and "</w:t>
      </w:r>
      <w:r>
        <w:rPr>
          <w:u w:val="single"/>
        </w:rPr>
        <w:t xml:space="preserve">criteria</w:t>
      </w:r>
      <w:r>
        <w:t xml:space="preserve">", insert "</w:t>
      </w:r>
      <w:r>
        <w:rPr>
          <w:u w:val="single"/>
        </w:rPr>
        <w:t xml:space="preserve">the</w:t>
      </w:r>
      <w:r>
        <w:t xml:space="preserve">".</w:t>
      </w:r>
    </w:p>
    <w:p w:rsidR="003F3435" w:rsidRDefault="0032493E">
      <w:pPr>
        <w:spacing w:line="480" w:lineRule="auto"/>
        <w:ind w:firstLine="720"/>
        <w:jc w:val="both"/>
      </w:pPr>
      <w:r>
        <w:t xml:space="preserve">(3)</w:t>
      </w:r>
      <w:r xml:space="preserve">
        <w:t> </w:t>
      </w:r>
      <w:r xml:space="preserve">
        <w:t> </w:t>
      </w:r>
      <w:r>
        <w:t xml:space="preserve">In SECTION 13 of the bill, in added Section 55.51(b)(3), Family Code, between "</w:t>
      </w:r>
      <w:r>
        <w:rPr>
          <w:u w:val="single"/>
        </w:rPr>
        <w:t xml:space="preserve">meets</w:t>
      </w:r>
      <w:r>
        <w:t xml:space="preserve">" and "</w:t>
      </w:r>
      <w:r>
        <w:rPr>
          <w:u w:val="single"/>
        </w:rPr>
        <w:t xml:space="preserve">criteria</w:t>
      </w:r>
      <w:r>
        <w:t xml:space="preserve">", insert "</w:t>
      </w:r>
      <w:r>
        <w:rPr>
          <w:u w:val="single"/>
        </w:rPr>
        <w:t xml:space="preserve">the</w:t>
      </w:r>
      <w:r>
        <w:t xml:space="preserve">".</w:t>
      </w:r>
    </w:p>
    <w:p w:rsidR="003F3435" w:rsidRDefault="0032493E">
      <w:pPr>
        <w:spacing w:line="480" w:lineRule="auto"/>
        <w:ind w:firstLine="720"/>
        <w:jc w:val="both"/>
      </w:pPr>
      <w:r>
        <w:t xml:space="preserve">(4)</w:t>
      </w:r>
      <w:r xml:space="preserve">
        <w:t> </w:t>
      </w:r>
      <w:r xml:space="preserve">
        <w:t> </w:t>
      </w:r>
      <w:r>
        <w:t xml:space="preserve">In SECTION 14 of the bill, in amended Section 55.52(a)(3), Family Code, between "</w:t>
      </w:r>
      <w:r>
        <w:rPr>
          <w:u w:val="single"/>
        </w:rPr>
        <w:t xml:space="preserve">meet</w:t>
      </w:r>
      <w:r>
        <w:t xml:space="preserve">" and "</w:t>
      </w:r>
      <w:r>
        <w:rPr>
          <w:u w:val="single"/>
        </w:rPr>
        <w:t xml:space="preserve">criteria</w:t>
      </w:r>
      <w:r>
        <w:t xml:space="preserve">", insert "</w:t>
      </w:r>
      <w:r>
        <w:rPr>
          <w:u w:val="single"/>
        </w:rPr>
        <w:t xml:space="preserve">the</w:t>
      </w:r>
      <w:r>
        <w:t xml:space="preserve">".</w:t>
      </w:r>
    </w:p>
    <w:p w:rsidR="003F3435" w:rsidRDefault="0032493E">
      <w:pPr>
        <w:spacing w:line="480" w:lineRule="auto"/>
        <w:ind w:firstLine="720"/>
        <w:jc w:val="both"/>
      </w:pPr>
      <w:r>
        <w:t xml:space="preserve">(5)</w:t>
      </w:r>
      <w:r xml:space="preserve">
        <w:t> </w:t>
      </w:r>
      <w:r xml:space="preserve">
        <w:t> </w:t>
      </w:r>
      <w:r>
        <w:t xml:space="preserve">In SECTION 14 of the bill, in added Section 55.54(c), Family Code, between "</w:t>
      </w:r>
      <w:r>
        <w:rPr>
          <w:u w:val="single"/>
        </w:rPr>
        <w:t xml:space="preserve">meets</w:t>
      </w:r>
      <w:r>
        <w:t xml:space="preserve">" and "</w:t>
      </w:r>
      <w:r>
        <w:rPr>
          <w:u w:val="single"/>
        </w:rPr>
        <w:t xml:space="preserve">criteria</w:t>
      </w:r>
      <w:r>
        <w:t xml:space="preserve">", insert "</w:t>
      </w:r>
      <w:r>
        <w:rPr>
          <w:u w:val="single"/>
        </w:rPr>
        <w:t xml:space="preserve">the</w:t>
      </w:r>
      <w:r>
        <w:t xml:space="preserve">".</w:t>
      </w:r>
    </w:p>
    <w:p w:rsidR="003F3435" w:rsidRDefault="0032493E">
      <w:pPr>
        <w:spacing w:line="480" w:lineRule="auto"/>
        <w:ind w:firstLine="720"/>
        <w:jc w:val="both"/>
      </w:pPr>
      <w:r>
        <w:t xml:space="preserve">(6)</w:t>
      </w:r>
      <w:r xml:space="preserve">
        <w:t> </w:t>
      </w:r>
      <w:r xml:space="preserve">
        <w:t> </w:t>
      </w:r>
      <w:r>
        <w:t xml:space="preserve">In SECTION 20 of the bill, in transferred and redesignated Section 55.66(a)(3), Family Code, strike "</w:t>
      </w:r>
      <w:r>
        <w:rPr>
          <w:u w:val="single"/>
        </w:rPr>
        <w:t xml:space="preserve">Section 574.012</w:t>
      </w:r>
      <w:r>
        <w:t xml:space="preserve">" and substitute "</w:t>
      </w:r>
      <w:r>
        <w:rPr>
          <w:u w:val="single"/>
        </w:rPr>
        <w:t xml:space="preserve">Section 574.0125</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