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S.J.R.</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an individual's right to personal reproductive autonomy.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Each individual residing in this state has the right to personal reproductive autonomy, and this state recognizes that right as central to the individual's liberty and dignity to determine the individual's own life course. This state may not restrict or prohibit the exercise of that right unless the restriction or prohibition is justified by a compelling state interest that is achieved using the least restrictive means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establishing an individual's right to personal reproductive autonomy."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