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109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welcome members of the Deer Park Chamber of Commerce on the occasion of their visit to the State Capitol on January 25, 2023, and to pay tribute to this exemplary organization and the city it serves; and</w:t>
      </w:r>
    </w:p>
    <w:p w:rsidR="003F3435" w:rsidRDefault="0032493E">
      <w:pPr>
        <w:spacing w:line="480" w:lineRule="auto"/>
        <w:ind w:firstLine="720"/>
        <w:jc w:val="both"/>
      </w:pPr>
      <w:r>
        <w:rPr>
          <w:b/>
        </w:rPr>
        <w:t xml:space="preserve">WHEREAS</w:t>
      </w:r>
      <w:r>
        <w:t xml:space="preserve">, Located in southeast Harris County, the Deer Park area was first settled in 1892 by farmer and former Illinois legislator Simeon Henry West, and it was named for the abundant deer that roamed the Gulf region during that time; in 1893, Mr.</w:t>
      </w:r>
      <w:r xml:space="preserve">
        <w:t> </w:t>
      </w:r>
      <w:r>
        <w:t xml:space="preserve">West built a hotel and post office, and a railway station was established soon after; and</w:t>
      </w:r>
    </w:p>
    <w:p w:rsidR="003F3435" w:rsidRDefault="0032493E">
      <w:pPr>
        <w:spacing w:line="480" w:lineRule="auto"/>
        <w:ind w:firstLine="720"/>
        <w:jc w:val="both"/>
      </w:pPr>
      <w:r>
        <w:rPr>
          <w:b/>
        </w:rPr>
        <w:t xml:space="preserve">WHEREAS</w:t>
      </w:r>
      <w:r>
        <w:t xml:space="preserve">, Deer Park was incorporated in 1948; in the subsequent decades, the city saw significant growth, and today, it is home to more than 33,000 residents; education is a key element in the city's productivity, and in conjunction with the surrounding communities, Deer Park has supported San Jacinto College since the institution's opening in 1961; and</w:t>
      </w:r>
    </w:p>
    <w:p w:rsidR="003F3435" w:rsidRDefault="0032493E">
      <w:pPr>
        <w:spacing w:line="480" w:lineRule="auto"/>
        <w:ind w:firstLine="720"/>
        <w:jc w:val="both"/>
      </w:pPr>
      <w:r>
        <w:rPr>
          <w:b/>
        </w:rPr>
        <w:t xml:space="preserve">WHEREAS</w:t>
      </w:r>
      <w:r>
        <w:t xml:space="preserve">, Visitors and residents alike enjoy a range of recreational opportunities, including a community theater and numerous parks; the city also offers such historical attractions as Patrick's Cabin, the site where the initial treaty papers were drafted following the 1836 Battle of San Jacinto, in which Texas secured its independence from Mexico; and</w:t>
      </w:r>
    </w:p>
    <w:p w:rsidR="003F3435" w:rsidRDefault="0032493E">
      <w:pPr>
        <w:spacing w:line="480" w:lineRule="auto"/>
        <w:ind w:firstLine="720"/>
        <w:jc w:val="both"/>
      </w:pPr>
      <w:r>
        <w:rPr>
          <w:b/>
        </w:rPr>
        <w:t xml:space="preserve">WHEREAS</w:t>
      </w:r>
      <w:r>
        <w:t xml:space="preserve">, Under the exceptional leadership of President Paula Moorhaj, Chair Ross Winkler, and the other board members, the Deer Park Chamber of Commerce plays a key role in promoting economic vitality and quality of life in the region; the chamber's numerous committees provide its members with valuable business opportunities and seek to improve the overall standard of living in Deer Park, and the chamber works daily to promote community development; and</w:t>
      </w:r>
    </w:p>
    <w:p w:rsidR="003F3435" w:rsidRDefault="0032493E">
      <w:pPr>
        <w:spacing w:line="480" w:lineRule="auto"/>
        <w:ind w:firstLine="720"/>
        <w:jc w:val="both"/>
      </w:pPr>
      <w:r>
        <w:rPr>
          <w:b/>
        </w:rPr>
        <w:t xml:space="preserve">WHEREAS</w:t>
      </w:r>
      <w:r>
        <w:t xml:space="preserve">, The Deer Park Chamber of Commerce has played an important part in enhancing the local economy and in enriching the Deer Park community, and all associated with the organization may take pride in their contributions to the area's prosperity;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January 25, 2023, as Deer Park Chamber of Commerce Day at the State Capitol and extend a warm welcome to the visiting delegation; and, be it further</w:t>
      </w:r>
    </w:p>
    <w:p w:rsidR="003F3435" w:rsidRDefault="0032493E">
      <w:pPr>
        <w:spacing w:line="480" w:lineRule="auto"/>
        <w:ind w:firstLine="720"/>
        <w:jc w:val="both"/>
      </w:pPr>
      <w:r>
        <w:rPr>
          <w:b/>
        </w:rPr>
        <w:t xml:space="preserve">RESOLVED</w:t>
      </w:r>
      <w:r>
        <w:t xml:space="preserve">, That a copy of this Resolution be prepared for the delegates as an expression of esteem from the Texas Senate.</w:t>
      </w:r>
    </w:p>
    <w:p w:rsidR="003F3435" w:rsidRDefault="003F3435"/>
    <w:p w:rsidR="003F3435" w:rsidRDefault="0032493E">
      <w:pPr>
        <w:spacing w:line="480" w:lineRule="auto"/>
        <w:jc w:val="right"/>
      </w:pPr>
      <w:r>
        <w:t xml:space="preserve">Middleton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25,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109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