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150</w:t>
      </w:r>
    </w:p>
    <w:p w:rsidR="003F3435" w:rsidRDefault="003F3435"/>
    <w:p w:rsidR="003F3435" w:rsidRDefault="0032493E">
      <w:pPr>
        <w:jc w:val="center"/>
      </w:pPr>
      <w:r>
        <w:rPr>
          <w:b/>
        </w:rPr>
        <w:t xml:space="preserve">In Memory</w:t>
      </w:r>
    </w:p>
    <w:p w:rsidR="003F3435" w:rsidRDefault="0032493E">
      <w:pPr>
        <w:jc w:val="center"/>
      </w:pPr>
      <w:r>
        <w:rPr>
          <w:b/>
        </w:rPr>
        <w:t xml:space="preserve">of</w:t>
      </w:r>
    </w:p>
    <w:p w:rsidR="003F3435" w:rsidRDefault="0032493E">
      <w:pPr>
        <w:jc w:val="center"/>
      </w:pPr>
      <w:r>
        <w:rPr>
          <w:b/>
        </w:rPr>
        <w:t xml:space="preserve">Tammy Ruth Armbruster</w:t>
      </w:r>
    </w:p>
    <w:p w:rsidR="003F3435" w:rsidRDefault="003F3435"/>
    <w:p w:rsidR="003F3435" w:rsidRDefault="0032493E">
      <w:pPr>
        <w:spacing w:before="240" w:line="480" w:lineRule="auto"/>
        <w:ind w:firstLine="720"/>
        <w:jc w:val="both"/>
      </w:pPr>
      <w:r>
        <w:rPr>
          <w:b/>
        </w:rPr>
        <w:t xml:space="preserve">WHEREAS</w:t>
      </w:r>
      <w:r>
        <w:t xml:space="preserve">, The Senate of the State of Texas honors and commemorates the remarkable life of Tammy Ruth Armbruster, who died on December 31, 2022, at the age of 56; and</w:t>
      </w:r>
    </w:p>
    <w:p w:rsidR="003F3435" w:rsidRDefault="003F3435"/>
    <w:p w:rsidR="003F3435" w:rsidRDefault="0032493E">
      <w:pPr>
        <w:spacing w:line="480" w:lineRule="auto"/>
        <w:ind w:firstLine="720"/>
        <w:jc w:val="both"/>
      </w:pPr>
      <w:r>
        <w:rPr>
          <w:b/>
        </w:rPr>
        <w:t xml:space="preserve">WHEREAS</w:t>
      </w:r>
      <w:r>
        <w:t xml:space="preserve">, Tammy Armbruster was born on January 13, 1966, in Belleville, Illinois; a capable and intelligent young woman, Tammy graduated from Highland Park High School in Chicago and went on to earn a degree in criminal justice from Savannah State College; and</w:t>
      </w:r>
    </w:p>
    <w:p w:rsidR="003F3435" w:rsidRDefault="003F3435"/>
    <w:p w:rsidR="003F3435" w:rsidRDefault="0032493E">
      <w:pPr>
        <w:spacing w:line="480" w:lineRule="auto"/>
        <w:ind w:firstLine="720"/>
        <w:jc w:val="both"/>
      </w:pPr>
      <w:r>
        <w:rPr>
          <w:b/>
        </w:rPr>
        <w:t xml:space="preserve">WHEREAS</w:t>
      </w:r>
      <w:r>
        <w:t xml:space="preserve">, While attending college in 1986, Tammy enlisted in the United States Marine Corps Reserve; she served for five years in the reserve before transferring to active duty and serving two years in Okinawa, Japan, and after completing her tour of duty, she was assigned to Twentynine Palms, California; and</w:t>
      </w:r>
    </w:p>
    <w:p w:rsidR="003F3435" w:rsidRDefault="003F3435"/>
    <w:p w:rsidR="003F3435" w:rsidRDefault="0032493E">
      <w:pPr>
        <w:spacing w:line="480" w:lineRule="auto"/>
        <w:ind w:firstLine="720"/>
        <w:jc w:val="both"/>
      </w:pPr>
      <w:r>
        <w:rPr>
          <w:b/>
        </w:rPr>
        <w:t xml:space="preserve">WHEREAS</w:t>
      </w:r>
      <w:r>
        <w:t xml:space="preserve">, While stationed in California, Tammy met Steve Armbruster, and they were married soon after in 1995; the following year, Tammy retired from her military career as a decorated sergeant, and the couple settled in Austin; at the conclusion of her military service, Tammy had received numerous accolades, including a National Defense Medal, a Meritorious Unit Commendation, and a Sea Service Deployment Ribbon; and</w:t>
      </w:r>
    </w:p>
    <w:p w:rsidR="003F3435" w:rsidRDefault="003F3435"/>
    <w:p w:rsidR="003F3435" w:rsidRDefault="0032493E">
      <w:pPr>
        <w:spacing w:line="480" w:lineRule="auto"/>
        <w:ind w:firstLine="720"/>
        <w:jc w:val="both"/>
      </w:pPr>
      <w:r>
        <w:rPr>
          <w:b/>
        </w:rPr>
        <w:t xml:space="preserve">WHEREAS</w:t>
      </w:r>
      <w:r>
        <w:t xml:space="preserve">, Tammy and Steve became active members of their community in Austin, where they joined the congregation of House of the Lord Fellowship Church; Tammy was devoted to serving her church community, and she worked in the church's bookstore and nursery and helped to lead its guardian program, children's church, and Sunday classes; and</w:t>
      </w:r>
    </w:p>
    <w:p w:rsidR="003F3435" w:rsidRDefault="003F3435"/>
    <w:p w:rsidR="003F3435" w:rsidRDefault="0032493E">
      <w:pPr>
        <w:spacing w:line="480" w:lineRule="auto"/>
        <w:ind w:firstLine="720"/>
        <w:jc w:val="both"/>
      </w:pPr>
      <w:r>
        <w:rPr>
          <w:b/>
        </w:rPr>
        <w:t xml:space="preserve">WHEREAS</w:t>
      </w:r>
      <w:r>
        <w:t xml:space="preserve">, Tammy and Steve were blessed with a son and a daughter, who were a source of immeasurable pride and joy in Tammy's life; she devoted herself to homeschooling her children, and she became a trusted mentor to other mothers in her community; she volunteered her time to assist and supervise during public elections, and she cofounded the Georgetown Vacation Liberty School, a summer camp program designed to teach young people about responsible citizenship; and</w:t>
      </w:r>
    </w:p>
    <w:p w:rsidR="003F3435" w:rsidRDefault="003F3435"/>
    <w:p w:rsidR="003F3435" w:rsidRDefault="0032493E">
      <w:pPr>
        <w:spacing w:line="480" w:lineRule="auto"/>
        <w:ind w:firstLine="720"/>
        <w:jc w:val="both"/>
      </w:pPr>
      <w:r>
        <w:rPr>
          <w:b/>
        </w:rPr>
        <w:t xml:space="preserve">WHEREAS</w:t>
      </w:r>
      <w:r>
        <w:t xml:space="preserve">, Tammy was a source of inspiration to her friends and family through her courage, grace, and unwavering faith; she served her country with distinction and gave generously of her time to help others; left to cherish her memory are her children, Tara and William, her loving husband of 27 years, Steve, her siblings, numerous extended family members, and countless others who were privileged to share in her life; now, therefore, be it</w:t>
      </w:r>
    </w:p>
    <w:p>
      <w:r>
        <w:br w:type="page"/>
      </w:r>
    </w:p>
    <w:p w:rsidR="003F3435" w:rsidRDefault="0032493E">
      <w:pPr>
        <w:spacing w:line="480" w:lineRule="auto"/>
        <w:ind w:firstLine="720"/>
        <w:jc w:val="both"/>
      </w:pPr>
      <w:r>
        <w:rPr>
          <w:b/>
        </w:rPr>
        <w:t xml:space="preserve">RESOLVED</w:t>
      </w:r>
      <w:r>
        <w:t xml:space="preserve">, That the Senate of the State of Texas, 88th Legislature, hereby extend sincere condolences to the bereaved family of Tammy Ruth Armbruster; and, be it further</w:t>
      </w:r>
    </w:p>
    <w:p w:rsidR="003F3435" w:rsidRDefault="003F3435"/>
    <w:p w:rsidR="003F3435" w:rsidRDefault="0032493E">
      <w:pPr>
        <w:spacing w:line="480" w:lineRule="auto"/>
        <w:ind w:firstLine="720"/>
        <w:jc w:val="both"/>
      </w:pPr>
      <w:r>
        <w:rPr>
          <w:b/>
        </w:rPr>
        <w:t xml:space="preserve">RESOLVED</w:t>
      </w:r>
      <w:r>
        <w:t xml:space="preserve">, That a copy of this Resolution be prepared for her family as an expression of deepest sympathy from the Texas Senate, and that when the Senate adjourns this day, it do so in memory of Tammy Ruth Armbruster.</w:t>
      </w:r>
    </w:p>
    <w:p w:rsidR="003F3435" w:rsidRDefault="003F3435"/>
    <w:p w:rsidR="003F3435" w:rsidRDefault="0032493E">
      <w:pPr>
        <w:spacing w:line="480" w:lineRule="auto"/>
        <w:jc w:val="right"/>
      </w:pPr>
      <w:r>
        <w:t xml:space="preserve">Schwertner</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February 14, 2023, by a rising vote.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150</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