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242</w:t>
      </w:r>
    </w:p>
    <w:p w:rsidR="003F3435" w:rsidRDefault="003F3435"/>
    <w:p w:rsidR="003F3435" w:rsidRDefault="0032493E">
      <w:pPr>
        <w:spacing w:line="480" w:lineRule="auto"/>
        <w:ind w:firstLine="720"/>
        <w:jc w:val="both"/>
      </w:pPr>
      <w:r>
        <w:rPr>
          <w:b/>
        </w:rPr>
        <w:t xml:space="preserve">WHEREAS</w:t>
      </w:r>
      <w:r>
        <w:t xml:space="preserve">, Texas Tech University in Lubbock is celebrating the 100th anniversary of its founding in 2023; and</w:t>
      </w:r>
    </w:p>
    <w:p w:rsidR="003F3435" w:rsidRDefault="0032493E">
      <w:pPr>
        <w:spacing w:line="480" w:lineRule="auto"/>
        <w:ind w:firstLine="720"/>
        <w:jc w:val="both"/>
      </w:pPr>
      <w:r>
        <w:rPr>
          <w:b/>
        </w:rPr>
        <w:t xml:space="preserve">WHEREAS</w:t>
      </w:r>
      <w:r>
        <w:t xml:space="preserve">, Established as Texas Technological College in 1923, the school opened two years later with an enrollment of 914 undergraduate students; in 1936, a division of graduate studies was added, and in 1969 the college was renamed Texas Tech University; the institution has distinguished itself by earning the Very High Research Activity designation from the Carnegie Classification of Institutions of Higher Education, as well as recognition as a Veteran Friendly Institution and as an honoree on the "Best for Vets: Employers" list by the </w:t>
      </w:r>
      <w:r>
        <w:rPr>
          <w:i/>
        </w:rPr>
        <w:t xml:space="preserve">Military Times</w:t>
      </w:r>
      <w:r>
        <w:t xml:space="preserve">; in the last three years, its faculty members have received 23 Fulbright Scholar Awards, 8 National Science Foundation Career Awards, and 7 National Endowment for the Humanities grants; Texas Tech alumni include governors from Texas and Colorado, multiple members of Congress and state legislatures, stars of stage, screen, and music, and leaders and captains of industry, science, engineering, agriculture, and more; and</w:t>
      </w:r>
    </w:p>
    <w:p w:rsidR="003F3435" w:rsidRDefault="0032493E">
      <w:pPr>
        <w:spacing w:line="480" w:lineRule="auto"/>
        <w:ind w:firstLine="720"/>
        <w:jc w:val="both"/>
      </w:pPr>
      <w:r>
        <w:rPr>
          <w:b/>
        </w:rPr>
        <w:t xml:space="preserve">WHEREAS</w:t>
      </w:r>
      <w:r>
        <w:t xml:space="preserve">, Today, Texas Tech serves more than 40,000 students and offers over 150 undergraduate, 100 graduate, and 50 doctoral programs across its 13 colleges and schools; the university also has international campuses and study abroad programs; award-winning programs include the Davis College of Agricultural Sciences and Natural Resources, the School of Medicine, the School of Law, multiple colleges of engineering, and the Rawls College of Business; in recent years, the university inaugurated the Texas Tech School of Veterinary Medicine; and</w:t>
      </w:r>
    </w:p>
    <w:p w:rsidR="003F3435" w:rsidRDefault="0032493E">
      <w:pPr>
        <w:spacing w:line="480" w:lineRule="auto"/>
        <w:ind w:firstLine="720"/>
        <w:jc w:val="both"/>
      </w:pPr>
      <w:r>
        <w:rPr>
          <w:b/>
        </w:rPr>
        <w:t xml:space="preserve">WHEREAS</w:t>
      </w:r>
      <w:r>
        <w:t xml:space="preserve">, Texas Tech also takes great pride in its athletic programs; the Red Raiders compete in 17 varsity sports, and 16 of those teams have participated in the NCAA postseason or in a bowl game; moreover, the university has won 27 Big 12 Conference titles, including 11 in the past seven years, and its alumni include Olympic athletes and Super Bowl champions; and</w:t>
      </w:r>
    </w:p>
    <w:p w:rsidR="003F3435" w:rsidRDefault="0032493E">
      <w:pPr>
        <w:spacing w:line="480" w:lineRule="auto"/>
        <w:ind w:firstLine="720"/>
        <w:jc w:val="both"/>
      </w:pPr>
      <w:r>
        <w:rPr>
          <w:b/>
        </w:rPr>
        <w:t xml:space="preserve">WHEREAS</w:t>
      </w:r>
      <w:r>
        <w:t xml:space="preserve">, Since its founding 100 years ago, Texas Tech has provided generations of Texans with a strong foundation for achievement, and in so doing, it has contributed significantly to the prosperity and vitality of the Lone Star State; now, therefore, be it</w:t>
      </w:r>
    </w:p>
    <w:p w:rsidR="003F3435" w:rsidRDefault="0032493E">
      <w:pPr>
        <w:spacing w:line="480" w:lineRule="auto"/>
        <w:ind w:firstLine="720"/>
        <w:jc w:val="both"/>
      </w:pPr>
      <w:r>
        <w:rPr>
          <w:b/>
        </w:rPr>
        <w:t xml:space="preserve">RESOLVED</w:t>
      </w:r>
      <w:r>
        <w:t xml:space="preserve">, That the Senate of the State of Texas, 88th Legislature, hereby commemorate the 100th anniversary of Texas Tech University and extend to all those associated with this noteworthy institution sincere best wishes for the future; and, be it further</w:t>
      </w:r>
    </w:p>
    <w:p w:rsidR="003F3435" w:rsidRDefault="0032493E">
      <w:pPr>
        <w:spacing w:line="480" w:lineRule="auto"/>
        <w:ind w:firstLine="720"/>
        <w:jc w:val="both"/>
      </w:pPr>
      <w:r>
        <w:rPr>
          <w:b/>
        </w:rPr>
        <w:t xml:space="preserve">RESOLVED</w:t>
      </w:r>
      <w:r>
        <w:t xml:space="preserve">, That an official copy of this Resolution be prepared for the university as an expression of high regard from the Texas Senate.</w:t>
      </w:r>
    </w:p>
    <w:p w:rsidR="003F3435" w:rsidRDefault="003F3435"/>
    <w:p w:rsidR="003F3435" w:rsidRDefault="0032493E">
      <w:pPr>
        <w:spacing w:line="480" w:lineRule="auto"/>
        <w:jc w:val="right"/>
      </w:pPr>
      <w:r>
        <w:t xml:space="preserve">Perry</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March 1,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242</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