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88R15144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S.R.</w:t>
      </w:r>
      <w:r xml:space="preserve">
        <w:t> </w:t>
      </w:r>
      <w:r>
        <w:t xml:space="preserve">No.</w:t>
      </w:r>
      <w:r xml:space="preserve">
        <w:t> </w:t>
      </w:r>
      <w:r>
        <w:t xml:space="preserve">245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VIVA San Antonio Day is taking place at the State Capitol on February 28, 2023, and this occasion provides a welcome opportunity to honor San Antonio residents for the important contributions they are making to the Lone Star State; and</w:t>
      </w:r>
    </w:p>
    <w:p w:rsidR="003F3435" w:rsidRDefault="0032493E">
      <w:pPr>
        <w:spacing w:line="480" w:lineRule="auto"/>
        <w:ind w:firstLine="720"/>
        <w:jc w:val="both"/>
      </w:pPr>
      <w:r>
        <w:t xml:space="preserve">WHEREAS, The history of San Antonio can be traced back to 1691, when a group of Spanish explorers and missionaries came upon a river and named it San Antonio, in honor of Saint Anthony, whose feast day was being celebrated; and</w:t>
      </w:r>
    </w:p>
    <w:p w:rsidR="003F3435" w:rsidRDefault="0032493E">
      <w:pPr>
        <w:spacing w:line="480" w:lineRule="auto"/>
        <w:ind w:firstLine="720"/>
        <w:jc w:val="both"/>
      </w:pPr>
      <w:r>
        <w:t xml:space="preserve">WHEREAS, The city was founded in 1718 by Father Antonio Olivares; he established Mission San Antonio de Valero, which would become etched in the annals of history in 1836 as the Alamo, the site where 189 brave defenders held the mission for 13 days against an army of some 4,000 Mexican soldiers; the cry "Remember the Alamo" became the rallying point of the Texas Revolution; today, the Alamo is a shrine and museum and is widely recognized as the cradle of Texas liberty; and</w:t>
      </w:r>
    </w:p>
    <w:p w:rsidR="003F3435" w:rsidRDefault="0032493E">
      <w:pPr>
        <w:spacing w:line="480" w:lineRule="auto"/>
        <w:ind w:firstLine="720"/>
        <w:jc w:val="both"/>
      </w:pPr>
      <w:r>
        <w:t xml:space="preserve">WHEREAS, San Antonio was formally incorporated in 1837, when the fledgling Republic of Texas granted the city a charter; the community retains its sense of history and tradition while carefully blending in cosmopolitan progress; it continues to serve as a crossroads and a meeting place, where the rich cultural influences of Native Americans, Old Mexico, German immigrants, the Wild West, African Americans, and the Deep South mingle and merge; and</w:t>
      </w:r>
    </w:p>
    <w:p w:rsidR="003F3435" w:rsidRDefault="0032493E">
      <w:pPr>
        <w:spacing w:line="480" w:lineRule="auto"/>
        <w:ind w:firstLine="720"/>
        <w:jc w:val="both"/>
      </w:pPr>
      <w:r>
        <w:t xml:space="preserve">WHEREAS, Known as Military City USA, San Antonio has a proud military heritage, and great figures like Pershing, Stilwell, Krueger, LeMay, Chennault, and Eisenhower served at San Antonio military installations; today, the armed forces facilities in the city include Fort Sam Houston, the headquarters for the U.S. Army North and U.S. Army South, and Joint Base San Antonio-Randolph, the home of the Air Education and Training Command, the Air Force Recruiting Service, the Air Force Personnel Center, and the Air Force Installation and Mission Support Center; in addition, the city is the site of Joint Base San Antonio-Lackland, the largest training wing in the United States Air Force, which instructs all incoming airmen in basic military training, along with vital National Guard and Air Force Reserve missions; and</w:t>
      </w:r>
    </w:p>
    <w:p w:rsidR="003F3435" w:rsidRDefault="0032493E">
      <w:pPr>
        <w:spacing w:line="480" w:lineRule="auto"/>
        <w:ind w:firstLine="720"/>
        <w:jc w:val="both"/>
      </w:pPr>
      <w:r>
        <w:t xml:space="preserve">WHEREAS, The San Antonio Market is home to several distinguished medical institutions, including Brooke Army Medical Center, which houses the only Level I Trauma Center in the Military Health System and the Center for the Intrepid, a world-renowned rehabilitation facility; and</w:t>
      </w:r>
    </w:p>
    <w:p w:rsidR="003F3435" w:rsidRDefault="0032493E">
      <w:pPr>
        <w:spacing w:line="480" w:lineRule="auto"/>
        <w:ind w:firstLine="720"/>
        <w:jc w:val="both"/>
      </w:pPr>
      <w:r>
        <w:t xml:space="preserve">WHEREAS, Recent years have brought remarkable economic development to San Antonio as its skilled workforce, excellent institutions of public and higher education, and high quality of life have attracted important corporate businesses and industries to the city; and</w:t>
      </w:r>
    </w:p>
    <w:p w:rsidR="003F3435" w:rsidRDefault="0032493E">
      <w:pPr>
        <w:spacing w:line="480" w:lineRule="auto"/>
        <w:ind w:firstLine="720"/>
        <w:jc w:val="both"/>
      </w:pPr>
      <w:r>
        <w:t xml:space="preserve">WHEREAS, The city's chambers of commerce serve as leading advocates for the business community and are dedicated to building and sustaining San Antonio's diverse and prosperous economy, particularly in the major local industries of health care, manufacturing, aerospace, and information technology; and</w:t>
      </w:r>
    </w:p>
    <w:p w:rsidR="003F3435" w:rsidRDefault="0032493E">
      <w:pPr>
        <w:spacing w:line="480" w:lineRule="auto"/>
        <w:ind w:firstLine="720"/>
        <w:jc w:val="both"/>
      </w:pPr>
      <w:r>
        <w:t xml:space="preserve">WHEREAS, San Antonio has one of the largest concentrations of cybersecurity professionals in the United States, with a diverse workforce and globally competitive cybersecurity ecosystem that is strategically organized through CyberSecurity San Antonio; and</w:t>
      </w:r>
    </w:p>
    <w:p w:rsidR="003F3435" w:rsidRDefault="0032493E">
      <w:pPr>
        <w:spacing w:line="480" w:lineRule="auto"/>
        <w:ind w:firstLine="720"/>
        <w:jc w:val="both"/>
      </w:pPr>
      <w:r>
        <w:t xml:space="preserve">WHEREAS, Many people delight in visiting San Antonio each year; in addition to the Alamo, highlights include La Villita, San Fernando Cathedral, the San Antonio Mission Trails, and the famed Paseo del Rio, also known as The River Walk; among the other attractions that make San Antonio one of the top tourist destinations in the country are SeaWorld San Antonio and the Six Flags Fiesta Texas theme park, as well as the PGA Tour Valero Texas Open, the Alamo Bowl, and the five-time world champion San Antonio Spurs; and</w:t>
      </w:r>
    </w:p>
    <w:p w:rsidR="003F3435" w:rsidRDefault="0032493E">
      <w:pPr>
        <w:spacing w:line="480" w:lineRule="auto"/>
        <w:ind w:firstLine="720"/>
        <w:jc w:val="both"/>
      </w:pPr>
      <w:r>
        <w:t xml:space="preserve">WHEREAS, A highlight of the city's robust event calendar is the annual Fiesta San Antonio; first held more than 130 years ago, the event was founded by a group of women who decorated horse-drawn carriages for a parade in front of the Alamo and battled with flower blossoms instead of bullets to honor the heroes of the Alamo and the Battle of San Jacinto; and</w:t>
      </w:r>
    </w:p>
    <w:p w:rsidR="003F3435" w:rsidRDefault="0032493E">
      <w:pPr>
        <w:spacing w:line="480" w:lineRule="auto"/>
        <w:ind w:firstLine="720"/>
        <w:jc w:val="both"/>
      </w:pPr>
      <w:r>
        <w:t xml:space="preserve">WHEREAS, A city of great historical, cultural, and economic importance, San Antonio is one of the treasures of the Lone Star State, and its citizens may indeed take great pride in the place they call home; now, therefore, be it</w:t>
      </w:r>
    </w:p>
    <w:p w:rsidR="003F3435" w:rsidRDefault="0032493E">
      <w:pPr>
        <w:spacing w:line="480" w:lineRule="auto"/>
        <w:ind w:firstLine="720"/>
        <w:jc w:val="both"/>
      </w:pPr>
      <w:r>
        <w:t xml:space="preserve">RESOLVED, That the Senate of the 88th Texas Legislature hereby recognize February 28, 2023, as VIVA San Antonio Day at the State Capitol and extend to the city's residents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