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303</w:t>
      </w:r>
    </w:p>
    <w:p w:rsidR="003F3435" w:rsidRDefault="003F3435"/>
    <w:p w:rsidR="003F3435" w:rsidRDefault="0032493E">
      <w:pPr>
        <w:spacing w:line="480" w:lineRule="auto"/>
        <w:ind w:firstLine="720"/>
        <w:jc w:val="both"/>
      </w:pPr>
      <w:r>
        <w:rPr>
          <w:b/>
        </w:rPr>
        <w:t xml:space="preserve">WHEREAS</w:t>
      </w:r>
      <w:r>
        <w:t xml:space="preserve">,</w:t>
      </w:r>
      <w:r>
        <w:t xml:space="preserve"> The Senate of the State of Texas is pleased to join the residents of San Patricio County in celebrating March</w:t>
      </w:r>
      <w:r xml:space="preserve">
        <w:t> </w:t>
      </w:r>
      <w:r>
        <w:t xml:space="preserve">23,</w:t>
      </w:r>
      <w:r xml:space="preserve">
        <w:t> </w:t>
      </w:r>
      <w:r>
        <w:t xml:space="preserve">2023, as San Patricio County Day at the State Capitol; and</w:t>
      </w:r>
    </w:p>
    <w:p w:rsidR="003F3435" w:rsidRDefault="0032493E">
      <w:pPr>
        <w:spacing w:line="480" w:lineRule="auto"/>
        <w:ind w:firstLine="720"/>
        <w:jc w:val="both"/>
      </w:pPr>
      <w:r>
        <w:rPr>
          <w:b/>
        </w:rPr>
        <w:t xml:space="preserve">WHEREAS</w:t>
      </w:r>
      <w:r>
        <w:t xml:space="preserve">, Originally inhabited by the Karankawa Indians, San Patricio County covers a 693-square-mile area in the Coastal Prairies region of the lower Gulf Coast; the area was first colonized in the early 1800s, and the county was established in 1836 by the Congress of the new Republic of Texas; the City of Sinton became the county seat in 1893; and</w:t>
      </w:r>
    </w:p>
    <w:p w:rsidR="003F3435" w:rsidRDefault="0032493E">
      <w:pPr>
        <w:spacing w:line="480" w:lineRule="auto"/>
        <w:ind w:firstLine="720"/>
        <w:jc w:val="both"/>
      </w:pPr>
      <w:r>
        <w:rPr>
          <w:b/>
        </w:rPr>
        <w:t xml:space="preserve">WHEREAS</w:t>
      </w:r>
      <w:r>
        <w:t xml:space="preserve">, San Patricio County's mild, moist climate and extended growing season fostered thriving farming and ranching industries, and the arrival of the railroad followed by the discovery of oil and gas in the early 20th century gave rise to a more diversified economy; industry and agriculture continue to serve as the foundation of the local economy; and</w:t>
      </w:r>
    </w:p>
    <w:p w:rsidR="003F3435" w:rsidRDefault="0032493E">
      <w:pPr>
        <w:spacing w:line="480" w:lineRule="auto"/>
        <w:ind w:firstLine="720"/>
        <w:jc w:val="both"/>
      </w:pPr>
      <w:r>
        <w:rPr>
          <w:b/>
        </w:rPr>
        <w:t xml:space="preserve">WHEREAS</w:t>
      </w:r>
      <w:r>
        <w:t xml:space="preserve">, Residents of San Patricio County enjoy a quiet rural lifestyle while taking advantage of the many urban opportunities of neighboring Corpus Christi; the county is home to the Rob and Bessie Welder Wildlife Foundation and Refuge, making it a favored destination for outdoor enthusiasts, and visitors from all walks of life enjoy the county's numerous events and festivals and the recreational opportunities afforded by Corpus Christi Bay; and</w:t>
      </w:r>
    </w:p>
    <w:p w:rsidR="003F3435" w:rsidRDefault="0032493E">
      <w:pPr>
        <w:spacing w:line="480" w:lineRule="auto"/>
        <w:ind w:firstLine="720"/>
        <w:jc w:val="both"/>
      </w:pPr>
      <w:r>
        <w:rPr>
          <w:b/>
        </w:rPr>
        <w:t xml:space="preserve">WHEREAS</w:t>
      </w:r>
      <w:r>
        <w:t xml:space="preserve">,</w:t>
      </w:r>
      <w:r>
        <w:t xml:space="preserve"> Over the years, the citizens of San Patricio County have contributed greatly to the growth and prosperity of the Lone Star State, and they can be justifiably proud of their many achievements as they look to the future; now, therefore, be it</w:t>
      </w:r>
    </w:p>
    <w:p w:rsidR="003F3435" w:rsidRDefault="0032493E">
      <w:pPr>
        <w:spacing w:line="480" w:lineRule="auto"/>
        <w:ind w:firstLine="720"/>
        <w:jc w:val="both"/>
      </w:pPr>
      <w:r>
        <w:rPr>
          <w:b/>
        </w:rPr>
        <w:t xml:space="preserve">RESOLVED</w:t>
      </w:r>
      <w:r>
        <w:t xml:space="preserve">, That the Senate of the State of Texas, 88th Legislature, hereby recognize March 23, 2023, as San Patricio County Day at the State Capitol and extend to the visiting delegation best wishes for an enjoyable event; and, be it further</w:t>
      </w:r>
    </w:p>
    <w:p w:rsidR="003F3435" w:rsidRDefault="0032493E">
      <w:pPr>
        <w:spacing w:line="480" w:lineRule="auto"/>
        <w:ind w:firstLine="720"/>
        <w:jc w:val="both"/>
      </w:pPr>
      <w:r>
        <w:rPr>
          <w:b/>
        </w:rPr>
        <w:t xml:space="preserve">RESOLVED</w:t>
      </w:r>
      <w:r>
        <w:t xml:space="preserve">,</w:t>
      </w:r>
      <w:r>
        <w:t xml:space="preserve"> That a copy of this Resolution be prepared for the residents of San Patricio County as a memento of this occasion.</w:t>
      </w:r>
    </w:p>
    <w:p w:rsidR="003F3435" w:rsidRDefault="003F3435"/>
    <w:p w:rsidR="003F3435" w:rsidRDefault="0032493E">
      <w:pPr>
        <w:spacing w:line="480" w:lineRule="auto"/>
        <w:jc w:val="right"/>
      </w:pPr>
      <w:r>
        <w:t xml:space="preserve">LaMantia</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March 23,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303</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