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338</w:t>
      </w:r>
    </w:p>
    <w:p w:rsidR="003F3435" w:rsidRDefault="003F3435"/>
    <w:p w:rsidR="003F3435" w:rsidRDefault="0032493E">
      <w:pPr>
        <w:spacing w:line="480" w:lineRule="auto"/>
        <w:ind w:firstLine="720"/>
        <w:jc w:val="both"/>
      </w:pPr>
      <w:r>
        <w:rPr>
          <w:b/>
        </w:rPr>
        <w:t xml:space="preserve">WHEREAS</w:t>
      </w:r>
      <w:r>
        <w:t xml:space="preserve">, Proud residents of Pearsall are gathering in Austin on March 22, 2023, to celebrate Pearsall Day at the State Capitol; and</w:t>
      </w:r>
    </w:p>
    <w:p w:rsidR="003F3435" w:rsidRDefault="0032493E">
      <w:pPr>
        <w:spacing w:line="480" w:lineRule="auto"/>
        <w:ind w:firstLine="720"/>
        <w:jc w:val="both"/>
      </w:pPr>
      <w:r>
        <w:rPr>
          <w:b/>
        </w:rPr>
        <w:t xml:space="preserve">WHEREAS</w:t>
      </w:r>
      <w:r>
        <w:t xml:space="preserve">, Situated in central Frio County along Interstate Highway 35 and the Missouri Pacific Railroad, Pearsall traces its origins to February 15, 1882, when the International Great Northern Railroad and the New York and Texas Land Company platted a town along newly laid tracks between Frio Town and Pleasanton; named for the railroad's vice president, Pearsall became the county seat of Frio County in 1884, and the city was officially incorporated in 1909; and</w:t>
      </w:r>
    </w:p>
    <w:p w:rsidR="003F3435" w:rsidRDefault="0032493E">
      <w:pPr>
        <w:spacing w:line="480" w:lineRule="auto"/>
        <w:ind w:firstLine="720"/>
        <w:jc w:val="both"/>
      </w:pPr>
      <w:r>
        <w:rPr>
          <w:b/>
        </w:rPr>
        <w:t xml:space="preserve">WHEREAS</w:t>
      </w:r>
      <w:r>
        <w:t xml:space="preserve">, The Pearsall area is regarded as a "hunter's paradise," with abundant wild game and prime hunting grounds; the city also boasts a wide variety of agricultural products, such as potatoes, watermelons, and specialty herbs; in addition, the city is home to the world's largest peanut monument, which commemorates the area's significant contributions to the peanut industry; other attractions in Pearsall include numerous parks and the Old Frio County Jail Museum; and</w:t>
      </w:r>
    </w:p>
    <w:p w:rsidR="003F3435" w:rsidRDefault="0032493E">
      <w:pPr>
        <w:spacing w:line="480" w:lineRule="auto"/>
        <w:ind w:firstLine="720"/>
        <w:jc w:val="both"/>
      </w:pPr>
      <w:r>
        <w:rPr>
          <w:b/>
        </w:rPr>
        <w:t xml:space="preserve">WHEREAS</w:t>
      </w:r>
      <w:r>
        <w:t xml:space="preserve">, Residents of Pearsall benefit immeasurably from the Pearsall Independent School District, which encompasses Ted Flores Elementary, Pearsall Intermediate, Pearsall Junior High School, and Pearsall High School; local events, such as the Hispanic Heritage Festival, the City of Pearsall Christmas Celebration, and Homecoming Spirit Week, further add to the vibrancy of the community; and</w:t>
      </w:r>
    </w:p>
    <w:p w:rsidR="003F3435" w:rsidRDefault="0032493E">
      <w:pPr>
        <w:spacing w:line="480" w:lineRule="auto"/>
        <w:ind w:firstLine="720"/>
        <w:jc w:val="both"/>
      </w:pPr>
      <w:r>
        <w:rPr>
          <w:b/>
        </w:rPr>
        <w:t xml:space="preserve">WHEREAS</w:t>
      </w:r>
      <w:r>
        <w:t xml:space="preserve">, The citizens of Pearsall are working to preserve the best of their past while building a future of expanding opportunity, and they may indeed take pride in the role their city plays in the story of the Lone Star State;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March 22, 2023, as Pearsall Day at the State Capitol and extend a warm welcome to the visiting delegation.</w:t>
      </w:r>
    </w:p>
    <w:p w:rsidR="003F3435" w:rsidRDefault="003F3435"/>
    <w:p w:rsidR="003F3435" w:rsidRDefault="0032493E">
      <w:pPr>
        <w:spacing w:line="480" w:lineRule="auto"/>
        <w:jc w:val="right"/>
      </w:pPr>
      <w:r>
        <w:t xml:space="preserve">Gutierrez</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22,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338</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