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341</w:t>
      </w:r>
    </w:p>
    <w:p w:rsidR="003F3435" w:rsidRDefault="003F3435"/>
    <w:p w:rsidR="003F3435" w:rsidRDefault="0032493E">
      <w:pPr>
        <w:spacing w:line="480" w:lineRule="auto"/>
        <w:ind w:firstLine="720"/>
        <w:jc w:val="both"/>
      </w:pPr>
      <w:r>
        <w:rPr>
          <w:b/>
        </w:rPr>
        <w:t xml:space="preserve">WHEREAS</w:t>
      </w:r>
      <w:r>
        <w:t xml:space="preserve">, Proud residents of the City of Buda are gathering in Austin on March 22, 2023, to celebrate Buda Day at the State Capitol with representatives from the City of Buda, the Buda Economic Development Corporation, the Buda Chamber of Commerce, and other community businesses and organizations; and</w:t>
      </w:r>
    </w:p>
    <w:p w:rsidR="003F3435" w:rsidRDefault="0032493E">
      <w:pPr>
        <w:spacing w:line="480" w:lineRule="auto"/>
        <w:ind w:firstLine="720"/>
        <w:jc w:val="both"/>
      </w:pPr>
      <w:r>
        <w:rPr>
          <w:b/>
        </w:rPr>
        <w:t xml:space="preserve">WHEREAS</w:t>
      </w:r>
      <w:r>
        <w:t xml:space="preserve">, Established in 1881 along the route of the International-Great Northern Railroad, the town of Buda was initially known as Du Pre before being renamed at the request of postal officials seven years later; one possible source of the town's new name is thought to be the Spanish word </w:t>
      </w:r>
      <w:r>
        <w:rPr>
          <w:i/>
        </w:rPr>
        <w:t xml:space="preserve">viuda</w:t>
      </w:r>
      <w:r>
        <w:t xml:space="preserve">, meaning widow, in reference to the widows who served as cooks at the local Carrington Hotel in the 1880s; and</w:t>
      </w:r>
    </w:p>
    <w:p w:rsidR="003F3435" w:rsidRDefault="0032493E">
      <w:pPr>
        <w:spacing w:line="480" w:lineRule="auto"/>
        <w:ind w:firstLine="720"/>
        <w:jc w:val="both"/>
      </w:pPr>
      <w:r>
        <w:rPr>
          <w:b/>
        </w:rPr>
        <w:t xml:space="preserve">WHEREAS</w:t>
      </w:r>
      <w:r>
        <w:t xml:space="preserve">, Buda's early economy centered on supplies and services provided to the nearby ranches and dairy farms, and owners of local businesses joined to form a chamber of commerce in 1928; Buda was incorporated two decades later, and in 1967, the town became a part of the Hays Consolidated Independent School District; Buda's population began to grow in earnest in the 1980s, and today the city is home to more than 17,000 residents; and</w:t>
      </w:r>
    </w:p>
    <w:p w:rsidR="003F3435" w:rsidRDefault="0032493E">
      <w:pPr>
        <w:spacing w:line="480" w:lineRule="auto"/>
        <w:ind w:firstLine="720"/>
        <w:jc w:val="both"/>
      </w:pPr>
      <w:r>
        <w:rPr>
          <w:b/>
        </w:rPr>
        <w:t xml:space="preserve">WHEREAS</w:t>
      </w:r>
      <w:r>
        <w:t xml:space="preserve">, Buda's natural beauty at the edge of the Texas Hill Country and the community's dedication to preserving the area's natural spaces helped Buda to earn its official designation as the Outdoor Capital of Texas; and</w:t>
      </w:r>
    </w:p>
    <w:p w:rsidR="003F3435" w:rsidRDefault="0032493E">
      <w:pPr>
        <w:spacing w:line="480" w:lineRule="auto"/>
        <w:ind w:firstLine="720"/>
        <w:jc w:val="both"/>
      </w:pPr>
      <w:r>
        <w:rPr>
          <w:b/>
        </w:rPr>
        <w:t xml:space="preserve">WHEREAS</w:t>
      </w:r>
      <w:r>
        <w:t xml:space="preserve">, Buda invites residents and visitors alike to "Breathe Easy," and all are welcomed to enjoy the natural beauty of Onion Creek and Buda's pristine parklands, the charming historic Main Street district, and a variety of community events, including the Downtown Buda Farmer's Market, many local holiday celebrations, and the annual Buda Country Fair and Wiener Dog Races; and</w:t>
      </w:r>
    </w:p>
    <w:p w:rsidR="003F3435" w:rsidRDefault="0032493E">
      <w:pPr>
        <w:spacing w:line="480" w:lineRule="auto"/>
        <w:ind w:firstLine="720"/>
        <w:jc w:val="both"/>
      </w:pPr>
      <w:r>
        <w:rPr>
          <w:b/>
        </w:rPr>
        <w:t xml:space="preserve">WHEREAS</w:t>
      </w:r>
      <w:r>
        <w:t xml:space="preserve">, The citizens of Buda are building on an impressive tradition of achievement and public spirit, and they may indeed take great pride in their contributions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22, 2023, as Buda Day at the State Capitol and extend to the visiting delegation sincere best wishes for the future;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Campbell, 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