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429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members of Delta Sigma Theta Sorority, Incorporated, who are convening on April 17, 2023, to celebrate Red and White Day at the State Capitol; and</w:t>
      </w:r>
    </w:p>
    <w:p w:rsidR="003F3435" w:rsidRDefault="0032493E">
      <w:pPr>
        <w:spacing w:line="480" w:lineRule="auto"/>
        <w:ind w:firstLine="720"/>
        <w:jc w:val="both"/>
      </w:pPr>
      <w:r>
        <w:rPr>
          <w:b/>
        </w:rPr>
        <w:t xml:space="preserve">WHEREAS</w:t>
      </w:r>
      <w:r>
        <w:t xml:space="preserve">, Delta Sigma Theta Sorority was founded in 1913 on the campus of Howard University; the organization is one of the largest sororities in the United States, with more than 350,000 initiated members and over 1,000 collegiate and alumnae chapters around the world and numerous notable alumnae who excel as leaders in their chosen fields; and</w:t>
      </w:r>
    </w:p>
    <w:p w:rsidR="003F3435" w:rsidRDefault="0032493E">
      <w:pPr>
        <w:spacing w:line="480" w:lineRule="auto"/>
        <w:ind w:firstLine="720"/>
        <w:jc w:val="both"/>
      </w:pPr>
      <w:r>
        <w:rPr>
          <w:b/>
        </w:rPr>
        <w:t xml:space="preserve">WHEREAS</w:t>
      </w:r>
      <w:r>
        <w:t xml:space="preserve">, Delta Sigma Theta strives to promote academic excellence, provide scholarships, improve communities, support the underserved, and encourage civic and political awareness and participation in the establishment of sound public policy; and</w:t>
      </w:r>
    </w:p>
    <w:p w:rsidR="003F3435" w:rsidRDefault="0032493E">
      <w:pPr>
        <w:spacing w:line="480" w:lineRule="auto"/>
        <w:ind w:firstLine="720"/>
        <w:jc w:val="both"/>
      </w:pPr>
      <w:r>
        <w:rPr>
          <w:b/>
        </w:rPr>
        <w:t xml:space="preserve">WHEREAS</w:t>
      </w:r>
      <w:r>
        <w:t xml:space="preserve">, Red and White Day presents a valuable opportunity for Delta Sigma Theta members to meet with legislators to share and promote their goals for public policy and to participate in the political process during the 88th Texas Legislature; sorors will also take part in the ribbon-cutting ceremony and dedication of the new Barbara Jordan State Building, named in honor of former United States representative and distinguished Delta Sigma Theta alumna Barbara C. Jordan; and</w:t>
      </w:r>
    </w:p>
    <w:p w:rsidR="003F3435" w:rsidRDefault="0032493E">
      <w:pPr>
        <w:spacing w:line="480" w:lineRule="auto"/>
        <w:ind w:firstLine="720"/>
        <w:jc w:val="both"/>
      </w:pPr>
      <w:r>
        <w:rPr>
          <w:b/>
        </w:rPr>
        <w:t xml:space="preserve">WHEREAS</w:t>
      </w:r>
      <w:r>
        <w:t xml:space="preserve">, Red and White Day at the State Capitol is the culmination of the devoted efforts of the members of the Red and White Day Planning Committee and members of the sorority's national and regional leadership; the collegiate members of the sorority have dedicated their efforts at Red and White Day to honor the life and memory of soror Natalia Cox by advocating legislation to help inform victims of domestic violence about their legal rights and assist them in obtaining aid services; and</w:t>
      </w:r>
    </w:p>
    <w:p w:rsidR="003F3435" w:rsidRDefault="0032493E">
      <w:pPr>
        <w:spacing w:line="480" w:lineRule="auto"/>
        <w:ind w:firstLine="720"/>
        <w:jc w:val="both"/>
      </w:pPr>
      <w:r>
        <w:rPr>
          <w:b/>
        </w:rPr>
        <w:t xml:space="preserve">WHEREAS</w:t>
      </w:r>
      <w:r>
        <w:t xml:space="preserve">, The women of Delta Sigma Theta have done much to enrich the Lone Star State and the nation through their exemplary civic service, determination, and enduring commitment to serving their communities, and it is indeed fitting that they receive special recognition for their inspiring and transformative achievements;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17, 2023, as Red and White Day at the State Capitol and extend to the members of Delta Sigma Theta Sorority and to all of the day's participants best wishes for a rewarding and memorable event; and, be it further</w:t>
      </w:r>
    </w:p>
    <w:p w:rsidR="003F3435" w:rsidRDefault="0032493E">
      <w:pPr>
        <w:spacing w:line="480" w:lineRule="auto"/>
        <w:ind w:firstLine="720"/>
        <w:jc w:val="both"/>
      </w:pPr>
      <w:r>
        <w:rPr>
          <w:b/>
        </w:rPr>
        <w:t xml:space="preserve">RESOLVED</w:t>
      </w:r>
      <w:r>
        <w:t xml:space="preserve">, That a copy of this Resolution be prepared in honor of this momentous occasion.</w:t>
      </w:r>
    </w:p>
    <w:p w:rsidR="003F3435" w:rsidRDefault="003F3435"/>
    <w:p w:rsidR="003F3435" w:rsidRDefault="0032493E">
      <w:pPr>
        <w:spacing w:line="480" w:lineRule="auto"/>
        <w:jc w:val="right"/>
      </w:pPr>
      <w:r>
        <w:t xml:space="preserve">Miles, Johnson, West, Whitmire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429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