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2 -->
  <w:body>
    <w:tbl>
      <w:tblPr>
        <w:tblW w:w="4820" w:type="pct"/>
        <w:tblInd w:w="6" w:type="dxa"/>
        <w:tblLayout w:type="fixed"/>
        <w:tblCellMar>
          <w:left w:w="0" w:type="dxa"/>
          <w:bottom w:w="288" w:type="dxa"/>
          <w:right w:w="720" w:type="dxa"/>
        </w:tblCellMar>
        <w:tblLook w:val="01E0"/>
      </w:tblPr>
      <w:tblGrid>
        <w:gridCol w:w="6248"/>
        <w:gridCol w:w="6248"/>
        <w:gridCol w:w="6244"/>
      </w:tblGrid>
      <w:tr w14:paraId="124B0761" w14:textId="77777777" w:rsidTr="00573CE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8713" w:type="dxa"/>
            <w:gridSpan w:val="3"/>
          </w:tcPr>
          <w:p w:rsidR="0097714D" w14:paraId="47DEED87" w14:textId="77777777">
            <w:pPr>
              <w:ind w:left="650"/>
              <w:jc w:val="center"/>
            </w:pPr>
            <w:r>
              <w:rPr>
                <w:b/>
              </w:rPr>
              <w:t>House Bill  4797</w:t>
            </w:r>
          </w:p>
          <w:p w:rsidR="0097714D" w14:paraId="4E4B29C3" w14:textId="77777777">
            <w:pPr>
              <w:ind w:left="650"/>
              <w:jc w:val="center"/>
            </w:pPr>
            <w:r>
              <w:t>Senate Amendments</w:t>
            </w:r>
          </w:p>
          <w:p w:rsidR="0097714D" w14:paraId="348DEFE3" w14:textId="77777777">
            <w:pPr>
              <w:ind w:left="650"/>
              <w:jc w:val="center"/>
            </w:pPr>
            <w:r>
              <w:t>Section-by-Section Analysis</w:t>
            </w:r>
          </w:p>
          <w:p w:rsidR="0097714D" w14:paraId="4438AD55" w14:textId="77777777">
            <w:pPr>
              <w:jc w:val="center"/>
            </w:pPr>
          </w:p>
        </w:tc>
      </w:tr>
      <w:tr w14:paraId="0C0EFDE2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667" w:type="pct"/>
            <w:tcMar>
              <w:bottom w:w="188" w:type="dxa"/>
              <w:right w:w="0" w:type="dxa"/>
            </w:tcMar>
          </w:tcPr>
          <w:p w:rsidR="0097714D" w14:paraId="6366DAD2" w14:textId="77777777">
            <w:pPr>
              <w:jc w:val="center"/>
            </w:pPr>
            <w:r>
              <w:t>HOUSE VERSION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97714D" w14:paraId="7BE5882C" w14:textId="77777777">
            <w:pPr>
              <w:jc w:val="center"/>
            </w:pPr>
            <w:r>
              <w:t>SENATE VERSION (IE)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97714D" w14:paraId="2FA5F0AE" w14:textId="77777777">
            <w:pPr>
              <w:jc w:val="center"/>
            </w:pPr>
            <w:r>
              <w:t>CONFERENCE</w:t>
            </w:r>
          </w:p>
        </w:tc>
      </w:tr>
      <w:tr w14:paraId="5577C353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97714D" w14:paraId="362E8332" w14:textId="77777777">
            <w:pPr>
              <w:jc w:val="both"/>
            </w:pPr>
            <w:r>
              <w:t>SECTION 1.  Subchapter B, Chapter 372, Transportation Code, is amended by adding Section 372.059 to read as follows:</w:t>
            </w:r>
          </w:p>
          <w:p w:rsidR="0097714D" w14:paraId="316BE291" w14:textId="77777777">
            <w:pPr>
              <w:jc w:val="both"/>
            </w:pPr>
            <w:r>
              <w:rPr>
                <w:u w:val="single"/>
              </w:rPr>
              <w:t xml:space="preserve">Sec. 372.059.  TREATMENT OF TOLL ROADWAY DURING INCLEMENT WEATHER.  (a)  Except as provided by </w:t>
            </w:r>
            <w:r w:rsidRPr="00780696">
              <w:rPr>
                <w:u w:val="single"/>
              </w:rPr>
              <w:t>Subsection</w:t>
            </w:r>
            <w:r>
              <w:rPr>
                <w:u w:val="single"/>
              </w:rPr>
              <w:t xml:space="preserve"> (e), a toll project entity that treats a roadway maintained by the entity during icy or snowy weather shall require each employee or contractor who develops and supervises a plan for roadway treatment to complete a training course on treating roadways during icy or snowy weather in the same manner as a department employee who treats roadways during icy or snowy weather.</w:t>
            </w:r>
          </w:p>
          <w:p w:rsidR="0097714D" w14:paraId="12DFA082" w14:textId="77777777">
            <w:pPr>
              <w:jc w:val="both"/>
            </w:pPr>
            <w:r>
              <w:rPr>
                <w:u w:val="single"/>
              </w:rPr>
              <w:t>(b)  The department, in coordination with public toll project entities:</w:t>
            </w:r>
          </w:p>
          <w:p w:rsidR="0097714D" w14:paraId="281D47D0" w14:textId="77777777">
            <w:pPr>
              <w:jc w:val="both"/>
            </w:pPr>
            <w:r>
              <w:rPr>
                <w:u w:val="single"/>
              </w:rPr>
              <w:t>(1)  shall make training courses that the department provides to department employees who develop and supervise plans for roadway treatment available to a person required to receive training under Subsection (a); and</w:t>
            </w:r>
          </w:p>
          <w:p w:rsidR="0097714D" w14:paraId="0658ACF7" w14:textId="77777777">
            <w:pPr>
              <w:jc w:val="both"/>
            </w:pPr>
            <w:r>
              <w:rPr>
                <w:u w:val="single"/>
              </w:rPr>
              <w:t>(2)  may adopt rules as necessary to implement this section.</w:t>
            </w:r>
          </w:p>
          <w:p w:rsidR="0097714D" w14:paraId="12F02E44" w14:textId="77777777">
            <w:pPr>
              <w:jc w:val="both"/>
            </w:pPr>
            <w:r>
              <w:rPr>
                <w:u w:val="single"/>
              </w:rPr>
              <w:t>(c)  The department, in coordination with toll project entities, shall identify the types of employees and contractors who are subject to the training requirements under Subsection (a).</w:t>
            </w:r>
          </w:p>
          <w:p w:rsidR="0097714D" w14:paraId="232B9277" w14:textId="77777777">
            <w:pPr>
              <w:jc w:val="both"/>
            </w:pPr>
            <w:r>
              <w:rPr>
                <w:u w:val="single"/>
              </w:rPr>
              <w:t>(d)  A training course described by Subsection (b) must include instruction regarding:</w:t>
            </w:r>
          </w:p>
          <w:p w:rsidR="0097714D" w14:paraId="599E95B4" w14:textId="77777777">
            <w:pPr>
              <w:jc w:val="both"/>
            </w:pPr>
            <w:r>
              <w:rPr>
                <w:u w:val="single"/>
              </w:rPr>
              <w:t>(1)  prioritizing treatment of elevated structures and other roadway elements that pose the highest risk to public health and safety during icy or snowy weather;</w:t>
            </w:r>
          </w:p>
          <w:p w:rsidR="0097714D" w14:paraId="33E1F641" w14:textId="77777777">
            <w:pPr>
              <w:jc w:val="both"/>
            </w:pPr>
            <w:r>
              <w:rPr>
                <w:u w:val="single"/>
              </w:rPr>
              <w:t>(2)  timing of treatment of roadways during icy or snowy weather; and</w:t>
            </w:r>
          </w:p>
          <w:p w:rsidR="0097714D" w14:paraId="7EB0E99C" w14:textId="77777777">
            <w:pPr>
              <w:jc w:val="both"/>
            </w:pPr>
            <w:r>
              <w:rPr>
                <w:u w:val="single"/>
              </w:rPr>
              <w:t>(3)  treatment of general purpose lanes adjacent to a toll project.</w:t>
            </w:r>
          </w:p>
          <w:p w:rsidR="0097714D" w14:paraId="63FF093E" w14:textId="77777777">
            <w:pPr>
              <w:jc w:val="both"/>
            </w:pPr>
            <w:r>
              <w:rPr>
                <w:u w:val="single"/>
              </w:rPr>
              <w:t xml:space="preserve">(e)  The department may authorize a toll project entity to </w:t>
            </w:r>
            <w:r>
              <w:rPr>
                <w:u w:val="single"/>
              </w:rPr>
              <w:t>require that an employee or contractor required to receive training under Subsection (a) complete a training course provided by another entity that includes substantially the same information as a course provided by the department.</w:t>
            </w:r>
          </w:p>
          <w:p w:rsidR="0097714D" w14:paraId="4A128E3A" w14:textId="77777777">
            <w:pPr>
              <w:jc w:val="both"/>
            </w:pPr>
          </w:p>
        </w:tc>
        <w:tc>
          <w:tcPr>
            <w:tcW w:w="6480" w:type="dxa"/>
          </w:tcPr>
          <w:p w:rsidR="0097714D" w14:paraId="44E726D4" w14:textId="77777777">
            <w:pPr>
              <w:jc w:val="both"/>
            </w:pPr>
            <w:r>
              <w:t>SECTION 1.  Subchapter B, Chapter 372, Transportation Code, is amended by adding Section 372.059 to read as follows:</w:t>
            </w:r>
          </w:p>
          <w:p w:rsidR="0097714D" w14:paraId="72C97219" w14:textId="77777777">
            <w:pPr>
              <w:jc w:val="both"/>
            </w:pPr>
            <w:r>
              <w:rPr>
                <w:u w:val="single"/>
              </w:rPr>
              <w:t xml:space="preserve">Sec. 372.059.  TREATMENT OF TOLL ROADWAY DURING INCLEMENT WEATHER.  (a)  Except as provided by </w:t>
            </w:r>
            <w:r w:rsidRPr="00780696">
              <w:rPr>
                <w:u w:val="single"/>
              </w:rPr>
              <w:t>Subsections</w:t>
            </w:r>
            <w:r>
              <w:rPr>
                <w:u w:val="single"/>
              </w:rPr>
              <w:t xml:space="preserve"> (e) </w:t>
            </w:r>
            <w:r w:rsidRPr="00780696">
              <w:rPr>
                <w:u w:val="single"/>
              </w:rPr>
              <w:t>and (f),</w:t>
            </w:r>
            <w:r>
              <w:rPr>
                <w:u w:val="single"/>
              </w:rPr>
              <w:t xml:space="preserve"> a toll project entity that treats a roadway maintained by the entity during icy or snowy weather shall require each employee or contractor who develops and supervises a plan for roadway treatment to complete a training course on treating roadways during icy or snowy weather in the same manner as a department employee who treats roadways during icy or snowy weather.</w:t>
            </w:r>
            <w:r>
              <w:t xml:space="preserve">  [FA1(1)]</w:t>
            </w:r>
          </w:p>
          <w:p w:rsidR="0097714D" w14:paraId="352B162E" w14:textId="77777777">
            <w:pPr>
              <w:jc w:val="both"/>
            </w:pPr>
            <w:r>
              <w:rPr>
                <w:u w:val="single"/>
              </w:rPr>
              <w:t>(b)  The department, in coordination with public toll project entities:</w:t>
            </w:r>
          </w:p>
          <w:p w:rsidR="0097714D" w14:paraId="50FEA82B" w14:textId="77777777">
            <w:pPr>
              <w:jc w:val="both"/>
            </w:pPr>
            <w:r>
              <w:rPr>
                <w:u w:val="single"/>
              </w:rPr>
              <w:t>(1)  shall make training courses that the department provides to department employees who develop and supervise plans for roadway treatment available to a person required to receive training under Subsection (a); and</w:t>
            </w:r>
          </w:p>
          <w:p w:rsidR="0097714D" w14:paraId="54866212" w14:textId="77777777">
            <w:pPr>
              <w:jc w:val="both"/>
            </w:pPr>
            <w:r>
              <w:rPr>
                <w:u w:val="single"/>
              </w:rPr>
              <w:t>(2)  may adopt rules as necessary to implement this section.</w:t>
            </w:r>
          </w:p>
          <w:p w:rsidR="0097714D" w14:paraId="426D2E52" w14:textId="77777777">
            <w:pPr>
              <w:jc w:val="both"/>
            </w:pPr>
            <w:r>
              <w:rPr>
                <w:u w:val="single"/>
              </w:rPr>
              <w:t>(c)  The department, in coordination with toll project entities, shall identify the types of employees and contractors who are subject to the training requirements under Subsection (a).</w:t>
            </w:r>
          </w:p>
          <w:p w:rsidR="0097714D" w14:paraId="7196DB33" w14:textId="77777777">
            <w:pPr>
              <w:jc w:val="both"/>
            </w:pPr>
            <w:r>
              <w:rPr>
                <w:u w:val="single"/>
              </w:rPr>
              <w:t>(d)  A training course described by Subsection (b) must include instruction regarding:</w:t>
            </w:r>
          </w:p>
          <w:p w:rsidR="0097714D" w14:paraId="43642472" w14:textId="77777777">
            <w:pPr>
              <w:jc w:val="both"/>
            </w:pPr>
            <w:r>
              <w:rPr>
                <w:u w:val="single"/>
              </w:rPr>
              <w:t>(1)  prioritizing treatment of elevated structures and other roadway elements that pose the highest risk to public health and safety during icy or snowy weather;</w:t>
            </w:r>
          </w:p>
          <w:p w:rsidR="0097714D" w14:paraId="73D6F90F" w14:textId="77777777">
            <w:pPr>
              <w:jc w:val="both"/>
            </w:pPr>
            <w:r>
              <w:rPr>
                <w:u w:val="single"/>
              </w:rPr>
              <w:t>(2)  timing of treatment of roadways during icy or snowy weather; and</w:t>
            </w:r>
          </w:p>
          <w:p w:rsidR="0097714D" w14:paraId="191DB7E0" w14:textId="77777777">
            <w:pPr>
              <w:jc w:val="both"/>
            </w:pPr>
            <w:r>
              <w:rPr>
                <w:u w:val="single"/>
              </w:rPr>
              <w:t>(3)  treatment of general purpose lanes adjacent to a toll project.</w:t>
            </w:r>
          </w:p>
          <w:p w:rsidR="0097714D" w14:paraId="2423D6EE" w14:textId="77777777">
            <w:pPr>
              <w:jc w:val="both"/>
            </w:pPr>
            <w:r>
              <w:rPr>
                <w:u w:val="single"/>
              </w:rPr>
              <w:t xml:space="preserve">(e)  The department may authorize a toll project entity to </w:t>
            </w:r>
            <w:r>
              <w:rPr>
                <w:u w:val="single"/>
              </w:rPr>
              <w:t>require that an employee or contractor required to receive training under Subsection (a) complete a training course provided by another entity that includes substantially the same information as a course provided by the department.</w:t>
            </w:r>
          </w:p>
          <w:p w:rsidR="0097714D" w14:paraId="0DF9380A" w14:textId="77777777">
            <w:pPr>
              <w:jc w:val="both"/>
            </w:pPr>
            <w:r w:rsidRPr="00573CE7">
              <w:rPr>
                <w:highlight w:val="lightGray"/>
                <w:u w:val="single"/>
              </w:rPr>
              <w:t>(f) For a roadway that is subject to a comprehensive development agreement entered into by the department or a public toll project entity under which a private participant is responsible for maintaining the roadway, the private participant is responsible for requiring each employee or contractor of the private participant who develops and supervises a plan for roadway treatment to complete the training required by Subsection (a).</w:t>
            </w:r>
            <w:r>
              <w:t xml:space="preserve">  [FA1(2)]</w:t>
            </w:r>
          </w:p>
          <w:p w:rsidR="0097714D" w14:paraId="2CE7875D" w14:textId="77777777">
            <w:pPr>
              <w:jc w:val="both"/>
            </w:pPr>
          </w:p>
        </w:tc>
        <w:tc>
          <w:tcPr>
            <w:tcW w:w="5760" w:type="dxa"/>
          </w:tcPr>
          <w:p w:rsidR="0097714D" w14:paraId="4940C94F" w14:textId="77777777">
            <w:pPr>
              <w:jc w:val="both"/>
            </w:pPr>
          </w:p>
        </w:tc>
      </w:tr>
      <w:tr w14:paraId="26ACC8F3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97714D" w14:paraId="6E8D2902" w14:textId="77777777">
            <w:pPr>
              <w:jc w:val="both"/>
            </w:pPr>
            <w:r>
              <w:t>SECTION 2.  This Act takes effect September 1, 2023.</w:t>
            </w:r>
          </w:p>
          <w:p w:rsidR="0097714D" w14:paraId="386B141C" w14:textId="77777777">
            <w:pPr>
              <w:jc w:val="both"/>
            </w:pPr>
          </w:p>
        </w:tc>
        <w:tc>
          <w:tcPr>
            <w:tcW w:w="6480" w:type="dxa"/>
          </w:tcPr>
          <w:p w:rsidR="0097714D" w14:paraId="7EEF3CAD" w14:textId="77777777">
            <w:pPr>
              <w:jc w:val="both"/>
            </w:pPr>
            <w:r>
              <w:t>SECTION 2. Same as House version.</w:t>
            </w:r>
          </w:p>
          <w:p w:rsidR="0097714D" w14:paraId="3AF7B621" w14:textId="77777777">
            <w:pPr>
              <w:jc w:val="both"/>
            </w:pPr>
          </w:p>
          <w:p w:rsidR="0097714D" w14:paraId="4C12DE70" w14:textId="77777777">
            <w:pPr>
              <w:jc w:val="both"/>
            </w:pPr>
          </w:p>
        </w:tc>
        <w:tc>
          <w:tcPr>
            <w:tcW w:w="5760" w:type="dxa"/>
          </w:tcPr>
          <w:p w:rsidR="0097714D" w14:paraId="0AEC4F59" w14:textId="77777777">
            <w:pPr>
              <w:jc w:val="both"/>
            </w:pPr>
          </w:p>
        </w:tc>
      </w:tr>
    </w:tbl>
    <w:p w:rsidR="00811897" w14:paraId="4DA5CDEB" w14:textId="77777777"/>
    <w:sectPr w:rsidSect="0097714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20160" w:h="12240" w:orient="landscape" w:code="5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3CE7" w14:paraId="4820301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14D" w14:paraId="51AB4EF3" w14:textId="764F9319">
    <w:pPr>
      <w:tabs>
        <w:tab w:val="center" w:pos="9360"/>
        <w:tab w:val="right" w:pos="18720"/>
      </w:tabs>
    </w:pPr>
    <w:r>
      <w:fldChar w:fldCharType="begin"/>
    </w:r>
    <w:r>
      <w:instrText xml:space="preserve"> DOCPROPERTY  CCRF  \* MERGEFORMAT </w:instrText>
    </w:r>
    <w:r>
      <w:fldChar w:fldCharType="separate"/>
    </w:r>
    <w:r w:rsidR="00A51131">
      <w:t xml:space="preserve"> </w:t>
    </w:r>
    <w:r w:rsidR="00A51131">
      <w:fldChar w:fldCharType="end"/>
    </w:r>
    <w:r w:rsidR="00A30547">
      <w:tab/>
    </w:r>
    <w:r>
      <w:fldChar w:fldCharType="begin"/>
    </w:r>
    <w:r w:rsidR="00A30547">
      <w:instrText xml:space="preserve"> PAGE </w:instrText>
    </w:r>
    <w:r>
      <w:fldChar w:fldCharType="separate"/>
    </w:r>
    <w:r w:rsidR="00A30547">
      <w:t>2</w:t>
    </w:r>
    <w:r>
      <w:fldChar w:fldCharType="end"/>
    </w:r>
    <w:r w:rsidR="00A30547">
      <w:tab/>
    </w:r>
    <w:r>
      <w:fldChar w:fldCharType="begin"/>
    </w:r>
    <w:r>
      <w:instrText xml:space="preserve"> DOCPROPERTY  OTID  \* MERGEFORMAT </w:instrText>
    </w:r>
    <w:r>
      <w:fldChar w:fldCharType="separate"/>
    </w:r>
    <w:r w:rsidR="00A5113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3CE7" w14:paraId="03C2F47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3CE7" w14:paraId="168144D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3CE7" w14:paraId="2A09B6F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3CE7" w14:paraId="34FA31D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4D"/>
    <w:rsid w:val="00573CE7"/>
    <w:rsid w:val="00780696"/>
    <w:rsid w:val="00811897"/>
    <w:rsid w:val="0097714D"/>
    <w:rsid w:val="00A30547"/>
    <w:rsid w:val="00A5113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475513-3B61-4EA3-951A-E6A9F3C3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14D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CE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573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CE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SXS.dotm</Template>
  <TotalTime>0</TotalTime>
  <Pages>2</Pages>
  <Words>654</Words>
  <Characters>3594</Characters>
  <Application>Microsoft Office Word</Application>
  <DocSecurity>0</DocSecurity>
  <Lines>96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HB4797-SAA</vt:lpstr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HB4797-SAA</dc:title>
  <dc:creator>Charles McCarty</dc:creator>
  <cp:lastModifiedBy>Jordan Russell</cp:lastModifiedBy>
  <cp:revision>2</cp:revision>
  <dcterms:created xsi:type="dcterms:W3CDTF">2023-05-16T01:51:00Z</dcterms:created>
  <dcterms:modified xsi:type="dcterms:W3CDTF">2023-05-16T01:51:00Z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RF">
    <vt:lpwstr> </vt:lpwstr>
  </property>
  <property fmtid="{D5CDD505-2E9C-101B-9397-08002B2CF9AE}" pid="3" name="OTID">
    <vt:lpwstr/>
  </property>
</Properties>
</file>