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37CB" w:rsidRDefault="00EB37C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94E591D15844064855C3AACD381A730"/>
          </w:placeholder>
        </w:sdtPr>
        <w:sdtContent>
          <w:r w:rsidRPr="005C2A78">
            <w:rPr>
              <w:rFonts w:cs="Times New Roman"/>
              <w:b/>
              <w:szCs w:val="24"/>
              <w:u w:val="single"/>
            </w:rPr>
            <w:t>BILL ANALYSIS</w:t>
          </w:r>
        </w:sdtContent>
      </w:sdt>
    </w:p>
    <w:p w:rsidR="00EB37CB" w:rsidRPr="00585C31" w:rsidRDefault="00EB37CB" w:rsidP="000F1DF9">
      <w:pPr>
        <w:spacing w:after="0" w:line="240" w:lineRule="auto"/>
        <w:rPr>
          <w:rFonts w:cs="Times New Roman"/>
          <w:szCs w:val="24"/>
        </w:rPr>
      </w:pPr>
    </w:p>
    <w:p w:rsidR="00EB37CB" w:rsidRPr="00585C31" w:rsidRDefault="00EB37C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B37CB" w:rsidTr="000F1DF9">
        <w:tc>
          <w:tcPr>
            <w:tcW w:w="2718" w:type="dxa"/>
          </w:tcPr>
          <w:p w:rsidR="00EB37CB" w:rsidRPr="005C2A78" w:rsidRDefault="00EB37CB" w:rsidP="006D756B">
            <w:pPr>
              <w:rPr>
                <w:rFonts w:cs="Times New Roman"/>
                <w:szCs w:val="24"/>
              </w:rPr>
            </w:pPr>
            <w:sdt>
              <w:sdtPr>
                <w:rPr>
                  <w:rFonts w:cs="Times New Roman"/>
                  <w:szCs w:val="24"/>
                </w:rPr>
                <w:alias w:val="Agency Title"/>
                <w:tag w:val="AgencyTitleContentControl"/>
                <w:id w:val="1920747753"/>
                <w:lock w:val="sdtContentLocked"/>
                <w:placeholder>
                  <w:docPart w:val="101C29DC0D0446058A57A0352F11D339"/>
                </w:placeholder>
              </w:sdtPr>
              <w:sdtEndPr>
                <w:rPr>
                  <w:rFonts w:cstheme="minorBidi"/>
                  <w:szCs w:val="22"/>
                </w:rPr>
              </w:sdtEndPr>
              <w:sdtContent>
                <w:r>
                  <w:rPr>
                    <w:rFonts w:cs="Times New Roman"/>
                    <w:szCs w:val="24"/>
                  </w:rPr>
                  <w:t>Senate Research Center</w:t>
                </w:r>
              </w:sdtContent>
            </w:sdt>
          </w:p>
        </w:tc>
        <w:tc>
          <w:tcPr>
            <w:tcW w:w="6858" w:type="dxa"/>
          </w:tcPr>
          <w:p w:rsidR="00EB37CB" w:rsidRPr="00FF6471" w:rsidRDefault="00EB37CB" w:rsidP="000F1DF9">
            <w:pPr>
              <w:jc w:val="right"/>
              <w:rPr>
                <w:rFonts w:cs="Times New Roman"/>
                <w:szCs w:val="24"/>
              </w:rPr>
            </w:pPr>
            <w:sdt>
              <w:sdtPr>
                <w:rPr>
                  <w:rFonts w:cs="Times New Roman"/>
                  <w:szCs w:val="24"/>
                </w:rPr>
                <w:alias w:val="Bill Number"/>
                <w:tag w:val="BillNumberOne"/>
                <w:id w:val="-410784069"/>
                <w:lock w:val="sdtContentLocked"/>
                <w:placeholder>
                  <w:docPart w:val="0EE775FAA0704596A378BA958C544806"/>
                </w:placeholder>
              </w:sdtPr>
              <w:sdtContent>
                <w:r>
                  <w:rPr>
                    <w:rFonts w:cs="Times New Roman"/>
                    <w:szCs w:val="24"/>
                  </w:rPr>
                  <w:t>S.B. 13</w:t>
                </w:r>
              </w:sdtContent>
            </w:sdt>
          </w:p>
        </w:tc>
      </w:tr>
      <w:tr w:rsidR="00EB37CB" w:rsidTr="000F1DF9">
        <w:sdt>
          <w:sdtPr>
            <w:rPr>
              <w:rFonts w:cs="Times New Roman"/>
              <w:szCs w:val="24"/>
            </w:rPr>
            <w:alias w:val="TLCNumber"/>
            <w:tag w:val="TLCNumber"/>
            <w:id w:val="-542600604"/>
            <w:lock w:val="sdtLocked"/>
            <w:placeholder>
              <w:docPart w:val="BD0267856E88477DB2CD65C1203D124B"/>
            </w:placeholder>
          </w:sdtPr>
          <w:sdtContent>
            <w:tc>
              <w:tcPr>
                <w:tcW w:w="2718" w:type="dxa"/>
              </w:tcPr>
              <w:p w:rsidR="00EB37CB" w:rsidRPr="000F1DF9" w:rsidRDefault="00EB37CB" w:rsidP="00C65088">
                <w:pPr>
                  <w:rPr>
                    <w:rFonts w:cs="Times New Roman"/>
                    <w:szCs w:val="24"/>
                  </w:rPr>
                </w:pPr>
                <w:r>
                  <w:rPr>
                    <w:rFonts w:cs="Times New Roman"/>
                    <w:szCs w:val="24"/>
                  </w:rPr>
                  <w:t>89S10002 DNC-F</w:t>
                </w:r>
              </w:p>
            </w:tc>
          </w:sdtContent>
        </w:sdt>
        <w:tc>
          <w:tcPr>
            <w:tcW w:w="6858" w:type="dxa"/>
          </w:tcPr>
          <w:p w:rsidR="00EB37CB" w:rsidRPr="005C2A78" w:rsidRDefault="00EB37CB" w:rsidP="00073EDD">
            <w:pPr>
              <w:jc w:val="right"/>
              <w:rPr>
                <w:rFonts w:cs="Times New Roman"/>
                <w:szCs w:val="24"/>
              </w:rPr>
            </w:pPr>
            <w:sdt>
              <w:sdtPr>
                <w:rPr>
                  <w:rFonts w:cs="Times New Roman"/>
                  <w:szCs w:val="24"/>
                </w:rPr>
                <w:alias w:val="Author Label"/>
                <w:tag w:val="By"/>
                <w:id w:val="72399597"/>
                <w:lock w:val="sdtLocked"/>
                <w:placeholder>
                  <w:docPart w:val="030CA2446EF24F36AF961E2CCF1B6F7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2342CE7D670482096B27A6930BC3E98"/>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951965D46E344E178D6DB102C11D097C"/>
                </w:placeholder>
                <w:showingPlcHdr/>
              </w:sdtPr>
              <w:sdtContent/>
            </w:sdt>
            <w:sdt>
              <w:sdtPr>
                <w:rPr>
                  <w:rFonts w:cs="Times New Roman"/>
                  <w:szCs w:val="24"/>
                </w:rPr>
                <w:alias w:val="DualSponsor"/>
                <w:tag w:val="DualSponsor"/>
                <w:id w:val="1029379812"/>
                <w:lock w:val="sdtContentLocked"/>
                <w:placeholder>
                  <w:docPart w:val="C7D8E2FF4B2A47C6B0F48A722ECA253B"/>
                </w:placeholder>
                <w:showingPlcHdr/>
              </w:sdtPr>
              <w:sdtContent/>
            </w:sdt>
          </w:p>
        </w:tc>
      </w:tr>
      <w:tr w:rsidR="00EB37CB" w:rsidTr="000F1DF9">
        <w:tc>
          <w:tcPr>
            <w:tcW w:w="2718" w:type="dxa"/>
          </w:tcPr>
          <w:p w:rsidR="00EB37CB" w:rsidRPr="00BC7495" w:rsidRDefault="00EB37CB" w:rsidP="000F1DF9">
            <w:pPr>
              <w:rPr>
                <w:rFonts w:cs="Times New Roman"/>
                <w:szCs w:val="24"/>
              </w:rPr>
            </w:pPr>
          </w:p>
        </w:tc>
        <w:sdt>
          <w:sdtPr>
            <w:rPr>
              <w:rFonts w:cs="Times New Roman"/>
              <w:szCs w:val="24"/>
            </w:rPr>
            <w:alias w:val="Committee"/>
            <w:tag w:val="Committee"/>
            <w:id w:val="1914272295"/>
            <w:lock w:val="sdtContentLocked"/>
            <w:placeholder>
              <w:docPart w:val="7EAEE269CE8F4B058C306E2480CF829F"/>
            </w:placeholder>
          </w:sdtPr>
          <w:sdtContent>
            <w:tc>
              <w:tcPr>
                <w:tcW w:w="6858" w:type="dxa"/>
              </w:tcPr>
              <w:p w:rsidR="00EB37CB" w:rsidRPr="00FF6471" w:rsidRDefault="00EB37CB" w:rsidP="000F1DF9">
                <w:pPr>
                  <w:jc w:val="right"/>
                  <w:rPr>
                    <w:rFonts w:cs="Times New Roman"/>
                    <w:szCs w:val="24"/>
                  </w:rPr>
                </w:pPr>
                <w:r>
                  <w:rPr>
                    <w:rFonts w:cs="Times New Roman"/>
                    <w:szCs w:val="24"/>
                  </w:rPr>
                  <w:t>Disaster Preparedness &amp; Flooding, Select</w:t>
                </w:r>
              </w:p>
            </w:tc>
          </w:sdtContent>
        </w:sdt>
      </w:tr>
      <w:tr w:rsidR="00EB37CB" w:rsidTr="000F1DF9">
        <w:tc>
          <w:tcPr>
            <w:tcW w:w="2718" w:type="dxa"/>
          </w:tcPr>
          <w:p w:rsidR="00EB37CB" w:rsidRPr="00BC7495" w:rsidRDefault="00EB37CB" w:rsidP="000F1DF9">
            <w:pPr>
              <w:rPr>
                <w:rFonts w:cs="Times New Roman"/>
                <w:szCs w:val="24"/>
              </w:rPr>
            </w:pPr>
          </w:p>
        </w:tc>
        <w:sdt>
          <w:sdtPr>
            <w:rPr>
              <w:rFonts w:cs="Times New Roman"/>
              <w:szCs w:val="24"/>
            </w:rPr>
            <w:alias w:val="Date"/>
            <w:tag w:val="DateContentControl"/>
            <w:id w:val="1178081906"/>
            <w:lock w:val="sdtLocked"/>
            <w:placeholder>
              <w:docPart w:val="F4A97063C29041BFA68553B832CB73D5"/>
            </w:placeholder>
            <w:date w:fullDate="2025-08-06T00:00:00Z">
              <w:dateFormat w:val="M/d/yyyy"/>
              <w:lid w:val="en-US"/>
              <w:storeMappedDataAs w:val="dateTime"/>
              <w:calendar w:val="gregorian"/>
            </w:date>
          </w:sdtPr>
          <w:sdtContent>
            <w:tc>
              <w:tcPr>
                <w:tcW w:w="6858" w:type="dxa"/>
              </w:tcPr>
              <w:p w:rsidR="00EB37CB" w:rsidRPr="00FF6471" w:rsidRDefault="00EB37CB" w:rsidP="000F1DF9">
                <w:pPr>
                  <w:jc w:val="right"/>
                  <w:rPr>
                    <w:rFonts w:cs="Times New Roman"/>
                    <w:szCs w:val="24"/>
                  </w:rPr>
                </w:pPr>
                <w:r>
                  <w:rPr>
                    <w:rFonts w:cs="Times New Roman"/>
                    <w:szCs w:val="24"/>
                  </w:rPr>
                  <w:t>8/6/2025</w:t>
                </w:r>
              </w:p>
            </w:tc>
          </w:sdtContent>
        </w:sdt>
      </w:tr>
      <w:tr w:rsidR="00EB37CB" w:rsidTr="000F1DF9">
        <w:tc>
          <w:tcPr>
            <w:tcW w:w="2718" w:type="dxa"/>
          </w:tcPr>
          <w:p w:rsidR="00EB37CB" w:rsidRPr="00BC7495" w:rsidRDefault="00EB37CB" w:rsidP="000F1DF9">
            <w:pPr>
              <w:rPr>
                <w:rFonts w:cs="Times New Roman"/>
                <w:szCs w:val="24"/>
              </w:rPr>
            </w:pPr>
          </w:p>
        </w:tc>
        <w:sdt>
          <w:sdtPr>
            <w:rPr>
              <w:rFonts w:cs="Times New Roman"/>
              <w:szCs w:val="24"/>
            </w:rPr>
            <w:alias w:val="BA Version"/>
            <w:tag w:val="BAVersion"/>
            <w:id w:val="-1685590809"/>
            <w:lock w:val="sdtContentLocked"/>
            <w:placeholder>
              <w:docPart w:val="CCA9F984F60C4289942050683D3E2450"/>
            </w:placeholder>
          </w:sdtPr>
          <w:sdtContent>
            <w:tc>
              <w:tcPr>
                <w:tcW w:w="6858" w:type="dxa"/>
              </w:tcPr>
              <w:p w:rsidR="00EB37CB" w:rsidRPr="00FF6471" w:rsidRDefault="00EB37CB" w:rsidP="000F1DF9">
                <w:pPr>
                  <w:jc w:val="right"/>
                  <w:rPr>
                    <w:rFonts w:cs="Times New Roman"/>
                    <w:szCs w:val="24"/>
                  </w:rPr>
                </w:pPr>
                <w:r>
                  <w:rPr>
                    <w:rFonts w:cs="Times New Roman"/>
                    <w:szCs w:val="24"/>
                  </w:rPr>
                  <w:t>As Filed</w:t>
                </w:r>
              </w:p>
            </w:tc>
          </w:sdtContent>
        </w:sdt>
      </w:tr>
    </w:tbl>
    <w:p w:rsidR="00EB37CB" w:rsidRPr="00FF6471" w:rsidRDefault="00EB37CB" w:rsidP="000F1DF9">
      <w:pPr>
        <w:spacing w:after="0" w:line="240" w:lineRule="auto"/>
        <w:rPr>
          <w:rFonts w:cs="Times New Roman"/>
          <w:szCs w:val="24"/>
        </w:rPr>
      </w:pPr>
    </w:p>
    <w:p w:rsidR="00EB37CB" w:rsidRPr="00FF6471" w:rsidRDefault="00EB37CB" w:rsidP="000F1DF9">
      <w:pPr>
        <w:spacing w:after="0" w:line="240" w:lineRule="auto"/>
        <w:rPr>
          <w:rFonts w:cs="Times New Roman"/>
          <w:szCs w:val="24"/>
        </w:rPr>
      </w:pPr>
    </w:p>
    <w:p w:rsidR="00EB37CB" w:rsidRPr="00FF6471" w:rsidRDefault="00EB37C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C5753FE19464B48BCDF67AFF1A8CE81"/>
        </w:placeholder>
      </w:sdtPr>
      <w:sdtContent>
        <w:p w:rsidR="00EB37CB" w:rsidRDefault="00EB37C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7E3FC0EE19614AB8BFBE9920C6A5393E"/>
        </w:placeholder>
      </w:sdtPr>
      <w:sdtEndPr/>
      <w:sdtContent>
        <w:p w:rsidR="00EB37CB" w:rsidRDefault="00EB37CB" w:rsidP="00EB37CB">
          <w:pPr>
            <w:pStyle w:val="NormalWeb"/>
            <w:spacing w:before="0" w:beforeAutospacing="0" w:after="0" w:afterAutospacing="0"/>
            <w:jc w:val="both"/>
            <w:divId w:val="651300616"/>
            <w:rPr>
              <w:rFonts w:eastAsia="Times New Roman"/>
              <w:bCs/>
            </w:rPr>
          </w:pPr>
        </w:p>
        <w:p w:rsidR="00EB37CB" w:rsidRPr="00EB37CB" w:rsidRDefault="00EB37CB" w:rsidP="00EB37CB">
          <w:pPr>
            <w:pStyle w:val="NormalWeb"/>
            <w:spacing w:before="0" w:beforeAutospacing="0" w:after="0" w:afterAutospacing="0"/>
            <w:jc w:val="both"/>
            <w:divId w:val="651300616"/>
            <w:rPr>
              <w:color w:val="000000"/>
            </w:rPr>
          </w:pPr>
          <w:r w:rsidRPr="00EB37CB">
            <w:rPr>
              <w:color w:val="000000"/>
            </w:rPr>
            <w:t>Under existing law, political subdivisions charge developers impact fees for new developments to cover costs associated with the additional needs placed on the political subdivision</w:t>
          </w:r>
          <w:r>
            <w:rPr>
              <w:color w:val="000000"/>
            </w:rPr>
            <w:t xml:space="preserve">s' </w:t>
          </w:r>
          <w:r w:rsidRPr="00EB37CB">
            <w:rPr>
              <w:color w:val="000000"/>
            </w:rPr>
            <w:t xml:space="preserve">water and wastewater systems associated with the new development. </w:t>
          </w:r>
          <w:r>
            <w:rPr>
              <w:color w:val="000000"/>
            </w:rPr>
            <w:tab/>
          </w:r>
          <w:r>
            <w:rPr>
              <w:color w:val="000000"/>
            </w:rPr>
            <w:br/>
          </w:r>
        </w:p>
        <w:p w:rsidR="00EB37CB" w:rsidRPr="00EB37CB" w:rsidRDefault="00EB37CB" w:rsidP="00EB37CB">
          <w:pPr>
            <w:pStyle w:val="NormalWeb"/>
            <w:spacing w:before="0" w:beforeAutospacing="0" w:after="0" w:afterAutospacing="0"/>
            <w:jc w:val="both"/>
            <w:divId w:val="651300616"/>
            <w:rPr>
              <w:color w:val="000000"/>
            </w:rPr>
          </w:pPr>
          <w:r w:rsidRPr="00EB37CB">
            <w:rPr>
              <w:color w:val="000000"/>
            </w:rPr>
            <w:t>S</w:t>
          </w:r>
          <w:r>
            <w:rPr>
              <w:color w:val="000000"/>
            </w:rPr>
            <w:t>.</w:t>
          </w:r>
          <w:r w:rsidRPr="00EB37CB">
            <w:rPr>
              <w:color w:val="000000"/>
            </w:rPr>
            <w:t>B</w:t>
          </w:r>
          <w:r>
            <w:rPr>
              <w:color w:val="000000"/>
            </w:rPr>
            <w:t>.</w:t>
          </w:r>
          <w:r w:rsidRPr="00EB37CB">
            <w:rPr>
              <w:color w:val="000000"/>
            </w:rPr>
            <w:t xml:space="preserve"> 13 is intended to incentivize the use of more efficient water and wastewater infrastructure and appliances in new developments by providing for credits against those impact fees when such equipment is installed by the developer, ultimately reducing both the cost of new housing and the impact of new developments to existing water and wastewater systems. </w:t>
          </w:r>
        </w:p>
        <w:p w:rsidR="00EB37CB" w:rsidRPr="00D70925" w:rsidRDefault="00EB37CB" w:rsidP="00EB37CB">
          <w:pPr>
            <w:spacing w:after="0" w:line="240" w:lineRule="auto"/>
            <w:jc w:val="both"/>
            <w:rPr>
              <w:rFonts w:eastAsia="Times New Roman" w:cs="Times New Roman"/>
              <w:bCs/>
              <w:szCs w:val="24"/>
            </w:rPr>
          </w:pPr>
        </w:p>
      </w:sdtContent>
    </w:sdt>
    <w:p w:rsidR="00EB37CB" w:rsidRDefault="00EB37CB" w:rsidP="00E834A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 </w:t>
      </w:r>
      <w:bookmarkStart w:id="1" w:name="AmendsCurrentLaw"/>
      <w:bookmarkEnd w:id="1"/>
      <w:r>
        <w:rPr>
          <w:rFonts w:cs="Times New Roman"/>
          <w:szCs w:val="24"/>
        </w:rPr>
        <w:t>amends current law relating to the provision by a political subdivision of credits against impact fees to builders and developers for certain water conservation and reuse projects.</w:t>
      </w:r>
    </w:p>
    <w:p w:rsidR="00EB37CB" w:rsidRPr="00E64F32" w:rsidRDefault="00EB37CB" w:rsidP="00E834AB">
      <w:pPr>
        <w:spacing w:after="0" w:line="240" w:lineRule="auto"/>
        <w:jc w:val="both"/>
        <w:rPr>
          <w:rFonts w:eastAsia="Times New Roman" w:cs="Times New Roman"/>
          <w:szCs w:val="24"/>
        </w:rPr>
      </w:pPr>
    </w:p>
    <w:p w:rsidR="00EB37CB" w:rsidRPr="005C2A78" w:rsidRDefault="00EB37CB" w:rsidP="00E834A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E62B126E7504E928AD356AFB1AFE6D1"/>
          </w:placeholder>
        </w:sdtPr>
        <w:sdtContent>
          <w:r>
            <w:rPr>
              <w:rFonts w:eastAsia="Times New Roman" w:cs="Times New Roman"/>
              <w:b/>
              <w:szCs w:val="24"/>
              <w:u w:val="single"/>
            </w:rPr>
            <w:t>RULEMAKING AUTHORITY</w:t>
          </w:r>
        </w:sdtContent>
      </w:sdt>
    </w:p>
    <w:p w:rsidR="00EB37CB" w:rsidRPr="006529C4" w:rsidRDefault="00EB37CB" w:rsidP="00E834AB">
      <w:pPr>
        <w:spacing w:after="0" w:line="240" w:lineRule="auto"/>
        <w:jc w:val="both"/>
        <w:rPr>
          <w:rFonts w:cs="Times New Roman"/>
          <w:szCs w:val="24"/>
        </w:rPr>
      </w:pPr>
    </w:p>
    <w:p w:rsidR="00EB37CB" w:rsidRPr="006529C4" w:rsidRDefault="00EB37CB" w:rsidP="00E834A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B37CB" w:rsidRPr="006529C4" w:rsidRDefault="00EB37CB" w:rsidP="00E834AB">
      <w:pPr>
        <w:spacing w:after="0" w:line="240" w:lineRule="auto"/>
        <w:jc w:val="both"/>
        <w:rPr>
          <w:rFonts w:cs="Times New Roman"/>
          <w:szCs w:val="24"/>
        </w:rPr>
      </w:pPr>
    </w:p>
    <w:p w:rsidR="00EB37CB" w:rsidRPr="005C2A78" w:rsidRDefault="00EB37CB" w:rsidP="00E834A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78016E76FCA497DA4A05E59BD02BD3D"/>
          </w:placeholder>
        </w:sdtPr>
        <w:sdtContent>
          <w:r>
            <w:rPr>
              <w:rFonts w:eastAsia="Times New Roman" w:cs="Times New Roman"/>
              <w:b/>
              <w:szCs w:val="24"/>
              <w:u w:val="single"/>
            </w:rPr>
            <w:t>SECTION BY SECTION ANALYSIS</w:t>
          </w:r>
        </w:sdtContent>
      </w:sdt>
    </w:p>
    <w:p w:rsidR="00EB37CB" w:rsidRPr="005C2A78" w:rsidRDefault="00EB37CB" w:rsidP="00E834AB">
      <w:pPr>
        <w:spacing w:after="0" w:line="240" w:lineRule="auto"/>
        <w:jc w:val="both"/>
        <w:rPr>
          <w:rFonts w:eastAsia="Times New Roman" w:cs="Times New Roman"/>
          <w:szCs w:val="24"/>
        </w:rPr>
      </w:pPr>
    </w:p>
    <w:p w:rsidR="00EB37CB" w:rsidRDefault="00EB37CB" w:rsidP="00E834A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395, Local Government Code, by adding Section 395.0231, as follows:</w:t>
      </w:r>
    </w:p>
    <w:p w:rsidR="00EB37CB" w:rsidRDefault="00EB37CB" w:rsidP="00E834AB">
      <w:pPr>
        <w:spacing w:after="0" w:line="240" w:lineRule="auto"/>
        <w:jc w:val="both"/>
        <w:rPr>
          <w:rFonts w:eastAsia="Times New Roman" w:cs="Times New Roman"/>
          <w:szCs w:val="24"/>
        </w:rPr>
      </w:pPr>
    </w:p>
    <w:p w:rsidR="00EB37CB" w:rsidRDefault="00EB37CB" w:rsidP="00E834AB">
      <w:pPr>
        <w:spacing w:after="0" w:line="240" w:lineRule="auto"/>
        <w:ind w:left="720"/>
        <w:jc w:val="both"/>
        <w:rPr>
          <w:rFonts w:eastAsia="Times New Roman" w:cs="Times New Roman"/>
          <w:szCs w:val="24"/>
        </w:rPr>
      </w:pPr>
      <w:r>
        <w:rPr>
          <w:rFonts w:eastAsia="Times New Roman" w:cs="Times New Roman"/>
          <w:szCs w:val="24"/>
        </w:rPr>
        <w:t xml:space="preserve">Sec. 395.0231. CONSERVATION AND REUSE CREDITS AGAINST WATER AND WASTEWATER FEES. (a) Requires a political subdivision to provide a credit against water and wastewater impact fees otherwise assessed to a development to a builder or developer for the construction, contribution, or dedication of an eligible facility, system, or product that results in water reuse, conservation, or savings. </w:t>
      </w:r>
    </w:p>
    <w:p w:rsidR="00EB37CB" w:rsidRDefault="00EB37CB" w:rsidP="00E834AB">
      <w:pPr>
        <w:spacing w:after="0" w:line="240" w:lineRule="auto"/>
        <w:ind w:left="720"/>
        <w:jc w:val="both"/>
        <w:rPr>
          <w:rFonts w:eastAsia="Times New Roman" w:cs="Times New Roman"/>
          <w:szCs w:val="24"/>
        </w:rPr>
      </w:pPr>
    </w:p>
    <w:p w:rsidR="00EB37CB" w:rsidRDefault="00EB37CB" w:rsidP="00E834AB">
      <w:pPr>
        <w:spacing w:after="0" w:line="240" w:lineRule="auto"/>
        <w:ind w:left="1440"/>
        <w:jc w:val="both"/>
        <w:rPr>
          <w:rFonts w:eastAsia="Times New Roman" w:cs="Times New Roman"/>
          <w:szCs w:val="24"/>
        </w:rPr>
      </w:pPr>
      <w:r>
        <w:rPr>
          <w:rFonts w:eastAsia="Times New Roman" w:cs="Times New Roman"/>
          <w:szCs w:val="24"/>
        </w:rPr>
        <w:t xml:space="preserve">(b) Provides that a facility, system, or product eligible for a credit under this section includes a facility, system, or product that meets certain requirements. </w:t>
      </w:r>
    </w:p>
    <w:p w:rsidR="00EB37CB" w:rsidRDefault="00EB37CB" w:rsidP="00E834AB">
      <w:pPr>
        <w:spacing w:after="0" w:line="240" w:lineRule="auto"/>
        <w:ind w:left="1440"/>
        <w:jc w:val="both"/>
        <w:rPr>
          <w:rFonts w:eastAsia="Times New Roman" w:cs="Times New Roman"/>
          <w:szCs w:val="24"/>
        </w:rPr>
      </w:pPr>
    </w:p>
    <w:p w:rsidR="00EB37CB" w:rsidRPr="005C2A78" w:rsidRDefault="00EB37CB" w:rsidP="00E834AB">
      <w:pPr>
        <w:spacing w:after="0" w:line="240" w:lineRule="auto"/>
        <w:ind w:left="1440"/>
        <w:jc w:val="both"/>
        <w:rPr>
          <w:rFonts w:eastAsia="Times New Roman" w:cs="Times New Roman"/>
          <w:szCs w:val="24"/>
        </w:rPr>
      </w:pPr>
      <w:r>
        <w:rPr>
          <w:rFonts w:eastAsia="Times New Roman" w:cs="Times New Roman"/>
          <w:szCs w:val="24"/>
        </w:rPr>
        <w:t xml:space="preserve">(c) Requires a political subdivision that provides a credit under this section to establish procedures for calculating and applying the credits in a fair and consistent manner and for reviewing and approving credits under this section. </w:t>
      </w:r>
    </w:p>
    <w:p w:rsidR="00EB37CB" w:rsidRPr="005C2A78" w:rsidRDefault="00EB37CB" w:rsidP="00E834AB">
      <w:pPr>
        <w:spacing w:after="0" w:line="240" w:lineRule="auto"/>
        <w:jc w:val="both"/>
        <w:rPr>
          <w:rFonts w:eastAsia="Times New Roman" w:cs="Times New Roman"/>
          <w:szCs w:val="24"/>
        </w:rPr>
      </w:pPr>
    </w:p>
    <w:p w:rsidR="00EB37CB" w:rsidRPr="00C8671F" w:rsidRDefault="00EB37CB" w:rsidP="00E834A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the 91st day after the last day of the legislative session. </w:t>
      </w:r>
    </w:p>
    <w:sectPr w:rsidR="00EB37C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2CEA" w:rsidRDefault="005F2CEA" w:rsidP="000F1DF9">
      <w:pPr>
        <w:spacing w:after="0" w:line="240" w:lineRule="auto"/>
      </w:pPr>
      <w:r>
        <w:separator/>
      </w:r>
    </w:p>
  </w:endnote>
  <w:endnote w:type="continuationSeparator" w:id="0">
    <w:p w:rsidR="005F2CEA" w:rsidRDefault="005F2CE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F2CE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B37CB">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B37CB">
                <w:rPr>
                  <w:sz w:val="20"/>
                  <w:szCs w:val="20"/>
                </w:rPr>
                <w:t>S.B. 13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B37CB">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F2CE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2CEA" w:rsidRDefault="005F2CEA" w:rsidP="000F1DF9">
      <w:pPr>
        <w:spacing w:after="0" w:line="240" w:lineRule="auto"/>
      </w:pPr>
      <w:r>
        <w:separator/>
      </w:r>
    </w:p>
  </w:footnote>
  <w:footnote w:type="continuationSeparator" w:id="0">
    <w:p w:rsidR="005F2CEA" w:rsidRDefault="005F2CE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3C5B"/>
    <w:rsid w:val="00305C27"/>
    <w:rsid w:val="00330BDA"/>
    <w:rsid w:val="0034346C"/>
    <w:rsid w:val="00376DD2"/>
    <w:rsid w:val="00382704"/>
    <w:rsid w:val="003A2368"/>
    <w:rsid w:val="003D3676"/>
    <w:rsid w:val="00404760"/>
    <w:rsid w:val="0045110C"/>
    <w:rsid w:val="00456EBB"/>
    <w:rsid w:val="00503AD0"/>
    <w:rsid w:val="005320AA"/>
    <w:rsid w:val="00544B9F"/>
    <w:rsid w:val="00585C31"/>
    <w:rsid w:val="005A7918"/>
    <w:rsid w:val="005E0AC7"/>
    <w:rsid w:val="005F2CEA"/>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B37CB"/>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3BF"/>
  <w15:docId w15:val="{1407835D-8E54-4CF4-BC47-C7C0FA98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B37C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94E591D15844064855C3AACD381A730"/>
        <w:category>
          <w:name w:val="General"/>
          <w:gallery w:val="placeholder"/>
        </w:category>
        <w:types>
          <w:type w:val="bbPlcHdr"/>
        </w:types>
        <w:behaviors>
          <w:behavior w:val="content"/>
        </w:behaviors>
        <w:guid w:val="{CDF846A3-B77D-4D31-A9AA-E75C5EB6BEA7}"/>
      </w:docPartPr>
      <w:docPartBody>
        <w:p w:rsidR="005043D3" w:rsidRDefault="005043D3"/>
      </w:docPartBody>
    </w:docPart>
    <w:docPart>
      <w:docPartPr>
        <w:name w:val="101C29DC0D0446058A57A0352F11D339"/>
        <w:category>
          <w:name w:val="General"/>
          <w:gallery w:val="placeholder"/>
        </w:category>
        <w:types>
          <w:type w:val="bbPlcHdr"/>
        </w:types>
        <w:behaviors>
          <w:behavior w:val="content"/>
        </w:behaviors>
        <w:guid w:val="{CC77DA50-C5AD-43AD-AC9D-09B036D4274C}"/>
      </w:docPartPr>
      <w:docPartBody>
        <w:p w:rsidR="005043D3" w:rsidRDefault="005043D3"/>
      </w:docPartBody>
    </w:docPart>
    <w:docPart>
      <w:docPartPr>
        <w:name w:val="0EE775FAA0704596A378BA958C544806"/>
        <w:category>
          <w:name w:val="General"/>
          <w:gallery w:val="placeholder"/>
        </w:category>
        <w:types>
          <w:type w:val="bbPlcHdr"/>
        </w:types>
        <w:behaviors>
          <w:behavior w:val="content"/>
        </w:behaviors>
        <w:guid w:val="{55FB0F16-C393-4537-B2A0-81D46A332EA9}"/>
      </w:docPartPr>
      <w:docPartBody>
        <w:p w:rsidR="005043D3" w:rsidRDefault="005043D3"/>
      </w:docPartBody>
    </w:docPart>
    <w:docPart>
      <w:docPartPr>
        <w:name w:val="BD0267856E88477DB2CD65C1203D124B"/>
        <w:category>
          <w:name w:val="General"/>
          <w:gallery w:val="placeholder"/>
        </w:category>
        <w:types>
          <w:type w:val="bbPlcHdr"/>
        </w:types>
        <w:behaviors>
          <w:behavior w:val="content"/>
        </w:behaviors>
        <w:guid w:val="{4BCB08F7-B1E9-40F1-8EE4-2F8252228855}"/>
      </w:docPartPr>
      <w:docPartBody>
        <w:p w:rsidR="005043D3" w:rsidRDefault="005043D3"/>
      </w:docPartBody>
    </w:docPart>
    <w:docPart>
      <w:docPartPr>
        <w:name w:val="030CA2446EF24F36AF961E2CCF1B6F76"/>
        <w:category>
          <w:name w:val="General"/>
          <w:gallery w:val="placeholder"/>
        </w:category>
        <w:types>
          <w:type w:val="bbPlcHdr"/>
        </w:types>
        <w:behaviors>
          <w:behavior w:val="content"/>
        </w:behaviors>
        <w:guid w:val="{465A17DD-B497-4CBA-8191-0E34F7C65A38}"/>
      </w:docPartPr>
      <w:docPartBody>
        <w:p w:rsidR="005043D3" w:rsidRDefault="005043D3"/>
      </w:docPartBody>
    </w:docPart>
    <w:docPart>
      <w:docPartPr>
        <w:name w:val="42342CE7D670482096B27A6930BC3E98"/>
        <w:category>
          <w:name w:val="General"/>
          <w:gallery w:val="placeholder"/>
        </w:category>
        <w:types>
          <w:type w:val="bbPlcHdr"/>
        </w:types>
        <w:behaviors>
          <w:behavior w:val="content"/>
        </w:behaviors>
        <w:guid w:val="{1BB0C620-105A-4C60-9DC6-662DED01AD3D}"/>
      </w:docPartPr>
      <w:docPartBody>
        <w:p w:rsidR="005043D3" w:rsidRDefault="005043D3"/>
      </w:docPartBody>
    </w:docPart>
    <w:docPart>
      <w:docPartPr>
        <w:name w:val="951965D46E344E178D6DB102C11D097C"/>
        <w:category>
          <w:name w:val="General"/>
          <w:gallery w:val="placeholder"/>
        </w:category>
        <w:types>
          <w:type w:val="bbPlcHdr"/>
        </w:types>
        <w:behaviors>
          <w:behavior w:val="content"/>
        </w:behaviors>
        <w:guid w:val="{2C9F1D20-667D-4116-946F-A83CBAFB3F6F}"/>
      </w:docPartPr>
      <w:docPartBody>
        <w:p w:rsidR="005043D3" w:rsidRDefault="005043D3"/>
      </w:docPartBody>
    </w:docPart>
    <w:docPart>
      <w:docPartPr>
        <w:name w:val="C7D8E2FF4B2A47C6B0F48A722ECA253B"/>
        <w:category>
          <w:name w:val="General"/>
          <w:gallery w:val="placeholder"/>
        </w:category>
        <w:types>
          <w:type w:val="bbPlcHdr"/>
        </w:types>
        <w:behaviors>
          <w:behavior w:val="content"/>
        </w:behaviors>
        <w:guid w:val="{E785492B-A5D4-4284-93C8-9F70BAC8A716}"/>
      </w:docPartPr>
      <w:docPartBody>
        <w:p w:rsidR="005043D3" w:rsidRDefault="005043D3"/>
      </w:docPartBody>
    </w:docPart>
    <w:docPart>
      <w:docPartPr>
        <w:name w:val="7EAEE269CE8F4B058C306E2480CF829F"/>
        <w:category>
          <w:name w:val="General"/>
          <w:gallery w:val="placeholder"/>
        </w:category>
        <w:types>
          <w:type w:val="bbPlcHdr"/>
        </w:types>
        <w:behaviors>
          <w:behavior w:val="content"/>
        </w:behaviors>
        <w:guid w:val="{BA2E724C-FF60-4925-A5E8-471BBBCD5021}"/>
      </w:docPartPr>
      <w:docPartBody>
        <w:p w:rsidR="005043D3" w:rsidRDefault="005043D3"/>
      </w:docPartBody>
    </w:docPart>
    <w:docPart>
      <w:docPartPr>
        <w:name w:val="F4A97063C29041BFA68553B832CB73D5"/>
        <w:category>
          <w:name w:val="General"/>
          <w:gallery w:val="placeholder"/>
        </w:category>
        <w:types>
          <w:type w:val="bbPlcHdr"/>
        </w:types>
        <w:behaviors>
          <w:behavior w:val="content"/>
        </w:behaviors>
        <w:guid w:val="{B3735F90-1C4A-4A87-BB2E-764294035DAF}"/>
      </w:docPartPr>
      <w:docPartBody>
        <w:p w:rsidR="005043D3" w:rsidRDefault="00190396" w:rsidP="00190396">
          <w:pPr>
            <w:pStyle w:val="F4A97063C29041BFA68553B832CB73D5"/>
          </w:pPr>
          <w:r w:rsidRPr="00A30DD1">
            <w:rPr>
              <w:rStyle w:val="PlaceholderText"/>
            </w:rPr>
            <w:t>Click here to enter a date.</w:t>
          </w:r>
        </w:p>
      </w:docPartBody>
    </w:docPart>
    <w:docPart>
      <w:docPartPr>
        <w:name w:val="CCA9F984F60C4289942050683D3E2450"/>
        <w:category>
          <w:name w:val="General"/>
          <w:gallery w:val="placeholder"/>
        </w:category>
        <w:types>
          <w:type w:val="bbPlcHdr"/>
        </w:types>
        <w:behaviors>
          <w:behavior w:val="content"/>
        </w:behaviors>
        <w:guid w:val="{C8C45AE0-06EB-4CBA-B7AB-1D3BC8726F4A}"/>
      </w:docPartPr>
      <w:docPartBody>
        <w:p w:rsidR="005043D3" w:rsidRDefault="005043D3"/>
      </w:docPartBody>
    </w:docPart>
    <w:docPart>
      <w:docPartPr>
        <w:name w:val="2C5753FE19464B48BCDF67AFF1A8CE81"/>
        <w:category>
          <w:name w:val="General"/>
          <w:gallery w:val="placeholder"/>
        </w:category>
        <w:types>
          <w:type w:val="bbPlcHdr"/>
        </w:types>
        <w:behaviors>
          <w:behavior w:val="content"/>
        </w:behaviors>
        <w:guid w:val="{E82E2ADD-78D0-4BD1-9D45-D59B554F1344}"/>
      </w:docPartPr>
      <w:docPartBody>
        <w:p w:rsidR="005043D3" w:rsidRDefault="005043D3"/>
      </w:docPartBody>
    </w:docPart>
    <w:docPart>
      <w:docPartPr>
        <w:name w:val="7E3FC0EE19614AB8BFBE9920C6A5393E"/>
        <w:category>
          <w:name w:val="General"/>
          <w:gallery w:val="placeholder"/>
        </w:category>
        <w:types>
          <w:type w:val="bbPlcHdr"/>
        </w:types>
        <w:behaviors>
          <w:behavior w:val="content"/>
        </w:behaviors>
        <w:guid w:val="{428B3475-81C4-4C24-A730-20F6EABFA9C8}"/>
      </w:docPartPr>
      <w:docPartBody>
        <w:p w:rsidR="005043D3" w:rsidRDefault="00190396" w:rsidP="00190396">
          <w:pPr>
            <w:pStyle w:val="7E3FC0EE19614AB8BFBE9920C6A5393E"/>
          </w:pPr>
          <w:r>
            <w:rPr>
              <w:rFonts w:eastAsia="Times New Roman" w:cs="Times New Roman"/>
              <w:bCs/>
            </w:rPr>
            <w:t xml:space="preserve"> </w:t>
          </w:r>
        </w:p>
      </w:docPartBody>
    </w:docPart>
    <w:docPart>
      <w:docPartPr>
        <w:name w:val="BE62B126E7504E928AD356AFB1AFE6D1"/>
        <w:category>
          <w:name w:val="General"/>
          <w:gallery w:val="placeholder"/>
        </w:category>
        <w:types>
          <w:type w:val="bbPlcHdr"/>
        </w:types>
        <w:behaviors>
          <w:behavior w:val="content"/>
        </w:behaviors>
        <w:guid w:val="{C4AD348F-C78E-4AE2-8D48-2F373725F147}"/>
      </w:docPartPr>
      <w:docPartBody>
        <w:p w:rsidR="005043D3" w:rsidRDefault="005043D3"/>
      </w:docPartBody>
    </w:docPart>
    <w:docPart>
      <w:docPartPr>
        <w:name w:val="778016E76FCA497DA4A05E59BD02BD3D"/>
        <w:category>
          <w:name w:val="General"/>
          <w:gallery w:val="placeholder"/>
        </w:category>
        <w:types>
          <w:type w:val="bbPlcHdr"/>
        </w:types>
        <w:behaviors>
          <w:behavior w:val="content"/>
        </w:behaviors>
        <w:guid w:val="{19F51F36-6D95-4E15-B101-595A468D1FC8}"/>
      </w:docPartPr>
      <w:docPartBody>
        <w:p w:rsidR="005043D3" w:rsidRDefault="005043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90396"/>
    <w:rsid w:val="001C5F26"/>
    <w:rsid w:val="001E7483"/>
    <w:rsid w:val="00280096"/>
    <w:rsid w:val="00290C4E"/>
    <w:rsid w:val="002A4665"/>
    <w:rsid w:val="002A5E86"/>
    <w:rsid w:val="002F07B9"/>
    <w:rsid w:val="00303C5B"/>
    <w:rsid w:val="0032359E"/>
    <w:rsid w:val="00330290"/>
    <w:rsid w:val="004816E8"/>
    <w:rsid w:val="00493D6D"/>
    <w:rsid w:val="005043D3"/>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396"/>
    <w:rPr>
      <w:color w:val="808080"/>
    </w:rPr>
  </w:style>
  <w:style w:type="paragraph" w:customStyle="1" w:styleId="F4A97063C29041BFA68553B832CB73D5">
    <w:name w:val="F4A97063C29041BFA68553B832CB73D5"/>
    <w:rsid w:val="00190396"/>
    <w:pPr>
      <w:spacing w:after="160" w:line="278" w:lineRule="auto"/>
    </w:pPr>
    <w:rPr>
      <w:kern w:val="2"/>
      <w:sz w:val="24"/>
      <w:szCs w:val="24"/>
      <w14:ligatures w14:val="standardContextual"/>
    </w:rPr>
  </w:style>
  <w:style w:type="paragraph" w:customStyle="1" w:styleId="7E3FC0EE19614AB8BFBE9920C6A5393E">
    <w:name w:val="7E3FC0EE19614AB8BFBE9920C6A5393E"/>
    <w:rsid w:val="0019039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327</Words>
  <Characters>1864</Characters>
  <Application>Microsoft Office Word</Application>
  <DocSecurity>0</DocSecurity>
  <Lines>15</Lines>
  <Paragraphs>4</Paragraphs>
  <ScaleCrop>false</ScaleCrop>
  <Company>Texas Legislative Council</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2025-08-06T22:44:00Z</dcterms:modified>
</cp:coreProperties>
</file>

<file path=docProps/custom.xml><?xml version="1.0" encoding="utf-8"?>
<op:Properties xmlns:vt="http://schemas.openxmlformats.org/officeDocument/2006/docPropsVTypes" xmlns:op="http://schemas.openxmlformats.org/officeDocument/2006/custom-properties"/>
</file>