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89S11200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w:t>
      </w:r>
      <w:r xml:space="preserve">
        <w:tab wTab="150" tlc="none" cTlc="0"/>
      </w:r>
      <w:r>
        <w:t xml:space="preserve">H.R.</w:t>
      </w:r>
      <w:r xml:space="preserve">
        <w:t> </w:t>
      </w:r>
      <w:r>
        <w:t xml:space="preserve">No.</w:t>
      </w:r>
      <w:r xml:space="preserve">
        <w:t> </w:t>
      </w:r>
      <w:r>
        <w:t xml:space="preserve">74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first annual Galveston Pickleball Championship took place on July 26, 2025; and</w:t>
      </w:r>
    </w:p>
    <w:p w:rsidR="003F3435" w:rsidRDefault="0032493E">
      <w:pPr>
        <w:spacing w:line="480" w:lineRule="auto"/>
        <w:ind w:firstLine="720"/>
        <w:jc w:val="both"/>
      </w:pPr>
      <w:r>
        <w:t xml:space="preserve">WHEREAS, Organized by Trevor Gwynne, the tournament was held at the McGuire-Dent Recreation Center, where 34 teams competed for the championship title in single-elimination doubles rounds; the winning squad received a trophy and new pickleball paddles while earning considerable bragging rights; and</w:t>
      </w:r>
    </w:p>
    <w:p w:rsidR="003F3435" w:rsidRDefault="0032493E">
      <w:pPr>
        <w:spacing w:line="480" w:lineRule="auto"/>
        <w:ind w:firstLine="720"/>
        <w:jc w:val="both"/>
      </w:pPr>
      <w:r>
        <w:t xml:space="preserve">WHEREAS, In recent years, pickleball has grown into an increasingly popular activity for individuals of all ages across the Lone Star State, and the Galveston Pickleball Championship is poised to become a beloved community tradition; now, therefore, be it</w:t>
      </w:r>
    </w:p>
    <w:p w:rsidR="003F3435" w:rsidRDefault="0032493E">
      <w:pPr>
        <w:spacing w:line="480" w:lineRule="auto"/>
        <w:ind w:firstLine="720"/>
        <w:jc w:val="both"/>
      </w:pPr>
      <w:r>
        <w:t xml:space="preserve">RESOLVED, That the House of Representatives of the 89th Texas Legislature, 1st Called Session, hereby commemorate the first annual Galveston Pickleball Championship and extend sincere appreciation to all those who helped bring the event to fruition.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