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2025S0473-1  08/12/25</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Kolkhorst</w:t>
      </w:r>
      <w:r xml:space="preserve">
        <w:tab wTab="150" tlc="none" cTlc="0"/>
      </w:r>
      <w:r>
        <w:t xml:space="preserve">S.R.</w:t>
      </w:r>
      <w:r xml:space="preserve">
        <w:t> </w:t>
      </w:r>
      <w:r>
        <w:t xml:space="preserve">No.</w:t>
      </w:r>
      <w:r xml:space="preserve">
        <w:t> </w:t>
      </w:r>
      <w:r>
        <w:t xml:space="preserve">96</w:t>
      </w:r>
    </w:p>
    <w:p w:rsidR="003F3435" w:rsidRDefault="003F3435"/>
    <w:p w:rsidR="003F3435" w:rsidRDefault="003F3435"/>
    <w:p w:rsidR="003F3435" w:rsidRDefault="0032493E">
      <w:pPr>
        <w:spacing w:line="480" w:lineRule="auto"/>
        <w:jc w:val="center"/>
      </w:pPr>
      <w:r>
        <w:t xml:space="preserve">SENATE RESOLUTION</w:t>
      </w:r>
    </w:p>
    <w:p w:rsidR="003F3435" w:rsidRDefault="0032493E">
      <w:pPr>
        <w:spacing w:line="480" w:lineRule="auto"/>
        <w:ind w:firstLine="720"/>
        <w:jc w:val="both"/>
      </w:pPr>
      <w:r>
        <w:t xml:space="preserve">WHEREAS, The Senate of the State of Texas is pleased to recognize Madeline Groce on the grand occasion of her 106th birthday; and</w:t>
      </w:r>
    </w:p>
    <w:p w:rsidR="003F3435" w:rsidRDefault="0032493E">
      <w:pPr>
        <w:spacing w:line="480" w:lineRule="auto"/>
        <w:ind w:firstLine="720"/>
        <w:jc w:val="both"/>
      </w:pPr>
      <w:r>
        <w:t xml:space="preserve">WHEREAS, Born in Lone Oak on August 18, 1919, this cherished Texan grew up on her family's self-sustaining farm during the years of the Great Depression, and she attended the Lone Oak School for most of her education before transferring to attend the Snook School; and</w:t>
      </w:r>
    </w:p>
    <w:p w:rsidR="003F3435" w:rsidRDefault="0032493E">
      <w:pPr>
        <w:spacing w:line="480" w:lineRule="auto"/>
        <w:ind w:firstLine="720"/>
        <w:jc w:val="both"/>
      </w:pPr>
      <w:r>
        <w:t xml:space="preserve">WHEREAS, A gracious matriarch, Madeline shared a loving marriage with Thomas Holland Groce, and she has been blessed with a wonderful family; her six children, 14 grandchildren, numerous great-grandchildren, and two great-great-grandchildren have enriched her life immeasurably; and</w:t>
      </w:r>
    </w:p>
    <w:p w:rsidR="003F3435" w:rsidRDefault="0032493E">
      <w:pPr>
        <w:spacing w:line="480" w:lineRule="auto"/>
        <w:ind w:firstLine="720"/>
        <w:jc w:val="both"/>
      </w:pPr>
      <w:r>
        <w:t xml:space="preserve">WHEREAS, Madeline found additional fulfillment during her years working at the Snook School cafeteria and at Goodnight Memorial Hospital in Caldwell, and she is proud to have served as a research technician at Texas A&amp;M College of Veterinary Medicine; and</w:t>
      </w:r>
    </w:p>
    <w:p w:rsidR="003F3435" w:rsidRDefault="0032493E">
      <w:pPr>
        <w:spacing w:line="480" w:lineRule="auto"/>
        <w:ind w:firstLine="720"/>
        <w:jc w:val="both"/>
      </w:pPr>
      <w:r>
        <w:t xml:space="preserve">WHEREAS, A lifelong resident of Burleson County, Madeline has been an esteemed congregant of Lone Oak Baptist Church and Providence Baptist Church, and she was active in choir and several ministries for many years; an avid card player in her younger years, Madeline continues to inspire others through her warmth and generosity of spirit; and</w:t>
      </w:r>
    </w:p>
    <w:p w:rsidR="003F3435" w:rsidRDefault="0032493E">
      <w:pPr>
        <w:spacing w:line="480" w:lineRule="auto"/>
        <w:ind w:firstLine="720"/>
        <w:jc w:val="both"/>
      </w:pPr>
      <w:r>
        <w:t xml:space="preserve">WHEREAS, Madeline Groce has witnessed many remarkable and historic events throughout her lifetime that many of us only read about in history books, and there is much to be learned from the wisdom she has gained over the years; her 106th birthday is an extraordinary milestone and indeed an occasion for much rejoicing among all who have been privileged to share in her life; now, therefore, be it</w:t>
      </w:r>
    </w:p>
    <w:p w:rsidR="003F3435" w:rsidRDefault="0032493E">
      <w:pPr>
        <w:spacing w:line="480" w:lineRule="auto"/>
        <w:ind w:firstLine="720"/>
        <w:jc w:val="both"/>
      </w:pPr>
      <w:r>
        <w:t xml:space="preserve">RESOLVED, That the Senate of the State of Texas, 89th Legislature, 1st Called Session, hereby recognize Madeline Groce as a treasured citizen of the Lone Star State and extend to her congratulations and best wishes on her 106th birthday; and, be it further</w:t>
      </w:r>
    </w:p>
    <w:p w:rsidR="003F3435" w:rsidRDefault="0032493E">
      <w:pPr>
        <w:spacing w:line="480" w:lineRule="auto"/>
        <w:ind w:firstLine="720"/>
        <w:jc w:val="both"/>
      </w:pPr>
      <w:r>
        <w:t xml:space="preserve">RESOLVED, That a copy of this Resolution be prepared for her as an expression of esteem from the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96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