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A5EDC" w14:paraId="5E33BF3A" w14:textId="77777777" w:rsidTr="00345119">
        <w:tc>
          <w:tcPr>
            <w:tcW w:w="9576" w:type="dxa"/>
            <w:noWrap/>
          </w:tcPr>
          <w:p w14:paraId="05C1284D" w14:textId="77777777" w:rsidR="008423E4" w:rsidRPr="0022177D" w:rsidRDefault="008700C2" w:rsidP="00006ED8">
            <w:pPr>
              <w:pStyle w:val="Heading1"/>
            </w:pPr>
            <w:r w:rsidRPr="00631897">
              <w:t>BILL ANALYSIS</w:t>
            </w:r>
          </w:p>
        </w:tc>
      </w:tr>
    </w:tbl>
    <w:p w14:paraId="023C0930" w14:textId="77777777" w:rsidR="008423E4" w:rsidRPr="0022177D" w:rsidRDefault="008423E4" w:rsidP="00006ED8">
      <w:pPr>
        <w:jc w:val="center"/>
      </w:pPr>
    </w:p>
    <w:p w14:paraId="5439263E" w14:textId="77777777" w:rsidR="008423E4" w:rsidRPr="00B31F0E" w:rsidRDefault="008423E4" w:rsidP="00006ED8"/>
    <w:p w14:paraId="2F7CEE05" w14:textId="77777777" w:rsidR="008423E4" w:rsidRPr="00742794" w:rsidRDefault="008423E4" w:rsidP="00006ED8">
      <w:pPr>
        <w:tabs>
          <w:tab w:val="right" w:pos="9360"/>
        </w:tabs>
      </w:pPr>
    </w:p>
    <w:tbl>
      <w:tblPr>
        <w:tblW w:w="0" w:type="auto"/>
        <w:tblLayout w:type="fixed"/>
        <w:tblLook w:val="01E0" w:firstRow="1" w:lastRow="1" w:firstColumn="1" w:lastColumn="1" w:noHBand="0" w:noVBand="0"/>
      </w:tblPr>
      <w:tblGrid>
        <w:gridCol w:w="9576"/>
      </w:tblGrid>
      <w:tr w:rsidR="007A5EDC" w14:paraId="09BEFB89" w14:textId="77777777" w:rsidTr="00345119">
        <w:tc>
          <w:tcPr>
            <w:tcW w:w="9576" w:type="dxa"/>
          </w:tcPr>
          <w:p w14:paraId="66C409F5" w14:textId="3FF803D4" w:rsidR="008423E4" w:rsidRPr="00861995" w:rsidRDefault="008700C2" w:rsidP="00006ED8">
            <w:pPr>
              <w:jc w:val="right"/>
            </w:pPr>
            <w:r>
              <w:t>H.B. 1</w:t>
            </w:r>
          </w:p>
        </w:tc>
      </w:tr>
      <w:tr w:rsidR="007A5EDC" w14:paraId="510CFA78" w14:textId="77777777" w:rsidTr="00345119">
        <w:tc>
          <w:tcPr>
            <w:tcW w:w="9576" w:type="dxa"/>
          </w:tcPr>
          <w:p w14:paraId="7EC47016" w14:textId="186ACF7D" w:rsidR="008423E4" w:rsidRPr="00861995" w:rsidRDefault="008700C2" w:rsidP="00006ED8">
            <w:pPr>
              <w:jc w:val="right"/>
            </w:pPr>
            <w:r>
              <w:t xml:space="preserve">By: </w:t>
            </w:r>
            <w:r w:rsidR="00AE619F">
              <w:t>Darby</w:t>
            </w:r>
          </w:p>
        </w:tc>
      </w:tr>
      <w:tr w:rsidR="007A5EDC" w14:paraId="4A31F6A5" w14:textId="77777777" w:rsidTr="00345119">
        <w:tc>
          <w:tcPr>
            <w:tcW w:w="9576" w:type="dxa"/>
          </w:tcPr>
          <w:p w14:paraId="79F1BECF" w14:textId="19A24973" w:rsidR="008423E4" w:rsidRPr="00861995" w:rsidRDefault="008700C2" w:rsidP="00006ED8">
            <w:pPr>
              <w:jc w:val="right"/>
            </w:pPr>
            <w:r>
              <w:t>Disaster Preparedness &amp; Flooding, Select</w:t>
            </w:r>
          </w:p>
        </w:tc>
      </w:tr>
      <w:tr w:rsidR="007A5EDC" w14:paraId="3C38B7C6" w14:textId="77777777" w:rsidTr="00345119">
        <w:tc>
          <w:tcPr>
            <w:tcW w:w="9576" w:type="dxa"/>
          </w:tcPr>
          <w:p w14:paraId="79D0040F" w14:textId="5D5A07EA" w:rsidR="008423E4" w:rsidRDefault="008700C2" w:rsidP="00006ED8">
            <w:pPr>
              <w:jc w:val="right"/>
            </w:pPr>
            <w:r>
              <w:t>Committee Report (Unamended)</w:t>
            </w:r>
          </w:p>
        </w:tc>
      </w:tr>
    </w:tbl>
    <w:p w14:paraId="66EEF860" w14:textId="77777777" w:rsidR="008423E4" w:rsidRDefault="008423E4" w:rsidP="00006ED8">
      <w:pPr>
        <w:tabs>
          <w:tab w:val="right" w:pos="9360"/>
        </w:tabs>
      </w:pPr>
    </w:p>
    <w:p w14:paraId="78BB65B8" w14:textId="77777777" w:rsidR="008423E4" w:rsidRDefault="008423E4" w:rsidP="00006ED8"/>
    <w:p w14:paraId="483A44CC" w14:textId="77777777" w:rsidR="008423E4" w:rsidRDefault="008423E4" w:rsidP="00006ED8"/>
    <w:tbl>
      <w:tblPr>
        <w:tblW w:w="0" w:type="auto"/>
        <w:tblCellMar>
          <w:left w:w="115" w:type="dxa"/>
          <w:right w:w="115" w:type="dxa"/>
        </w:tblCellMar>
        <w:tblLook w:val="01E0" w:firstRow="1" w:lastRow="1" w:firstColumn="1" w:lastColumn="1" w:noHBand="0" w:noVBand="0"/>
      </w:tblPr>
      <w:tblGrid>
        <w:gridCol w:w="9360"/>
      </w:tblGrid>
      <w:tr w:rsidR="007A5EDC" w14:paraId="2C0D38B3" w14:textId="77777777" w:rsidTr="00A7404B">
        <w:tc>
          <w:tcPr>
            <w:tcW w:w="9576" w:type="dxa"/>
          </w:tcPr>
          <w:p w14:paraId="7E6E10CF" w14:textId="77777777" w:rsidR="008423E4" w:rsidRPr="00A8133F" w:rsidRDefault="008700C2" w:rsidP="00006ED8">
            <w:pPr>
              <w:rPr>
                <w:b/>
              </w:rPr>
            </w:pPr>
            <w:r w:rsidRPr="009C1E9A">
              <w:rPr>
                <w:b/>
                <w:u w:val="single"/>
              </w:rPr>
              <w:t>BACKGROUND AND PURPOSE</w:t>
            </w:r>
            <w:r>
              <w:rPr>
                <w:b/>
              </w:rPr>
              <w:t xml:space="preserve"> </w:t>
            </w:r>
          </w:p>
          <w:p w14:paraId="5F87D912" w14:textId="77777777" w:rsidR="008423E4" w:rsidRDefault="008423E4" w:rsidP="00006ED8"/>
          <w:p w14:paraId="799F7BC0" w14:textId="185793A9" w:rsidR="008423E4" w:rsidRPr="0095743C" w:rsidRDefault="008700C2" w:rsidP="0011472A">
            <w:pPr>
              <w:pStyle w:val="Header"/>
              <w:tabs>
                <w:tab w:val="clear" w:pos="4320"/>
                <w:tab w:val="clear" w:pos="8640"/>
              </w:tabs>
              <w:jc w:val="both"/>
            </w:pPr>
            <w:r w:rsidRPr="004D178D">
              <w:t xml:space="preserve">The bill author has informed the committee that the July 4, 2025, flooding along the Guadalupe River that killed over 100 people, including more than two dozen young girls and counselors at Camp Mystic in Kerr County, has exposed critical safety gaps in </w:t>
            </w:r>
            <w:r w:rsidR="00336294">
              <w:t xml:space="preserve">youth camp </w:t>
            </w:r>
            <w:r w:rsidRPr="004D178D">
              <w:t xml:space="preserve">emergency preparedness. </w:t>
            </w:r>
            <w:r w:rsidR="00266E95">
              <w:t>According to witness t</w:t>
            </w:r>
            <w:r w:rsidR="00266E95" w:rsidRPr="00266E95">
              <w:t xml:space="preserve">estimony </w:t>
            </w:r>
            <w:r w:rsidR="00266E95">
              <w:t xml:space="preserve">provided </w:t>
            </w:r>
            <w:r w:rsidR="00266E95" w:rsidRPr="00266E95">
              <w:t>to the House Select Committee on Disaster Preparedness and Flooding</w:t>
            </w:r>
            <w:r w:rsidR="00266E95">
              <w:t>,</w:t>
            </w:r>
            <w:r w:rsidR="00266E95" w:rsidRPr="00266E95">
              <w:t xml:space="preserve"> </w:t>
            </w:r>
            <w:r w:rsidR="00404D7F">
              <w:t xml:space="preserve">some </w:t>
            </w:r>
            <w:r w:rsidR="00266E95" w:rsidRPr="00266E95">
              <w:t xml:space="preserve">camps in known flood-prone areas had no formal emergency plans, procedures, or training in place, leaving </w:t>
            </w:r>
            <w:r w:rsidR="00404D7F">
              <w:t xml:space="preserve">youth </w:t>
            </w:r>
            <w:r w:rsidR="00266E95" w:rsidRPr="00266E95">
              <w:t xml:space="preserve">and staff unprepared for disaster. </w:t>
            </w:r>
            <w:r w:rsidR="005E42E5">
              <w:t xml:space="preserve">Furthermore, the </w:t>
            </w:r>
            <w:r w:rsidR="00266E95" w:rsidRPr="00266E95">
              <w:t xml:space="preserve">bill author </w:t>
            </w:r>
            <w:r w:rsidR="005E42E5">
              <w:t xml:space="preserve">has informed the committee </w:t>
            </w:r>
            <w:r w:rsidR="00266E95" w:rsidRPr="00266E95">
              <w:t xml:space="preserve">that this </w:t>
            </w:r>
            <w:r w:rsidR="005E42E5">
              <w:t xml:space="preserve">issue </w:t>
            </w:r>
            <w:r w:rsidR="00F357B1">
              <w:t xml:space="preserve">is </w:t>
            </w:r>
            <w:r w:rsidR="00266E95" w:rsidRPr="00266E95">
              <w:t xml:space="preserve">not isolated to </w:t>
            </w:r>
            <w:r w:rsidR="005E42E5">
              <w:t>Camp Mystic</w:t>
            </w:r>
            <w:r w:rsidR="00266E95" w:rsidRPr="00266E95">
              <w:t xml:space="preserve"> but </w:t>
            </w:r>
            <w:r w:rsidR="005E42E5">
              <w:t xml:space="preserve">is </w:t>
            </w:r>
            <w:r w:rsidR="00266E95" w:rsidRPr="00266E95">
              <w:t xml:space="preserve">common among </w:t>
            </w:r>
            <w:r w:rsidR="005E42E5">
              <w:t xml:space="preserve">many </w:t>
            </w:r>
            <w:r w:rsidR="00266E95" w:rsidRPr="00266E95">
              <w:t>Texas youth camp</w:t>
            </w:r>
            <w:r w:rsidR="00336294">
              <w:t>s</w:t>
            </w:r>
            <w:r w:rsidR="00266E95" w:rsidRPr="00266E95">
              <w:t xml:space="preserve">. </w:t>
            </w:r>
            <w:r w:rsidRPr="004D178D">
              <w:t xml:space="preserve">H.B. </w:t>
            </w:r>
            <w:r w:rsidR="00404D7F">
              <w:t>1, the Youth Camp Alert, Mitigation, Preparedness, and Emergency Response (Youth CAMPER) Act,</w:t>
            </w:r>
            <w:r w:rsidRPr="004D178D">
              <w:t xml:space="preserve"> seeks to </w:t>
            </w:r>
            <w:r w:rsidR="009A4D1D">
              <w:t xml:space="preserve">improve youth </w:t>
            </w:r>
            <w:r w:rsidRPr="004D178D">
              <w:t xml:space="preserve">camp </w:t>
            </w:r>
            <w:r w:rsidR="009A4D1D">
              <w:t xml:space="preserve">emergency preparedness </w:t>
            </w:r>
            <w:r w:rsidRPr="004D178D">
              <w:t xml:space="preserve">by requiring all </w:t>
            </w:r>
            <w:r w:rsidR="005E42E5">
              <w:t xml:space="preserve">resident youth camp operators </w:t>
            </w:r>
            <w:r w:rsidRPr="004D178D">
              <w:t xml:space="preserve">to develop, </w:t>
            </w:r>
            <w:r w:rsidR="005E42E5">
              <w:t>implement</w:t>
            </w:r>
            <w:r w:rsidRPr="004D178D">
              <w:t xml:space="preserve">, and annually </w:t>
            </w:r>
            <w:r w:rsidR="00336294">
              <w:t xml:space="preserve">review </w:t>
            </w:r>
            <w:r w:rsidRPr="004D178D">
              <w:t xml:space="preserve">written </w:t>
            </w:r>
            <w:r w:rsidR="005E42E5">
              <w:t xml:space="preserve">emergency </w:t>
            </w:r>
            <w:r w:rsidRPr="004D178D">
              <w:t>plans</w:t>
            </w:r>
            <w:r w:rsidR="005E42E5">
              <w:t xml:space="preserve"> for responding to </w:t>
            </w:r>
            <w:r w:rsidR="00336294">
              <w:t xml:space="preserve">specific </w:t>
            </w:r>
            <w:r w:rsidR="005E42E5">
              <w:t>emergency events</w:t>
            </w:r>
            <w:r w:rsidR="00053FFF">
              <w:t>, to provide a copy of the plans to applicable emergency services districts or counties and camp staff member</w:t>
            </w:r>
            <w:r w:rsidR="00F357B1">
              <w:t>s</w:t>
            </w:r>
            <w:r w:rsidR="00053FFF">
              <w:t xml:space="preserve"> and volunteer</w:t>
            </w:r>
            <w:r w:rsidR="00F357B1">
              <w:t>s</w:t>
            </w:r>
            <w:r w:rsidR="00053FFF">
              <w:t>, and to provide comprehensive training and instruction to camp staff member</w:t>
            </w:r>
            <w:r w:rsidR="00F357B1">
              <w:t>s</w:t>
            </w:r>
            <w:r w:rsidR="00053FFF">
              <w:t xml:space="preserve"> and volunteer</w:t>
            </w:r>
            <w:r w:rsidR="00F357B1">
              <w:t>s</w:t>
            </w:r>
            <w:r w:rsidR="00053FFF">
              <w:t xml:space="preserve">. </w:t>
            </w:r>
            <w:r w:rsidR="00F357B1">
              <w:t>T</w:t>
            </w:r>
            <w:r w:rsidR="009A4D1D">
              <w:t xml:space="preserve">he Youth CAMPER Act </w:t>
            </w:r>
            <w:r w:rsidR="00F357B1">
              <w:t xml:space="preserve">also </w:t>
            </w:r>
            <w:r w:rsidR="00053FFF" w:rsidRPr="004D178D">
              <w:t>provid</w:t>
            </w:r>
            <w:r w:rsidR="00053FFF">
              <w:t>es</w:t>
            </w:r>
            <w:r w:rsidR="00053FFF" w:rsidRPr="004D178D">
              <w:t xml:space="preserve"> for </w:t>
            </w:r>
            <w:r w:rsidR="00053FFF">
              <w:t xml:space="preserve">Department of State Health Services </w:t>
            </w:r>
            <w:r w:rsidR="00053FFF" w:rsidRPr="004D178D">
              <w:t xml:space="preserve">review </w:t>
            </w:r>
            <w:r w:rsidR="00053FFF">
              <w:t xml:space="preserve">and recommendations regarding such </w:t>
            </w:r>
            <w:r w:rsidR="00053FFF" w:rsidRPr="004D178D">
              <w:t>plans</w:t>
            </w:r>
            <w:r w:rsidR="0025579F">
              <w:t xml:space="preserve"> and</w:t>
            </w:r>
            <w:r w:rsidR="00053FFF">
              <w:t xml:space="preserve"> for the attorney general to impose civil penalties for violations </w:t>
            </w:r>
            <w:r w:rsidR="00F357B1">
              <w:t>of the act.</w:t>
            </w:r>
          </w:p>
          <w:p w14:paraId="765B6A62" w14:textId="77777777" w:rsidR="008423E4" w:rsidRPr="00E26B13" w:rsidRDefault="008423E4" w:rsidP="00006ED8">
            <w:pPr>
              <w:rPr>
                <w:b/>
              </w:rPr>
            </w:pPr>
          </w:p>
        </w:tc>
      </w:tr>
      <w:tr w:rsidR="007A5EDC" w14:paraId="098E1B5A" w14:textId="77777777" w:rsidTr="00A7404B">
        <w:tc>
          <w:tcPr>
            <w:tcW w:w="9576" w:type="dxa"/>
          </w:tcPr>
          <w:p w14:paraId="1244F1B0" w14:textId="77777777" w:rsidR="0017725B" w:rsidRDefault="008700C2" w:rsidP="00006ED8">
            <w:pPr>
              <w:rPr>
                <w:b/>
                <w:u w:val="single"/>
              </w:rPr>
            </w:pPr>
            <w:r>
              <w:rPr>
                <w:b/>
                <w:u w:val="single"/>
              </w:rPr>
              <w:t>CRIMINAL JUSTICE IMPACT</w:t>
            </w:r>
          </w:p>
          <w:p w14:paraId="79F8AB6D" w14:textId="77777777" w:rsidR="0017725B" w:rsidRDefault="0017725B" w:rsidP="00006ED8">
            <w:pPr>
              <w:rPr>
                <w:b/>
                <w:u w:val="single"/>
              </w:rPr>
            </w:pPr>
          </w:p>
          <w:p w14:paraId="2EFE2B3C" w14:textId="67CD6D91" w:rsidR="00A74C05" w:rsidRPr="00A74C05" w:rsidRDefault="008700C2" w:rsidP="0011472A">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3BFD901A" w14:textId="77777777" w:rsidR="0017725B" w:rsidRPr="0017725B" w:rsidRDefault="0017725B" w:rsidP="00006ED8">
            <w:pPr>
              <w:rPr>
                <w:b/>
                <w:u w:val="single"/>
              </w:rPr>
            </w:pPr>
          </w:p>
        </w:tc>
      </w:tr>
      <w:tr w:rsidR="007A5EDC" w14:paraId="7E07CB85" w14:textId="77777777" w:rsidTr="00A7404B">
        <w:tc>
          <w:tcPr>
            <w:tcW w:w="9576" w:type="dxa"/>
          </w:tcPr>
          <w:p w14:paraId="2BBC005F" w14:textId="77777777" w:rsidR="008423E4" w:rsidRPr="00A8133F" w:rsidRDefault="008700C2" w:rsidP="00006ED8">
            <w:pPr>
              <w:rPr>
                <w:b/>
              </w:rPr>
            </w:pPr>
            <w:r w:rsidRPr="009C1E9A">
              <w:rPr>
                <w:b/>
                <w:u w:val="single"/>
              </w:rPr>
              <w:t>RULEMAKING AUTHORITY</w:t>
            </w:r>
            <w:r>
              <w:rPr>
                <w:b/>
              </w:rPr>
              <w:t xml:space="preserve"> </w:t>
            </w:r>
          </w:p>
          <w:p w14:paraId="66670A96" w14:textId="77777777" w:rsidR="008423E4" w:rsidRDefault="008423E4" w:rsidP="00006ED8"/>
          <w:p w14:paraId="2C42277A" w14:textId="68300A82" w:rsidR="008C1D6F" w:rsidRDefault="008700C2" w:rsidP="0011472A">
            <w:pPr>
              <w:pStyle w:val="Header"/>
              <w:tabs>
                <w:tab w:val="clear" w:pos="4320"/>
                <w:tab w:val="clear" w:pos="8640"/>
              </w:tabs>
              <w:jc w:val="both"/>
            </w:pPr>
            <w:r>
              <w:t xml:space="preserve">It is the committee's opinion that rulemaking authority is expressly granted to the </w:t>
            </w:r>
            <w:r w:rsidRPr="008C1D6F">
              <w:t>executive commissioner of the Health and Human Services Commission</w:t>
            </w:r>
            <w:r>
              <w:t xml:space="preserve"> in SECTION </w:t>
            </w:r>
            <w:r w:rsidR="00476B08">
              <w:t>2</w:t>
            </w:r>
            <w:r>
              <w:t xml:space="preserve"> of this bill.</w:t>
            </w:r>
          </w:p>
          <w:p w14:paraId="263C9AB5" w14:textId="77777777" w:rsidR="008423E4" w:rsidRPr="00E21FDC" w:rsidRDefault="008423E4" w:rsidP="00006ED8">
            <w:pPr>
              <w:rPr>
                <w:b/>
              </w:rPr>
            </w:pPr>
          </w:p>
        </w:tc>
      </w:tr>
      <w:tr w:rsidR="007A5EDC" w14:paraId="10A5752D" w14:textId="77777777" w:rsidTr="00A7404B">
        <w:tc>
          <w:tcPr>
            <w:tcW w:w="9576" w:type="dxa"/>
          </w:tcPr>
          <w:p w14:paraId="0C17AF3F" w14:textId="77777777" w:rsidR="008423E4" w:rsidRPr="00A8133F" w:rsidRDefault="008700C2" w:rsidP="00006ED8">
            <w:pPr>
              <w:rPr>
                <w:b/>
              </w:rPr>
            </w:pPr>
            <w:r w:rsidRPr="009C1E9A">
              <w:rPr>
                <w:b/>
                <w:u w:val="single"/>
              </w:rPr>
              <w:t>ANALYSIS</w:t>
            </w:r>
            <w:r>
              <w:rPr>
                <w:b/>
              </w:rPr>
              <w:t xml:space="preserve"> </w:t>
            </w:r>
          </w:p>
          <w:p w14:paraId="03AAB62B" w14:textId="47A153C6" w:rsidR="008423E4" w:rsidRDefault="008700C2" w:rsidP="00006ED8">
            <w:r>
              <w:t xml:space="preserve"> </w:t>
            </w:r>
          </w:p>
          <w:p w14:paraId="774E469B" w14:textId="206223CE" w:rsidR="00350C08" w:rsidRDefault="008700C2" w:rsidP="0011472A">
            <w:pPr>
              <w:pStyle w:val="Header"/>
              <w:jc w:val="both"/>
            </w:pPr>
            <w:r>
              <w:t xml:space="preserve">H.B. 1 </w:t>
            </w:r>
            <w:r w:rsidR="00143C61">
              <w:t>amends</w:t>
            </w:r>
            <w:r>
              <w:t xml:space="preserve"> the Health and Safety Code to require </w:t>
            </w:r>
            <w:r w:rsidR="00686FBC">
              <w:t>a</w:t>
            </w:r>
            <w:r>
              <w:t xml:space="preserve"> resident youth camp operator</w:t>
            </w:r>
            <w:r w:rsidR="001F35FA">
              <w:t xml:space="preserve">, defined by the bill as </w:t>
            </w:r>
            <w:r w:rsidR="009907AA">
              <w:t xml:space="preserve">a </w:t>
            </w:r>
            <w:r w:rsidR="001F35FA" w:rsidRPr="001F35FA">
              <w:t>person who owns, operates, controls, or supervises a resident youth camp, regardless of profit</w:t>
            </w:r>
            <w:r w:rsidR="001F35FA">
              <w:t>,</w:t>
            </w:r>
            <w:r w:rsidR="00686FBC">
              <w:t xml:space="preserve"> to do the following</w:t>
            </w:r>
            <w:r w:rsidR="00447CE9">
              <w:t xml:space="preserve"> </w:t>
            </w:r>
            <w:r w:rsidR="007C29DD">
              <w:t>for</w:t>
            </w:r>
            <w:r w:rsidR="00447CE9">
              <w:t xml:space="preserve"> each resident youth camp</w:t>
            </w:r>
            <w:r w:rsidR="00686FBC">
              <w:t>:</w:t>
            </w:r>
          </w:p>
          <w:p w14:paraId="684BD7CA" w14:textId="2E7A3DEA" w:rsidR="00476B08" w:rsidRDefault="008700C2" w:rsidP="0011472A">
            <w:pPr>
              <w:pStyle w:val="Header"/>
              <w:numPr>
                <w:ilvl w:val="0"/>
                <w:numId w:val="1"/>
              </w:numPr>
              <w:jc w:val="both"/>
            </w:pPr>
            <w:r>
              <w:t>develop and implement a written emergency plan with procedures for responding to an emergency event, including:</w:t>
            </w:r>
          </w:p>
          <w:p w14:paraId="0581B884" w14:textId="08F0E6D7" w:rsidR="00350C08" w:rsidRDefault="008700C2" w:rsidP="0011472A">
            <w:pPr>
              <w:pStyle w:val="Header"/>
              <w:numPr>
                <w:ilvl w:val="1"/>
                <w:numId w:val="1"/>
              </w:numPr>
              <w:jc w:val="both"/>
            </w:pPr>
            <w:r>
              <w:t>a natural disaster;</w:t>
            </w:r>
          </w:p>
          <w:p w14:paraId="534B15F3" w14:textId="3C190191" w:rsidR="00476B08" w:rsidRDefault="008700C2" w:rsidP="0011472A">
            <w:pPr>
              <w:pStyle w:val="Header"/>
              <w:numPr>
                <w:ilvl w:val="1"/>
                <w:numId w:val="1"/>
              </w:numPr>
              <w:jc w:val="both"/>
            </w:pPr>
            <w:r>
              <w:t>a lost camper;</w:t>
            </w:r>
          </w:p>
          <w:p w14:paraId="21FB98F9" w14:textId="7F82EB6C" w:rsidR="00476B08" w:rsidRDefault="008700C2" w:rsidP="0011472A">
            <w:pPr>
              <w:pStyle w:val="Header"/>
              <w:numPr>
                <w:ilvl w:val="1"/>
                <w:numId w:val="1"/>
              </w:numPr>
              <w:jc w:val="both"/>
            </w:pPr>
            <w:r>
              <w:t>a fire;</w:t>
            </w:r>
          </w:p>
          <w:p w14:paraId="02BC1EB0" w14:textId="4626C6CB" w:rsidR="00476B08" w:rsidRDefault="008700C2" w:rsidP="0011472A">
            <w:pPr>
              <w:pStyle w:val="Header"/>
              <w:numPr>
                <w:ilvl w:val="1"/>
                <w:numId w:val="1"/>
              </w:numPr>
              <w:jc w:val="both"/>
            </w:pPr>
            <w:r>
              <w:t>a transportation emergency;</w:t>
            </w:r>
          </w:p>
          <w:p w14:paraId="70B0FE5D" w14:textId="5D683991" w:rsidR="00476B08" w:rsidRDefault="008700C2" w:rsidP="0011472A">
            <w:pPr>
              <w:pStyle w:val="Header"/>
              <w:numPr>
                <w:ilvl w:val="1"/>
                <w:numId w:val="1"/>
              </w:numPr>
              <w:jc w:val="both"/>
            </w:pPr>
            <w:r>
              <w:t>a severe illness;</w:t>
            </w:r>
          </w:p>
          <w:p w14:paraId="67D4783F" w14:textId="3015CC47" w:rsidR="00476B08" w:rsidRDefault="008700C2" w:rsidP="0011472A">
            <w:pPr>
              <w:pStyle w:val="Header"/>
              <w:numPr>
                <w:ilvl w:val="1"/>
                <w:numId w:val="1"/>
              </w:numPr>
              <w:jc w:val="both"/>
            </w:pPr>
            <w:r>
              <w:t>an epidemic;</w:t>
            </w:r>
          </w:p>
          <w:p w14:paraId="7784C741" w14:textId="3E537F5A" w:rsidR="00476B08" w:rsidRDefault="008700C2" w:rsidP="0011472A">
            <w:pPr>
              <w:pStyle w:val="Header"/>
              <w:numPr>
                <w:ilvl w:val="1"/>
                <w:numId w:val="1"/>
              </w:numPr>
              <w:jc w:val="both"/>
            </w:pPr>
            <w:r>
              <w:t>a severe injury;</w:t>
            </w:r>
          </w:p>
          <w:p w14:paraId="1403A504" w14:textId="5D3CABC6" w:rsidR="00476B08" w:rsidRDefault="008700C2" w:rsidP="0011472A">
            <w:pPr>
              <w:pStyle w:val="Header"/>
              <w:numPr>
                <w:ilvl w:val="1"/>
                <w:numId w:val="1"/>
              </w:numPr>
              <w:jc w:val="both"/>
            </w:pPr>
            <w:r>
              <w:t>a serious accident;</w:t>
            </w:r>
          </w:p>
          <w:p w14:paraId="04B68D76" w14:textId="4A646F2F" w:rsidR="00476B08" w:rsidRDefault="008700C2" w:rsidP="0011472A">
            <w:pPr>
              <w:pStyle w:val="Header"/>
              <w:numPr>
                <w:ilvl w:val="1"/>
                <w:numId w:val="1"/>
              </w:numPr>
              <w:jc w:val="both"/>
            </w:pPr>
            <w:r>
              <w:t>a fatality;</w:t>
            </w:r>
          </w:p>
          <w:p w14:paraId="5107DF1B" w14:textId="77777777" w:rsidR="00476B08" w:rsidRDefault="008700C2" w:rsidP="0011472A">
            <w:pPr>
              <w:pStyle w:val="Header"/>
              <w:numPr>
                <w:ilvl w:val="1"/>
                <w:numId w:val="1"/>
              </w:numPr>
              <w:jc w:val="both"/>
            </w:pPr>
            <w:r>
              <w:t xml:space="preserve">an unauthorized or unknown individual present on the camp's premises; </w:t>
            </w:r>
          </w:p>
          <w:p w14:paraId="560E0C0B" w14:textId="77777777" w:rsidR="001A135A" w:rsidRDefault="008700C2" w:rsidP="0011472A">
            <w:pPr>
              <w:pStyle w:val="Header"/>
              <w:numPr>
                <w:ilvl w:val="1"/>
                <w:numId w:val="1"/>
              </w:numPr>
              <w:jc w:val="both"/>
            </w:pPr>
            <w:r>
              <w:t>an aquatic emergency, if applicable; and</w:t>
            </w:r>
          </w:p>
          <w:p w14:paraId="3F9B81E0" w14:textId="6228F1C0" w:rsidR="00476B08" w:rsidRDefault="008700C2" w:rsidP="0011472A">
            <w:pPr>
              <w:pStyle w:val="Header"/>
              <w:numPr>
                <w:ilvl w:val="1"/>
                <w:numId w:val="1"/>
              </w:numPr>
              <w:jc w:val="both"/>
            </w:pPr>
            <w:r>
              <w:t xml:space="preserve">any other emergency event designated in Department of State Health Services (DSHS) rules; </w:t>
            </w:r>
          </w:p>
          <w:p w14:paraId="251D3452" w14:textId="10717512" w:rsidR="00350C08" w:rsidRDefault="008700C2" w:rsidP="0011472A">
            <w:pPr>
              <w:pStyle w:val="Header"/>
              <w:numPr>
                <w:ilvl w:val="0"/>
                <w:numId w:val="1"/>
              </w:numPr>
              <w:jc w:val="both"/>
            </w:pPr>
            <w:r>
              <w:t>designate in the plan an emergency preparedness supervisor for the camp;</w:t>
            </w:r>
          </w:p>
          <w:p w14:paraId="29CE0B13" w14:textId="6BA4EF8E" w:rsidR="00350C08" w:rsidRDefault="008700C2" w:rsidP="0011472A">
            <w:pPr>
              <w:pStyle w:val="Header"/>
              <w:numPr>
                <w:ilvl w:val="0"/>
                <w:numId w:val="1"/>
              </w:numPr>
              <w:jc w:val="both"/>
            </w:pPr>
            <w:r>
              <w:t>annually review and as necessary update the plan; and</w:t>
            </w:r>
          </w:p>
          <w:p w14:paraId="471B3E87" w14:textId="54F4FA19" w:rsidR="009C36CD" w:rsidRDefault="008700C2" w:rsidP="0011472A">
            <w:pPr>
              <w:pStyle w:val="Header"/>
              <w:numPr>
                <w:ilvl w:val="0"/>
                <w:numId w:val="1"/>
              </w:numPr>
              <w:tabs>
                <w:tab w:val="clear" w:pos="4320"/>
                <w:tab w:val="clear" w:pos="8640"/>
              </w:tabs>
              <w:jc w:val="both"/>
            </w:pPr>
            <w:r>
              <w:t xml:space="preserve">annually submit the plan to </w:t>
            </w:r>
            <w:r w:rsidR="00686FBC">
              <w:t xml:space="preserve">DSHS </w:t>
            </w:r>
            <w:r>
              <w:t xml:space="preserve">in the form and manner </w:t>
            </w:r>
            <w:r w:rsidR="00686FBC">
              <w:t>DSHS</w:t>
            </w:r>
            <w:r>
              <w:t xml:space="preserve"> prescribes.</w:t>
            </w:r>
          </w:p>
          <w:p w14:paraId="49D6FF78" w14:textId="214A1155" w:rsidR="00E37A05" w:rsidRDefault="008700C2" w:rsidP="0011472A">
            <w:pPr>
              <w:pStyle w:val="Header"/>
              <w:jc w:val="both"/>
            </w:pPr>
            <w:r>
              <w:t>The emergency plan must include specific procedures for campers, staff, and volunteers of the resident youth camp to follow in an emergency event, including procedures for the following:</w:t>
            </w:r>
          </w:p>
          <w:p w14:paraId="7E84460B" w14:textId="01089BA1" w:rsidR="00E37A05" w:rsidRDefault="008700C2" w:rsidP="0011472A">
            <w:pPr>
              <w:pStyle w:val="Header"/>
              <w:numPr>
                <w:ilvl w:val="0"/>
                <w:numId w:val="3"/>
              </w:numPr>
              <w:jc w:val="both"/>
            </w:pPr>
            <w:r>
              <w:t>sheltering in or evacuating from camp buildings and the camp;</w:t>
            </w:r>
          </w:p>
          <w:p w14:paraId="53D8B72B" w14:textId="5AD56F93" w:rsidR="00E37A05" w:rsidRDefault="008700C2" w:rsidP="0011472A">
            <w:pPr>
              <w:pStyle w:val="Header"/>
              <w:numPr>
                <w:ilvl w:val="0"/>
                <w:numId w:val="5"/>
              </w:numPr>
              <w:jc w:val="both"/>
            </w:pPr>
            <w:r>
              <w:t>controlling vehicular traffic on the camp's premises; and</w:t>
            </w:r>
          </w:p>
          <w:p w14:paraId="42F35E16" w14:textId="2A4DD45C" w:rsidR="00E37A05" w:rsidRDefault="008700C2" w:rsidP="0011472A">
            <w:pPr>
              <w:pStyle w:val="Header"/>
              <w:numPr>
                <w:ilvl w:val="0"/>
                <w:numId w:val="5"/>
              </w:numPr>
              <w:jc w:val="both"/>
            </w:pPr>
            <w:r>
              <w:t xml:space="preserve">notifying and communicating with the local emergency medical services provider, the local fire </w:t>
            </w:r>
            <w:r>
              <w:t>department, the local sheriff's department, and camp administrative and medical services staff.</w:t>
            </w:r>
          </w:p>
          <w:p w14:paraId="2334B418" w14:textId="77777777" w:rsidR="00E37A05" w:rsidRDefault="00E37A05" w:rsidP="0011472A">
            <w:pPr>
              <w:pStyle w:val="Header"/>
              <w:jc w:val="both"/>
            </w:pPr>
          </w:p>
          <w:p w14:paraId="38DD0E2D" w14:textId="416B8538" w:rsidR="00E37A05" w:rsidRDefault="008700C2" w:rsidP="0011472A">
            <w:pPr>
              <w:pStyle w:val="Header"/>
              <w:jc w:val="both"/>
            </w:pPr>
            <w:r>
              <w:t xml:space="preserve">H.B. 1 </w:t>
            </w:r>
            <w:r w:rsidR="00BE7199">
              <w:t xml:space="preserve">requires </w:t>
            </w:r>
            <w:r w:rsidR="00445C11">
              <w:t xml:space="preserve">a </w:t>
            </w:r>
            <w:r w:rsidR="00BE7199" w:rsidRPr="00BE7199">
              <w:t>resident youth camp operator</w:t>
            </w:r>
            <w:r w:rsidR="00BE7199">
              <w:t xml:space="preserve">, if DSHS </w:t>
            </w:r>
            <w:r w:rsidR="00BE7199" w:rsidRPr="00BE7199">
              <w:t xml:space="preserve">determines </w:t>
            </w:r>
            <w:r w:rsidR="00414F05">
              <w:t>a</w:t>
            </w:r>
            <w:r w:rsidR="00BE7199" w:rsidRPr="00BE7199">
              <w:t xml:space="preserve"> </w:t>
            </w:r>
            <w:r w:rsidR="00B0267E">
              <w:t xml:space="preserve">submitted emergency </w:t>
            </w:r>
            <w:r w:rsidR="00BE7199" w:rsidRPr="00BE7199">
              <w:t xml:space="preserve">plan does not meet the minimum standards prescribed by </w:t>
            </w:r>
            <w:r w:rsidR="00BE7199">
              <w:t>DSHS</w:t>
            </w:r>
            <w:r w:rsidR="00BE7199" w:rsidRPr="00BE7199">
              <w:t xml:space="preserve"> rule</w:t>
            </w:r>
            <w:r w:rsidR="00BE7199">
              <w:t>,</w:t>
            </w:r>
            <w:r w:rsidR="00BE7199" w:rsidRPr="00BE7199">
              <w:t xml:space="preserve"> </w:t>
            </w:r>
            <w:r w:rsidR="00B0267E">
              <w:t xml:space="preserve">to revise and resubmit the plan </w:t>
            </w:r>
            <w:r w:rsidR="00BE7199" w:rsidRPr="00BE7199">
              <w:t xml:space="preserve">not later than the 90th day after the date the operator receives notice from </w:t>
            </w:r>
            <w:r w:rsidR="00BE7199">
              <w:t>DSHS</w:t>
            </w:r>
            <w:r w:rsidR="00BE7199" w:rsidRPr="00BE7199">
              <w:t xml:space="preserve"> of the plan's deficiencies</w:t>
            </w:r>
            <w:r w:rsidR="00B0267E">
              <w:t>.</w:t>
            </w:r>
            <w:r w:rsidR="00BE7199">
              <w:t xml:space="preserve"> </w:t>
            </w:r>
            <w:r w:rsidR="00B0267E">
              <w:t xml:space="preserve">The bill </w:t>
            </w:r>
            <w:r w:rsidR="00BE7199">
              <w:t xml:space="preserve">authorizes DSHS to </w:t>
            </w:r>
            <w:r w:rsidR="00BE7199" w:rsidRPr="00BE7199">
              <w:t>provide recommendations for the operator to implement in the next annual update to the plan.</w:t>
            </w:r>
            <w:r w:rsidR="00BE7199">
              <w:t xml:space="preserve"> </w:t>
            </w:r>
            <w:r w:rsidR="00447CE9">
              <w:t>The bill requires the executive commissioner of the Health and Human Services Commission (HHSC), i</w:t>
            </w:r>
            <w:r w:rsidR="00BE7199" w:rsidRPr="00BE7199">
              <w:t>n adopting rules</w:t>
            </w:r>
            <w:r w:rsidR="00447CE9">
              <w:t xml:space="preserve"> under the bill's provisions</w:t>
            </w:r>
            <w:r w:rsidR="00BE7199" w:rsidRPr="00BE7199">
              <w:t xml:space="preserve">, </w:t>
            </w:r>
            <w:r w:rsidR="00447CE9">
              <w:t xml:space="preserve">to </w:t>
            </w:r>
            <w:r w:rsidR="00BE7199" w:rsidRPr="00BE7199">
              <w:t xml:space="preserve">require </w:t>
            </w:r>
            <w:r w:rsidR="00834E21">
              <w:t>DSHS</w:t>
            </w:r>
            <w:r w:rsidR="00BE7199" w:rsidRPr="00BE7199">
              <w:t xml:space="preserve"> to consider the financial hardship placed on a resident youth camp operator to implement a recommended emergency plan revision. </w:t>
            </w:r>
            <w:r w:rsidR="00A818B1">
              <w:t>The bill establishes that a</w:t>
            </w:r>
            <w:r w:rsidR="00BE7199" w:rsidRPr="00BE7199">
              <w:t xml:space="preserve"> financial hardship exemption </w:t>
            </w:r>
            <w:r w:rsidR="00834E21">
              <w:t>DSHS</w:t>
            </w:r>
            <w:r w:rsidR="00BE7199" w:rsidRPr="00BE7199">
              <w:t xml:space="preserve"> grants </w:t>
            </w:r>
            <w:r w:rsidR="008C5368">
              <w:t>under the bill</w:t>
            </w:r>
            <w:r w:rsidR="00A818B1">
              <w:t xml:space="preserve"> </w:t>
            </w:r>
            <w:r w:rsidR="00BE7199" w:rsidRPr="00BE7199">
              <w:t xml:space="preserve">may not exempt the operator from compliance with the minimum standards prescribed by </w:t>
            </w:r>
            <w:r w:rsidR="00834E21">
              <w:t>DSHS</w:t>
            </w:r>
            <w:r w:rsidR="00BE7199" w:rsidRPr="00BE7199">
              <w:t xml:space="preserve"> rule.</w:t>
            </w:r>
          </w:p>
          <w:p w14:paraId="46154BB3" w14:textId="77777777" w:rsidR="00834E21" w:rsidRDefault="00834E21" w:rsidP="0011472A">
            <w:pPr>
              <w:pStyle w:val="Header"/>
              <w:jc w:val="both"/>
            </w:pPr>
          </w:p>
          <w:p w14:paraId="22C4E66C" w14:textId="66B21227" w:rsidR="00EC11CA" w:rsidRDefault="008700C2" w:rsidP="0011472A">
            <w:pPr>
              <w:pStyle w:val="Header"/>
              <w:jc w:val="both"/>
            </w:pPr>
            <w:r>
              <w:t xml:space="preserve">H.B. 1 </w:t>
            </w:r>
            <w:r w:rsidR="00834E21">
              <w:t xml:space="preserve">requires a resident youth camp operator </w:t>
            </w:r>
            <w:r>
              <w:t xml:space="preserve">to do the following </w:t>
            </w:r>
            <w:r w:rsidR="00834E21">
              <w:t>for each resident youth camp</w:t>
            </w:r>
            <w:r>
              <w:t>:</w:t>
            </w:r>
            <w:r w:rsidR="00834E21">
              <w:t xml:space="preserve"> </w:t>
            </w:r>
          </w:p>
          <w:p w14:paraId="29DC03C1" w14:textId="5F3B7379" w:rsidR="00EC11CA" w:rsidRDefault="008700C2" w:rsidP="0011472A">
            <w:pPr>
              <w:pStyle w:val="Header"/>
              <w:numPr>
                <w:ilvl w:val="0"/>
                <w:numId w:val="8"/>
              </w:numPr>
              <w:jc w:val="both"/>
            </w:pPr>
            <w:r>
              <w:t>make available the camp's approved emergency plan to each camper and a parent or legal guardian of each camper</w:t>
            </w:r>
            <w:r w:rsidR="00045E9C">
              <w:t>;</w:t>
            </w:r>
            <w:r>
              <w:t xml:space="preserve"> </w:t>
            </w:r>
          </w:p>
          <w:p w14:paraId="477169C1" w14:textId="06C9DFDF" w:rsidR="00045E9C" w:rsidRDefault="008700C2" w:rsidP="0011472A">
            <w:pPr>
              <w:pStyle w:val="Header"/>
              <w:numPr>
                <w:ilvl w:val="0"/>
                <w:numId w:val="8"/>
              </w:numPr>
              <w:jc w:val="both"/>
            </w:pPr>
            <w:r>
              <w:t xml:space="preserve">instruct campers at the beginning of each camp session on the actions the camper is to perform during an emergency event and the name and contact information of the camp's designated emergency preparedness supervisor; and </w:t>
            </w:r>
          </w:p>
          <w:p w14:paraId="3C857CC3" w14:textId="099E2B9B" w:rsidR="00EC11CA" w:rsidRDefault="008700C2" w:rsidP="0011472A">
            <w:pPr>
              <w:pStyle w:val="Header"/>
              <w:numPr>
                <w:ilvl w:val="0"/>
                <w:numId w:val="8"/>
              </w:numPr>
              <w:jc w:val="both"/>
            </w:pPr>
            <w:r>
              <w:t xml:space="preserve">provide to the relevant emergency services district or county in which the camp is primarily located a copy of the plan and a list of the campers, staff, and volunteers occupying the camp in a camp session on or before the first day of the session. </w:t>
            </w:r>
          </w:p>
          <w:p w14:paraId="354E9FEB" w14:textId="361AF842" w:rsidR="00045E9C" w:rsidRDefault="008700C2" w:rsidP="0011472A">
            <w:pPr>
              <w:pStyle w:val="Header"/>
              <w:jc w:val="both"/>
            </w:pPr>
            <w:r>
              <w:t xml:space="preserve">The bill further </w:t>
            </w:r>
            <w:r w:rsidR="00834E21">
              <w:t xml:space="preserve">requires </w:t>
            </w:r>
            <w:r w:rsidR="00834E21" w:rsidRPr="00834E21">
              <w:t>a resident youth camp operator</w:t>
            </w:r>
            <w:r>
              <w:t xml:space="preserve"> to do the following</w:t>
            </w:r>
            <w:r w:rsidR="00834E21">
              <w:t xml:space="preserve"> b</w:t>
            </w:r>
            <w:r w:rsidR="00834E21" w:rsidRPr="00834E21">
              <w:t>efore the beginning of each session at a resident youth camp</w:t>
            </w:r>
            <w:r>
              <w:t>:</w:t>
            </w:r>
            <w:r w:rsidR="00834E21">
              <w:t xml:space="preserve"> </w:t>
            </w:r>
          </w:p>
          <w:p w14:paraId="183CA652" w14:textId="43B2D66A" w:rsidR="00045E9C" w:rsidRDefault="008700C2" w:rsidP="0011472A">
            <w:pPr>
              <w:pStyle w:val="Header"/>
              <w:numPr>
                <w:ilvl w:val="0"/>
                <w:numId w:val="9"/>
              </w:numPr>
              <w:jc w:val="both"/>
            </w:pPr>
            <w:r>
              <w:t xml:space="preserve">provide to each camp staff member and volunteer a copy of the camp's emergency plan and comprehensive training on the plan that addresses each procedure included in the plan as prescribed by </w:t>
            </w:r>
            <w:r w:rsidR="00D10A2B">
              <w:t>DSHS</w:t>
            </w:r>
            <w:r>
              <w:t xml:space="preserve"> rule;</w:t>
            </w:r>
            <w:r w:rsidR="00D10A2B">
              <w:t xml:space="preserve"> </w:t>
            </w:r>
          </w:p>
          <w:p w14:paraId="38F6037C" w14:textId="3ED88390" w:rsidR="00045E9C" w:rsidRDefault="008700C2" w:rsidP="0011472A">
            <w:pPr>
              <w:pStyle w:val="Header"/>
              <w:numPr>
                <w:ilvl w:val="0"/>
                <w:numId w:val="9"/>
              </w:numPr>
              <w:jc w:val="both"/>
            </w:pPr>
            <w:r>
              <w:t>instruct each camp staff member and volunteer on the procedures to follow during an emergency event; and</w:t>
            </w:r>
            <w:r w:rsidR="00D10A2B">
              <w:t xml:space="preserve"> </w:t>
            </w:r>
          </w:p>
          <w:p w14:paraId="59358EC9" w14:textId="17447981" w:rsidR="00834E21" w:rsidRDefault="008700C2" w:rsidP="0011472A">
            <w:pPr>
              <w:pStyle w:val="Header"/>
              <w:numPr>
                <w:ilvl w:val="0"/>
                <w:numId w:val="9"/>
              </w:numPr>
              <w:jc w:val="both"/>
            </w:pPr>
            <w:r>
              <w:t>maintain in the camp's on-site administrative office records documenting the successful completion by each camp staff member and volunteer of the</w:t>
            </w:r>
            <w:r w:rsidR="00D10A2B">
              <w:t xml:space="preserve"> required</w:t>
            </w:r>
            <w:r>
              <w:t xml:space="preserve"> training.</w:t>
            </w:r>
          </w:p>
          <w:p w14:paraId="10F62C04" w14:textId="77777777" w:rsidR="00D10A2B" w:rsidRDefault="00D10A2B" w:rsidP="0011472A">
            <w:pPr>
              <w:pStyle w:val="Header"/>
              <w:jc w:val="both"/>
            </w:pPr>
          </w:p>
          <w:p w14:paraId="342F26D2" w14:textId="785A0748" w:rsidR="00D10A2B" w:rsidRDefault="008700C2" w:rsidP="0011472A">
            <w:pPr>
              <w:pStyle w:val="Header"/>
              <w:jc w:val="both"/>
            </w:pPr>
            <w:r>
              <w:t xml:space="preserve">H.B. 1 requires </w:t>
            </w:r>
            <w:r w:rsidRPr="00D10A2B">
              <w:t>the executive commissioner</w:t>
            </w:r>
            <w:r>
              <w:t xml:space="preserve">, </w:t>
            </w:r>
            <w:r w:rsidRPr="00D10A2B">
              <w:t>in coordination with the Texas Division of Emergency Management,</w:t>
            </w:r>
            <w:r>
              <w:t xml:space="preserve"> by rule to prescribe the following:</w:t>
            </w:r>
          </w:p>
          <w:p w14:paraId="305364B2" w14:textId="6B898EE0" w:rsidR="00D10A2B" w:rsidRDefault="008700C2" w:rsidP="0011472A">
            <w:pPr>
              <w:pStyle w:val="Header"/>
              <w:numPr>
                <w:ilvl w:val="0"/>
                <w:numId w:val="6"/>
              </w:numPr>
              <w:jc w:val="both"/>
            </w:pPr>
            <w:r>
              <w:t xml:space="preserve">the information to be included in a resident youth camp </w:t>
            </w:r>
            <w:r>
              <w:t>operator's emergency plan for each resident youth camp;</w:t>
            </w:r>
          </w:p>
          <w:p w14:paraId="73CD229F" w14:textId="103EC65C" w:rsidR="00D10A2B" w:rsidRDefault="008700C2" w:rsidP="0011472A">
            <w:pPr>
              <w:pStyle w:val="Header"/>
              <w:numPr>
                <w:ilvl w:val="0"/>
                <w:numId w:val="6"/>
              </w:numPr>
              <w:jc w:val="both"/>
            </w:pPr>
            <w:r>
              <w:t>the minimum number of training hours</w:t>
            </w:r>
            <w:r w:rsidR="00045E9C">
              <w:t xml:space="preserve"> required</w:t>
            </w:r>
            <w:r w:rsidR="00A818B1">
              <w:t xml:space="preserve"> </w:t>
            </w:r>
            <w:r w:rsidR="00E40DD9">
              <w:t>for</w:t>
            </w:r>
            <w:r w:rsidR="00A818B1">
              <w:t xml:space="preserve"> the comprehensive </w:t>
            </w:r>
            <w:r w:rsidR="00E40DD9">
              <w:t xml:space="preserve">emergency plan </w:t>
            </w:r>
            <w:r w:rsidR="00A818B1">
              <w:t>training for camp staff members and volunteers</w:t>
            </w:r>
            <w:r>
              <w:t>;</w:t>
            </w:r>
          </w:p>
          <w:p w14:paraId="276AD861" w14:textId="44E3D78E" w:rsidR="00D10A2B" w:rsidRDefault="008700C2" w:rsidP="0011472A">
            <w:pPr>
              <w:pStyle w:val="Header"/>
              <w:numPr>
                <w:ilvl w:val="0"/>
                <w:numId w:val="6"/>
              </w:numPr>
              <w:jc w:val="both"/>
            </w:pPr>
            <w:r>
              <w:t>the form and manner for submission of the plan to DSHS; and</w:t>
            </w:r>
          </w:p>
          <w:p w14:paraId="6CFD211B" w14:textId="534C6A26" w:rsidR="00D10A2B" w:rsidRDefault="008700C2" w:rsidP="0011472A">
            <w:pPr>
              <w:pStyle w:val="Header"/>
              <w:numPr>
                <w:ilvl w:val="0"/>
                <w:numId w:val="6"/>
              </w:numPr>
              <w:jc w:val="both"/>
            </w:pPr>
            <w:r>
              <w:t>DSHS procedures for determining whether the plan meets the minimum standards prescribed by DSHS rule.</w:t>
            </w:r>
          </w:p>
          <w:p w14:paraId="4897B99F" w14:textId="77777777" w:rsidR="00D10A2B" w:rsidRDefault="00D10A2B" w:rsidP="0011472A">
            <w:pPr>
              <w:pStyle w:val="Header"/>
              <w:jc w:val="both"/>
            </w:pPr>
          </w:p>
          <w:p w14:paraId="32EC4A59" w14:textId="519F5710" w:rsidR="00D10A2B" w:rsidRDefault="008700C2" w:rsidP="0011472A">
            <w:pPr>
              <w:pStyle w:val="Header"/>
              <w:jc w:val="both"/>
            </w:pPr>
            <w:r>
              <w:t>H.B. 1 authorizes t</w:t>
            </w:r>
            <w:r w:rsidRPr="00D10A2B">
              <w:t xml:space="preserve">he attorney general </w:t>
            </w:r>
            <w:r>
              <w:t>to</w:t>
            </w:r>
            <w:r w:rsidRPr="00D10A2B">
              <w:t xml:space="preserve"> bring an action to impose a civil penalty against a resident youth camp operator who violates </w:t>
            </w:r>
            <w:r>
              <w:t>the bill's provisions</w:t>
            </w:r>
            <w:r w:rsidRPr="00D10A2B">
              <w:t xml:space="preserve"> and rules</w:t>
            </w:r>
            <w:r w:rsidR="00E824D3">
              <w:t xml:space="preserve"> adopted under the bill </w:t>
            </w:r>
            <w:r w:rsidRPr="00D10A2B">
              <w:t xml:space="preserve">in an amount </w:t>
            </w:r>
            <w:r w:rsidR="00E824D3">
              <w:t>capped at</w:t>
            </w:r>
            <w:r w:rsidRPr="00D10A2B">
              <w:t xml:space="preserve"> $1,000 for each violation</w:t>
            </w:r>
            <w:r w:rsidR="00045E9C">
              <w:t>.</w:t>
            </w:r>
            <w:r w:rsidR="00E824D3">
              <w:t xml:space="preserve"> </w:t>
            </w:r>
            <w:r w:rsidR="00045E9C">
              <w:t>E</w:t>
            </w:r>
            <w:r w:rsidRPr="00D10A2B">
              <w:t xml:space="preserve">ach day a violation continues is a separate violation for purposes of imposing </w:t>
            </w:r>
            <w:r w:rsidR="00EF5362">
              <w:t>the</w:t>
            </w:r>
            <w:r w:rsidR="00E824D3">
              <w:t xml:space="preserve"> </w:t>
            </w:r>
            <w:r w:rsidRPr="00D10A2B">
              <w:t xml:space="preserve">civil penalty. The </w:t>
            </w:r>
            <w:r w:rsidR="00E824D3">
              <w:t xml:space="preserve">bill authorizes the </w:t>
            </w:r>
            <w:r w:rsidRPr="00D10A2B">
              <w:t xml:space="preserve">attorney general </w:t>
            </w:r>
            <w:r w:rsidR="00E824D3">
              <w:t>to</w:t>
            </w:r>
            <w:r w:rsidRPr="00D10A2B">
              <w:t xml:space="preserve"> recover reasonable expenses incurred in bringing </w:t>
            </w:r>
            <w:r w:rsidR="00EF5362">
              <w:t>the</w:t>
            </w:r>
            <w:r w:rsidRPr="00D10A2B">
              <w:t xml:space="preserve"> action, including court costs, reasonable attorney's fees, investigative costs, witness fees, </w:t>
            </w:r>
            <w:r w:rsidRPr="00D10A2B">
              <w:t>and deposition costs.</w:t>
            </w:r>
            <w:r w:rsidR="00E824D3">
              <w:t xml:space="preserve"> A civil </w:t>
            </w:r>
            <w:r w:rsidR="00E824D3" w:rsidRPr="00E824D3">
              <w:t xml:space="preserve">penalty </w:t>
            </w:r>
            <w:r w:rsidR="0021224B">
              <w:t xml:space="preserve">collected under the bill's provisions </w:t>
            </w:r>
            <w:r w:rsidR="00E824D3">
              <w:t>must</w:t>
            </w:r>
            <w:r w:rsidR="00E824D3" w:rsidRPr="00E824D3">
              <w:t xml:space="preserve"> be remitted to </w:t>
            </w:r>
            <w:r w:rsidR="00E824D3">
              <w:t>DSHS</w:t>
            </w:r>
            <w:r w:rsidR="00E824D3" w:rsidRPr="00E824D3">
              <w:t xml:space="preserve"> to offset </w:t>
            </w:r>
            <w:r w:rsidR="00E824D3">
              <w:t>DSHS</w:t>
            </w:r>
            <w:r w:rsidR="00E824D3" w:rsidRPr="00E824D3">
              <w:t xml:space="preserve"> costs in administering th</w:t>
            </w:r>
            <w:r w:rsidR="00E824D3">
              <w:t>e bill's provisions</w:t>
            </w:r>
            <w:r w:rsidR="00E824D3" w:rsidRPr="00E824D3">
              <w:t>.</w:t>
            </w:r>
          </w:p>
          <w:p w14:paraId="71C0634B" w14:textId="77777777" w:rsidR="00D10A2B" w:rsidRDefault="00D10A2B" w:rsidP="0011472A">
            <w:pPr>
              <w:pStyle w:val="Header"/>
              <w:jc w:val="both"/>
            </w:pPr>
          </w:p>
          <w:p w14:paraId="0912626C" w14:textId="77777777" w:rsidR="00541387" w:rsidRDefault="008700C2" w:rsidP="0011472A">
            <w:pPr>
              <w:pStyle w:val="Header"/>
              <w:jc w:val="both"/>
            </w:pPr>
            <w:r>
              <w:t xml:space="preserve">H.B. 1 </w:t>
            </w:r>
            <w:r w:rsidR="0045293F">
              <w:t xml:space="preserve">requires </w:t>
            </w:r>
            <w:r w:rsidR="0045293F" w:rsidRPr="0045293F">
              <w:t>the executive commissioner</w:t>
            </w:r>
            <w:r w:rsidR="0045293F">
              <w:t xml:space="preserve">, </w:t>
            </w:r>
            <w:r w:rsidR="0021224B">
              <w:t>n</w:t>
            </w:r>
            <w:r w:rsidR="0045293F" w:rsidRPr="0045293F">
              <w:t>ot later than March 1, 2026,</w:t>
            </w:r>
            <w:r w:rsidR="0045293F">
              <w:t xml:space="preserve"> to</w:t>
            </w:r>
            <w:r w:rsidR="0045293F" w:rsidRPr="0045293F">
              <w:t xml:space="preserve"> adopt the rules required </w:t>
            </w:r>
            <w:r w:rsidR="0045293F">
              <w:t>under the bill</w:t>
            </w:r>
            <w:r w:rsidR="00EF5362">
              <w:t>'s provisions</w:t>
            </w:r>
            <w:r w:rsidR="0045293F">
              <w:t>.</w:t>
            </w:r>
            <w:r w:rsidR="008C1D6F">
              <w:t xml:space="preserve"> The bill </w:t>
            </w:r>
            <w:r w:rsidR="0021224B">
              <w:t xml:space="preserve">establishes </w:t>
            </w:r>
            <w:r w:rsidR="008C1D6F">
              <w:t xml:space="preserve">that </w:t>
            </w:r>
            <w:r w:rsidR="008C1D6F" w:rsidRPr="008C1D6F">
              <w:t xml:space="preserve">a resident youth camp operator is not required to submit </w:t>
            </w:r>
            <w:r w:rsidR="008C1D6F">
              <w:t>an</w:t>
            </w:r>
            <w:r w:rsidR="008C1D6F" w:rsidRPr="008C1D6F">
              <w:t xml:space="preserve"> emergency plan to </w:t>
            </w:r>
            <w:r w:rsidR="008C1D6F">
              <w:t>DSHS</w:t>
            </w:r>
            <w:r w:rsidR="008C1D6F" w:rsidRPr="008C1D6F">
              <w:t xml:space="preserve"> until May 1, 2026.</w:t>
            </w:r>
          </w:p>
          <w:p w14:paraId="7B3A8FA4" w14:textId="23BEB80E" w:rsidR="00725D4F" w:rsidRPr="008C1D6F" w:rsidRDefault="00725D4F" w:rsidP="0011472A">
            <w:pPr>
              <w:pStyle w:val="Header"/>
              <w:jc w:val="both"/>
            </w:pPr>
          </w:p>
        </w:tc>
      </w:tr>
      <w:tr w:rsidR="007A5EDC" w14:paraId="43A53126" w14:textId="77777777" w:rsidTr="00A7404B">
        <w:tc>
          <w:tcPr>
            <w:tcW w:w="9576" w:type="dxa"/>
          </w:tcPr>
          <w:p w14:paraId="368CF6B8" w14:textId="77777777" w:rsidR="008423E4" w:rsidRPr="00A8133F" w:rsidRDefault="008700C2" w:rsidP="00006ED8">
            <w:pPr>
              <w:rPr>
                <w:b/>
              </w:rPr>
            </w:pPr>
            <w:r w:rsidRPr="009C1E9A">
              <w:rPr>
                <w:b/>
                <w:u w:val="single"/>
              </w:rPr>
              <w:t>EFFECTIVE DATE</w:t>
            </w:r>
            <w:r>
              <w:rPr>
                <w:b/>
              </w:rPr>
              <w:t xml:space="preserve"> </w:t>
            </w:r>
          </w:p>
          <w:p w14:paraId="58E1D399" w14:textId="77777777" w:rsidR="008423E4" w:rsidRDefault="008423E4" w:rsidP="00006ED8"/>
          <w:p w14:paraId="6A7F7DDB" w14:textId="0AED796E" w:rsidR="008423E4" w:rsidRPr="003624F2" w:rsidRDefault="008700C2" w:rsidP="0011472A">
            <w:pPr>
              <w:pStyle w:val="Header"/>
              <w:tabs>
                <w:tab w:val="clear" w:pos="4320"/>
                <w:tab w:val="clear" w:pos="8640"/>
              </w:tabs>
              <w:jc w:val="both"/>
            </w:pPr>
            <w:r>
              <w:t>On passage, or, if the bill does not receive the necessary vote, the 91st day after the last day of the legislative session.</w:t>
            </w:r>
          </w:p>
          <w:p w14:paraId="380C1C44" w14:textId="77777777" w:rsidR="008423E4" w:rsidRPr="00233FDB" w:rsidRDefault="008423E4" w:rsidP="00006ED8">
            <w:pPr>
              <w:rPr>
                <w:b/>
              </w:rPr>
            </w:pPr>
          </w:p>
        </w:tc>
      </w:tr>
    </w:tbl>
    <w:p w14:paraId="335B4D7B" w14:textId="77777777" w:rsidR="008423E4" w:rsidRPr="00BE0E75" w:rsidRDefault="008423E4" w:rsidP="0011472A">
      <w:pPr>
        <w:jc w:val="both"/>
        <w:rPr>
          <w:rFonts w:ascii="Arial" w:hAnsi="Arial"/>
          <w:sz w:val="16"/>
          <w:szCs w:val="16"/>
        </w:rPr>
      </w:pPr>
    </w:p>
    <w:p w14:paraId="50B836E2" w14:textId="77777777" w:rsidR="004108C3" w:rsidRPr="008423E4" w:rsidRDefault="004108C3" w:rsidP="00006ED8"/>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6C30E" w14:textId="77777777" w:rsidR="008700C2" w:rsidRDefault="008700C2">
      <w:r>
        <w:separator/>
      </w:r>
    </w:p>
  </w:endnote>
  <w:endnote w:type="continuationSeparator" w:id="0">
    <w:p w14:paraId="424B74A6" w14:textId="77777777" w:rsidR="008700C2" w:rsidRDefault="0087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85A3"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A5EDC" w14:paraId="5419967C" w14:textId="77777777" w:rsidTr="009C1E9A">
      <w:trPr>
        <w:cantSplit/>
      </w:trPr>
      <w:tc>
        <w:tcPr>
          <w:tcW w:w="0" w:type="pct"/>
        </w:tcPr>
        <w:p w14:paraId="774EA872" w14:textId="77777777" w:rsidR="00137D90" w:rsidRDefault="00137D90" w:rsidP="009C1E9A">
          <w:pPr>
            <w:pStyle w:val="Footer"/>
            <w:tabs>
              <w:tab w:val="clear" w:pos="8640"/>
              <w:tab w:val="right" w:pos="9360"/>
            </w:tabs>
          </w:pPr>
        </w:p>
      </w:tc>
      <w:tc>
        <w:tcPr>
          <w:tcW w:w="2395" w:type="pct"/>
        </w:tcPr>
        <w:p w14:paraId="1FA112AE" w14:textId="77777777" w:rsidR="00137D90" w:rsidRDefault="00137D90" w:rsidP="009C1E9A">
          <w:pPr>
            <w:pStyle w:val="Footer"/>
            <w:tabs>
              <w:tab w:val="clear" w:pos="8640"/>
              <w:tab w:val="right" w:pos="9360"/>
            </w:tabs>
          </w:pPr>
        </w:p>
        <w:p w14:paraId="01565B08" w14:textId="77777777" w:rsidR="001A4310" w:rsidRDefault="001A4310" w:rsidP="009C1E9A">
          <w:pPr>
            <w:pStyle w:val="Footer"/>
            <w:tabs>
              <w:tab w:val="clear" w:pos="8640"/>
              <w:tab w:val="right" w:pos="9360"/>
            </w:tabs>
          </w:pPr>
        </w:p>
        <w:p w14:paraId="68EEEFC3" w14:textId="77777777" w:rsidR="00137D90" w:rsidRDefault="00137D90" w:rsidP="009C1E9A">
          <w:pPr>
            <w:pStyle w:val="Footer"/>
            <w:tabs>
              <w:tab w:val="clear" w:pos="8640"/>
              <w:tab w:val="right" w:pos="9360"/>
            </w:tabs>
          </w:pPr>
        </w:p>
      </w:tc>
      <w:tc>
        <w:tcPr>
          <w:tcW w:w="2453" w:type="pct"/>
        </w:tcPr>
        <w:p w14:paraId="3170EBFA" w14:textId="77777777" w:rsidR="00137D90" w:rsidRDefault="00137D90" w:rsidP="009C1E9A">
          <w:pPr>
            <w:pStyle w:val="Footer"/>
            <w:tabs>
              <w:tab w:val="clear" w:pos="8640"/>
              <w:tab w:val="right" w:pos="9360"/>
            </w:tabs>
            <w:jc w:val="right"/>
          </w:pPr>
        </w:p>
      </w:tc>
    </w:tr>
    <w:tr w:rsidR="007A5EDC" w14:paraId="0D81EAA3" w14:textId="77777777" w:rsidTr="009C1E9A">
      <w:trPr>
        <w:cantSplit/>
      </w:trPr>
      <w:tc>
        <w:tcPr>
          <w:tcW w:w="0" w:type="pct"/>
        </w:tcPr>
        <w:p w14:paraId="74AEE384" w14:textId="77777777" w:rsidR="00EC379B" w:rsidRDefault="00EC379B" w:rsidP="009C1E9A">
          <w:pPr>
            <w:pStyle w:val="Footer"/>
            <w:tabs>
              <w:tab w:val="clear" w:pos="8640"/>
              <w:tab w:val="right" w:pos="9360"/>
            </w:tabs>
          </w:pPr>
        </w:p>
      </w:tc>
      <w:tc>
        <w:tcPr>
          <w:tcW w:w="2395" w:type="pct"/>
        </w:tcPr>
        <w:p w14:paraId="745B424D" w14:textId="6D56116E" w:rsidR="00EC379B" w:rsidRPr="009C1E9A" w:rsidRDefault="008700C2" w:rsidP="009C1E9A">
          <w:pPr>
            <w:pStyle w:val="Footer"/>
            <w:tabs>
              <w:tab w:val="clear" w:pos="8640"/>
              <w:tab w:val="right" w:pos="9360"/>
            </w:tabs>
            <w:rPr>
              <w:rFonts w:ascii="Shruti" w:hAnsi="Shruti"/>
              <w:sz w:val="22"/>
            </w:rPr>
          </w:pPr>
          <w:r>
            <w:rPr>
              <w:rFonts w:ascii="Shruti" w:hAnsi="Shruti"/>
              <w:sz w:val="22"/>
            </w:rPr>
            <w:t>89S2 0409-D</w:t>
          </w:r>
        </w:p>
      </w:tc>
      <w:tc>
        <w:tcPr>
          <w:tcW w:w="2453" w:type="pct"/>
        </w:tcPr>
        <w:p w14:paraId="6C0B6DD8" w14:textId="0F7CFBE6" w:rsidR="00EC379B" w:rsidRDefault="008700C2" w:rsidP="009C1E9A">
          <w:pPr>
            <w:pStyle w:val="Footer"/>
            <w:tabs>
              <w:tab w:val="clear" w:pos="8640"/>
              <w:tab w:val="right" w:pos="9360"/>
            </w:tabs>
            <w:jc w:val="right"/>
          </w:pPr>
          <w:r>
            <w:fldChar w:fldCharType="begin"/>
          </w:r>
          <w:r>
            <w:instrText xml:space="preserve"> DOCPROPERTY  OTID  \* MERGEFORMAT </w:instrText>
          </w:r>
          <w:r>
            <w:fldChar w:fldCharType="separate"/>
          </w:r>
          <w:r w:rsidR="00006ED8">
            <w:t>25.230.592</w:t>
          </w:r>
          <w:r>
            <w:fldChar w:fldCharType="end"/>
          </w:r>
        </w:p>
      </w:tc>
    </w:tr>
    <w:tr w:rsidR="007A5EDC" w14:paraId="2497ECE4" w14:textId="77777777" w:rsidTr="009C1E9A">
      <w:trPr>
        <w:cantSplit/>
      </w:trPr>
      <w:tc>
        <w:tcPr>
          <w:tcW w:w="0" w:type="pct"/>
        </w:tcPr>
        <w:p w14:paraId="4C1329BC" w14:textId="77777777" w:rsidR="00EC379B" w:rsidRDefault="00EC379B" w:rsidP="009C1E9A">
          <w:pPr>
            <w:pStyle w:val="Footer"/>
            <w:tabs>
              <w:tab w:val="clear" w:pos="4320"/>
              <w:tab w:val="clear" w:pos="8640"/>
              <w:tab w:val="left" w:pos="2865"/>
            </w:tabs>
          </w:pPr>
        </w:p>
      </w:tc>
      <w:tc>
        <w:tcPr>
          <w:tcW w:w="2395" w:type="pct"/>
        </w:tcPr>
        <w:p w14:paraId="1634E5D2"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06615893" w14:textId="77777777" w:rsidR="00EC379B" w:rsidRDefault="00EC379B" w:rsidP="006D504F">
          <w:pPr>
            <w:pStyle w:val="Footer"/>
            <w:rPr>
              <w:rStyle w:val="PageNumber"/>
            </w:rPr>
          </w:pPr>
        </w:p>
        <w:p w14:paraId="5F8FA41E" w14:textId="77777777" w:rsidR="00EC379B" w:rsidRDefault="00EC379B" w:rsidP="009C1E9A">
          <w:pPr>
            <w:pStyle w:val="Footer"/>
            <w:tabs>
              <w:tab w:val="clear" w:pos="8640"/>
              <w:tab w:val="right" w:pos="9360"/>
            </w:tabs>
            <w:jc w:val="right"/>
          </w:pPr>
        </w:p>
      </w:tc>
    </w:tr>
    <w:tr w:rsidR="007A5EDC" w14:paraId="407823C6" w14:textId="77777777" w:rsidTr="009C1E9A">
      <w:trPr>
        <w:cantSplit/>
        <w:trHeight w:val="323"/>
      </w:trPr>
      <w:tc>
        <w:tcPr>
          <w:tcW w:w="0" w:type="pct"/>
          <w:gridSpan w:val="3"/>
        </w:tcPr>
        <w:p w14:paraId="7367A012" w14:textId="77777777" w:rsidR="00EC379B" w:rsidRDefault="008700C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974CA0C" w14:textId="77777777" w:rsidR="00EC379B" w:rsidRDefault="00EC379B" w:rsidP="009C1E9A">
          <w:pPr>
            <w:pStyle w:val="Footer"/>
            <w:tabs>
              <w:tab w:val="clear" w:pos="8640"/>
              <w:tab w:val="right" w:pos="9360"/>
            </w:tabs>
            <w:jc w:val="center"/>
          </w:pPr>
        </w:p>
      </w:tc>
    </w:tr>
  </w:tbl>
  <w:p w14:paraId="5C012E9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2DCA"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BE7D" w14:textId="77777777" w:rsidR="008700C2" w:rsidRDefault="008700C2">
      <w:r>
        <w:separator/>
      </w:r>
    </w:p>
  </w:footnote>
  <w:footnote w:type="continuationSeparator" w:id="0">
    <w:p w14:paraId="042D791F" w14:textId="77777777" w:rsidR="008700C2" w:rsidRDefault="00870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DDCC"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AE6F"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8737"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070"/>
    <w:multiLevelType w:val="hybridMultilevel"/>
    <w:tmpl w:val="639E3EE8"/>
    <w:lvl w:ilvl="0" w:tplc="9C3E97B4">
      <w:start w:val="1"/>
      <w:numFmt w:val="decimal"/>
      <w:lvlText w:val="(%1)"/>
      <w:lvlJc w:val="left"/>
      <w:pPr>
        <w:ind w:left="840" w:hanging="480"/>
      </w:pPr>
      <w:rPr>
        <w:rFonts w:hint="default"/>
      </w:rPr>
    </w:lvl>
    <w:lvl w:ilvl="1" w:tplc="82AEDCDC" w:tentative="1">
      <w:start w:val="1"/>
      <w:numFmt w:val="lowerLetter"/>
      <w:lvlText w:val="%2."/>
      <w:lvlJc w:val="left"/>
      <w:pPr>
        <w:ind w:left="1440" w:hanging="360"/>
      </w:pPr>
    </w:lvl>
    <w:lvl w:ilvl="2" w:tplc="7ACC4684" w:tentative="1">
      <w:start w:val="1"/>
      <w:numFmt w:val="lowerRoman"/>
      <w:lvlText w:val="%3."/>
      <w:lvlJc w:val="right"/>
      <w:pPr>
        <w:ind w:left="2160" w:hanging="180"/>
      </w:pPr>
    </w:lvl>
    <w:lvl w:ilvl="3" w:tplc="AC524C44" w:tentative="1">
      <w:start w:val="1"/>
      <w:numFmt w:val="decimal"/>
      <w:lvlText w:val="%4."/>
      <w:lvlJc w:val="left"/>
      <w:pPr>
        <w:ind w:left="2880" w:hanging="360"/>
      </w:pPr>
    </w:lvl>
    <w:lvl w:ilvl="4" w:tplc="20E67F36" w:tentative="1">
      <w:start w:val="1"/>
      <w:numFmt w:val="lowerLetter"/>
      <w:lvlText w:val="%5."/>
      <w:lvlJc w:val="left"/>
      <w:pPr>
        <w:ind w:left="3600" w:hanging="360"/>
      </w:pPr>
    </w:lvl>
    <w:lvl w:ilvl="5" w:tplc="D770A4EE" w:tentative="1">
      <w:start w:val="1"/>
      <w:numFmt w:val="lowerRoman"/>
      <w:lvlText w:val="%6."/>
      <w:lvlJc w:val="right"/>
      <w:pPr>
        <w:ind w:left="4320" w:hanging="180"/>
      </w:pPr>
    </w:lvl>
    <w:lvl w:ilvl="6" w:tplc="D2409FD2" w:tentative="1">
      <w:start w:val="1"/>
      <w:numFmt w:val="decimal"/>
      <w:lvlText w:val="%7."/>
      <w:lvlJc w:val="left"/>
      <w:pPr>
        <w:ind w:left="5040" w:hanging="360"/>
      </w:pPr>
    </w:lvl>
    <w:lvl w:ilvl="7" w:tplc="CA26AE04" w:tentative="1">
      <w:start w:val="1"/>
      <w:numFmt w:val="lowerLetter"/>
      <w:lvlText w:val="%8."/>
      <w:lvlJc w:val="left"/>
      <w:pPr>
        <w:ind w:left="5760" w:hanging="360"/>
      </w:pPr>
    </w:lvl>
    <w:lvl w:ilvl="8" w:tplc="4514656C" w:tentative="1">
      <w:start w:val="1"/>
      <w:numFmt w:val="lowerRoman"/>
      <w:lvlText w:val="%9."/>
      <w:lvlJc w:val="right"/>
      <w:pPr>
        <w:ind w:left="6480" w:hanging="180"/>
      </w:pPr>
    </w:lvl>
  </w:abstractNum>
  <w:abstractNum w:abstractNumId="1" w15:restartNumberingAfterBreak="0">
    <w:nsid w:val="2F0637E4"/>
    <w:multiLevelType w:val="hybridMultilevel"/>
    <w:tmpl w:val="DF7C3906"/>
    <w:lvl w:ilvl="0" w:tplc="7340D724">
      <w:start w:val="1"/>
      <w:numFmt w:val="bullet"/>
      <w:lvlText w:val=""/>
      <w:lvlJc w:val="left"/>
      <w:pPr>
        <w:tabs>
          <w:tab w:val="num" w:pos="720"/>
        </w:tabs>
        <w:ind w:left="720" w:hanging="360"/>
      </w:pPr>
      <w:rPr>
        <w:rFonts w:ascii="Symbol" w:hAnsi="Symbol" w:hint="default"/>
      </w:rPr>
    </w:lvl>
    <w:lvl w:ilvl="1" w:tplc="1F64B5A4">
      <w:start w:val="1"/>
      <w:numFmt w:val="bullet"/>
      <w:lvlText w:val="o"/>
      <w:lvlJc w:val="left"/>
      <w:pPr>
        <w:ind w:left="1440" w:hanging="360"/>
      </w:pPr>
      <w:rPr>
        <w:rFonts w:ascii="Courier New" w:hAnsi="Courier New" w:cs="Courier New" w:hint="default"/>
      </w:rPr>
    </w:lvl>
    <w:lvl w:ilvl="2" w:tplc="F91EBD84" w:tentative="1">
      <w:start w:val="1"/>
      <w:numFmt w:val="bullet"/>
      <w:lvlText w:val=""/>
      <w:lvlJc w:val="left"/>
      <w:pPr>
        <w:ind w:left="2160" w:hanging="360"/>
      </w:pPr>
      <w:rPr>
        <w:rFonts w:ascii="Wingdings" w:hAnsi="Wingdings" w:hint="default"/>
      </w:rPr>
    </w:lvl>
    <w:lvl w:ilvl="3" w:tplc="F3BC0134" w:tentative="1">
      <w:start w:val="1"/>
      <w:numFmt w:val="bullet"/>
      <w:lvlText w:val=""/>
      <w:lvlJc w:val="left"/>
      <w:pPr>
        <w:ind w:left="2880" w:hanging="360"/>
      </w:pPr>
      <w:rPr>
        <w:rFonts w:ascii="Symbol" w:hAnsi="Symbol" w:hint="default"/>
      </w:rPr>
    </w:lvl>
    <w:lvl w:ilvl="4" w:tplc="AA36613A" w:tentative="1">
      <w:start w:val="1"/>
      <w:numFmt w:val="bullet"/>
      <w:lvlText w:val="o"/>
      <w:lvlJc w:val="left"/>
      <w:pPr>
        <w:ind w:left="3600" w:hanging="360"/>
      </w:pPr>
      <w:rPr>
        <w:rFonts w:ascii="Courier New" w:hAnsi="Courier New" w:cs="Courier New" w:hint="default"/>
      </w:rPr>
    </w:lvl>
    <w:lvl w:ilvl="5" w:tplc="482642DC" w:tentative="1">
      <w:start w:val="1"/>
      <w:numFmt w:val="bullet"/>
      <w:lvlText w:val=""/>
      <w:lvlJc w:val="left"/>
      <w:pPr>
        <w:ind w:left="4320" w:hanging="360"/>
      </w:pPr>
      <w:rPr>
        <w:rFonts w:ascii="Wingdings" w:hAnsi="Wingdings" w:hint="default"/>
      </w:rPr>
    </w:lvl>
    <w:lvl w:ilvl="6" w:tplc="456A8A48" w:tentative="1">
      <w:start w:val="1"/>
      <w:numFmt w:val="bullet"/>
      <w:lvlText w:val=""/>
      <w:lvlJc w:val="left"/>
      <w:pPr>
        <w:ind w:left="5040" w:hanging="360"/>
      </w:pPr>
      <w:rPr>
        <w:rFonts w:ascii="Symbol" w:hAnsi="Symbol" w:hint="default"/>
      </w:rPr>
    </w:lvl>
    <w:lvl w:ilvl="7" w:tplc="78142AAA" w:tentative="1">
      <w:start w:val="1"/>
      <w:numFmt w:val="bullet"/>
      <w:lvlText w:val="o"/>
      <w:lvlJc w:val="left"/>
      <w:pPr>
        <w:ind w:left="5760" w:hanging="360"/>
      </w:pPr>
      <w:rPr>
        <w:rFonts w:ascii="Courier New" w:hAnsi="Courier New" w:cs="Courier New" w:hint="default"/>
      </w:rPr>
    </w:lvl>
    <w:lvl w:ilvl="8" w:tplc="44C0E2A4" w:tentative="1">
      <w:start w:val="1"/>
      <w:numFmt w:val="bullet"/>
      <w:lvlText w:val=""/>
      <w:lvlJc w:val="left"/>
      <w:pPr>
        <w:ind w:left="6480" w:hanging="360"/>
      </w:pPr>
      <w:rPr>
        <w:rFonts w:ascii="Wingdings" w:hAnsi="Wingdings" w:hint="default"/>
      </w:rPr>
    </w:lvl>
  </w:abstractNum>
  <w:abstractNum w:abstractNumId="2" w15:restartNumberingAfterBreak="0">
    <w:nsid w:val="30696CF0"/>
    <w:multiLevelType w:val="hybridMultilevel"/>
    <w:tmpl w:val="E866110C"/>
    <w:lvl w:ilvl="0" w:tplc="06BCA264">
      <w:start w:val="1"/>
      <w:numFmt w:val="bullet"/>
      <w:lvlText w:val=""/>
      <w:lvlJc w:val="left"/>
      <w:pPr>
        <w:tabs>
          <w:tab w:val="num" w:pos="720"/>
        </w:tabs>
        <w:ind w:left="720" w:hanging="360"/>
      </w:pPr>
      <w:rPr>
        <w:rFonts w:ascii="Symbol" w:hAnsi="Symbol" w:hint="default"/>
      </w:rPr>
    </w:lvl>
    <w:lvl w:ilvl="1" w:tplc="60BA4256" w:tentative="1">
      <w:start w:val="1"/>
      <w:numFmt w:val="bullet"/>
      <w:lvlText w:val="o"/>
      <w:lvlJc w:val="left"/>
      <w:pPr>
        <w:ind w:left="1440" w:hanging="360"/>
      </w:pPr>
      <w:rPr>
        <w:rFonts w:ascii="Courier New" w:hAnsi="Courier New" w:cs="Courier New" w:hint="default"/>
      </w:rPr>
    </w:lvl>
    <w:lvl w:ilvl="2" w:tplc="285836D2" w:tentative="1">
      <w:start w:val="1"/>
      <w:numFmt w:val="bullet"/>
      <w:lvlText w:val=""/>
      <w:lvlJc w:val="left"/>
      <w:pPr>
        <w:ind w:left="2160" w:hanging="360"/>
      </w:pPr>
      <w:rPr>
        <w:rFonts w:ascii="Wingdings" w:hAnsi="Wingdings" w:hint="default"/>
      </w:rPr>
    </w:lvl>
    <w:lvl w:ilvl="3" w:tplc="A2C26B94" w:tentative="1">
      <w:start w:val="1"/>
      <w:numFmt w:val="bullet"/>
      <w:lvlText w:val=""/>
      <w:lvlJc w:val="left"/>
      <w:pPr>
        <w:ind w:left="2880" w:hanging="360"/>
      </w:pPr>
      <w:rPr>
        <w:rFonts w:ascii="Symbol" w:hAnsi="Symbol" w:hint="default"/>
      </w:rPr>
    </w:lvl>
    <w:lvl w:ilvl="4" w:tplc="66BA5228" w:tentative="1">
      <w:start w:val="1"/>
      <w:numFmt w:val="bullet"/>
      <w:lvlText w:val="o"/>
      <w:lvlJc w:val="left"/>
      <w:pPr>
        <w:ind w:left="3600" w:hanging="360"/>
      </w:pPr>
      <w:rPr>
        <w:rFonts w:ascii="Courier New" w:hAnsi="Courier New" w:cs="Courier New" w:hint="default"/>
      </w:rPr>
    </w:lvl>
    <w:lvl w:ilvl="5" w:tplc="1B4C9296" w:tentative="1">
      <w:start w:val="1"/>
      <w:numFmt w:val="bullet"/>
      <w:lvlText w:val=""/>
      <w:lvlJc w:val="left"/>
      <w:pPr>
        <w:ind w:left="4320" w:hanging="360"/>
      </w:pPr>
      <w:rPr>
        <w:rFonts w:ascii="Wingdings" w:hAnsi="Wingdings" w:hint="default"/>
      </w:rPr>
    </w:lvl>
    <w:lvl w:ilvl="6" w:tplc="FD403EC8" w:tentative="1">
      <w:start w:val="1"/>
      <w:numFmt w:val="bullet"/>
      <w:lvlText w:val=""/>
      <w:lvlJc w:val="left"/>
      <w:pPr>
        <w:ind w:left="5040" w:hanging="360"/>
      </w:pPr>
      <w:rPr>
        <w:rFonts w:ascii="Symbol" w:hAnsi="Symbol" w:hint="default"/>
      </w:rPr>
    </w:lvl>
    <w:lvl w:ilvl="7" w:tplc="FFAE68B4" w:tentative="1">
      <w:start w:val="1"/>
      <w:numFmt w:val="bullet"/>
      <w:lvlText w:val="o"/>
      <w:lvlJc w:val="left"/>
      <w:pPr>
        <w:ind w:left="5760" w:hanging="360"/>
      </w:pPr>
      <w:rPr>
        <w:rFonts w:ascii="Courier New" w:hAnsi="Courier New" w:cs="Courier New" w:hint="default"/>
      </w:rPr>
    </w:lvl>
    <w:lvl w:ilvl="8" w:tplc="3286B6F0" w:tentative="1">
      <w:start w:val="1"/>
      <w:numFmt w:val="bullet"/>
      <w:lvlText w:val=""/>
      <w:lvlJc w:val="left"/>
      <w:pPr>
        <w:ind w:left="6480" w:hanging="360"/>
      </w:pPr>
      <w:rPr>
        <w:rFonts w:ascii="Wingdings" w:hAnsi="Wingdings" w:hint="default"/>
      </w:rPr>
    </w:lvl>
  </w:abstractNum>
  <w:abstractNum w:abstractNumId="3" w15:restartNumberingAfterBreak="0">
    <w:nsid w:val="36A16D5A"/>
    <w:multiLevelType w:val="hybridMultilevel"/>
    <w:tmpl w:val="B98EF676"/>
    <w:lvl w:ilvl="0" w:tplc="FCAACC64">
      <w:start w:val="1"/>
      <w:numFmt w:val="bullet"/>
      <w:lvlText w:val=""/>
      <w:lvlJc w:val="left"/>
      <w:pPr>
        <w:tabs>
          <w:tab w:val="num" w:pos="720"/>
        </w:tabs>
        <w:ind w:left="720" w:hanging="360"/>
      </w:pPr>
      <w:rPr>
        <w:rFonts w:ascii="Symbol" w:hAnsi="Symbol" w:hint="default"/>
      </w:rPr>
    </w:lvl>
    <w:lvl w:ilvl="1" w:tplc="9A821582" w:tentative="1">
      <w:start w:val="1"/>
      <w:numFmt w:val="bullet"/>
      <w:lvlText w:val="o"/>
      <w:lvlJc w:val="left"/>
      <w:pPr>
        <w:ind w:left="1440" w:hanging="360"/>
      </w:pPr>
      <w:rPr>
        <w:rFonts w:ascii="Courier New" w:hAnsi="Courier New" w:cs="Courier New" w:hint="default"/>
      </w:rPr>
    </w:lvl>
    <w:lvl w:ilvl="2" w:tplc="697C5384" w:tentative="1">
      <w:start w:val="1"/>
      <w:numFmt w:val="bullet"/>
      <w:lvlText w:val=""/>
      <w:lvlJc w:val="left"/>
      <w:pPr>
        <w:ind w:left="2160" w:hanging="360"/>
      </w:pPr>
      <w:rPr>
        <w:rFonts w:ascii="Wingdings" w:hAnsi="Wingdings" w:hint="default"/>
      </w:rPr>
    </w:lvl>
    <w:lvl w:ilvl="3" w:tplc="870C4E98" w:tentative="1">
      <w:start w:val="1"/>
      <w:numFmt w:val="bullet"/>
      <w:lvlText w:val=""/>
      <w:lvlJc w:val="left"/>
      <w:pPr>
        <w:ind w:left="2880" w:hanging="360"/>
      </w:pPr>
      <w:rPr>
        <w:rFonts w:ascii="Symbol" w:hAnsi="Symbol" w:hint="default"/>
      </w:rPr>
    </w:lvl>
    <w:lvl w:ilvl="4" w:tplc="78C8285A" w:tentative="1">
      <w:start w:val="1"/>
      <w:numFmt w:val="bullet"/>
      <w:lvlText w:val="o"/>
      <w:lvlJc w:val="left"/>
      <w:pPr>
        <w:ind w:left="3600" w:hanging="360"/>
      </w:pPr>
      <w:rPr>
        <w:rFonts w:ascii="Courier New" w:hAnsi="Courier New" w:cs="Courier New" w:hint="default"/>
      </w:rPr>
    </w:lvl>
    <w:lvl w:ilvl="5" w:tplc="62AE0662" w:tentative="1">
      <w:start w:val="1"/>
      <w:numFmt w:val="bullet"/>
      <w:lvlText w:val=""/>
      <w:lvlJc w:val="left"/>
      <w:pPr>
        <w:ind w:left="4320" w:hanging="360"/>
      </w:pPr>
      <w:rPr>
        <w:rFonts w:ascii="Wingdings" w:hAnsi="Wingdings" w:hint="default"/>
      </w:rPr>
    </w:lvl>
    <w:lvl w:ilvl="6" w:tplc="4318803E" w:tentative="1">
      <w:start w:val="1"/>
      <w:numFmt w:val="bullet"/>
      <w:lvlText w:val=""/>
      <w:lvlJc w:val="left"/>
      <w:pPr>
        <w:ind w:left="5040" w:hanging="360"/>
      </w:pPr>
      <w:rPr>
        <w:rFonts w:ascii="Symbol" w:hAnsi="Symbol" w:hint="default"/>
      </w:rPr>
    </w:lvl>
    <w:lvl w:ilvl="7" w:tplc="6F2EB474" w:tentative="1">
      <w:start w:val="1"/>
      <w:numFmt w:val="bullet"/>
      <w:lvlText w:val="o"/>
      <w:lvlJc w:val="left"/>
      <w:pPr>
        <w:ind w:left="5760" w:hanging="360"/>
      </w:pPr>
      <w:rPr>
        <w:rFonts w:ascii="Courier New" w:hAnsi="Courier New" w:cs="Courier New" w:hint="default"/>
      </w:rPr>
    </w:lvl>
    <w:lvl w:ilvl="8" w:tplc="7624ACA6" w:tentative="1">
      <w:start w:val="1"/>
      <w:numFmt w:val="bullet"/>
      <w:lvlText w:val=""/>
      <w:lvlJc w:val="left"/>
      <w:pPr>
        <w:ind w:left="6480" w:hanging="360"/>
      </w:pPr>
      <w:rPr>
        <w:rFonts w:ascii="Wingdings" w:hAnsi="Wingdings" w:hint="default"/>
      </w:rPr>
    </w:lvl>
  </w:abstractNum>
  <w:abstractNum w:abstractNumId="4" w15:restartNumberingAfterBreak="0">
    <w:nsid w:val="47263337"/>
    <w:multiLevelType w:val="hybridMultilevel"/>
    <w:tmpl w:val="F91AECA8"/>
    <w:lvl w:ilvl="0" w:tplc="B81A623E">
      <w:start w:val="1"/>
      <w:numFmt w:val="decimal"/>
      <w:lvlText w:val="(%1)"/>
      <w:lvlJc w:val="left"/>
      <w:pPr>
        <w:ind w:left="765" w:hanging="405"/>
      </w:pPr>
      <w:rPr>
        <w:rFonts w:hint="default"/>
      </w:rPr>
    </w:lvl>
    <w:lvl w:ilvl="1" w:tplc="72A81A38" w:tentative="1">
      <w:start w:val="1"/>
      <w:numFmt w:val="lowerLetter"/>
      <w:lvlText w:val="%2."/>
      <w:lvlJc w:val="left"/>
      <w:pPr>
        <w:ind w:left="1440" w:hanging="360"/>
      </w:pPr>
    </w:lvl>
    <w:lvl w:ilvl="2" w:tplc="58460C4A" w:tentative="1">
      <w:start w:val="1"/>
      <w:numFmt w:val="lowerRoman"/>
      <w:lvlText w:val="%3."/>
      <w:lvlJc w:val="right"/>
      <w:pPr>
        <w:ind w:left="2160" w:hanging="180"/>
      </w:pPr>
    </w:lvl>
    <w:lvl w:ilvl="3" w:tplc="C00C1A12" w:tentative="1">
      <w:start w:val="1"/>
      <w:numFmt w:val="decimal"/>
      <w:lvlText w:val="%4."/>
      <w:lvlJc w:val="left"/>
      <w:pPr>
        <w:ind w:left="2880" w:hanging="360"/>
      </w:pPr>
    </w:lvl>
    <w:lvl w:ilvl="4" w:tplc="8AE059F6" w:tentative="1">
      <w:start w:val="1"/>
      <w:numFmt w:val="lowerLetter"/>
      <w:lvlText w:val="%5."/>
      <w:lvlJc w:val="left"/>
      <w:pPr>
        <w:ind w:left="3600" w:hanging="360"/>
      </w:pPr>
    </w:lvl>
    <w:lvl w:ilvl="5" w:tplc="9B467C74" w:tentative="1">
      <w:start w:val="1"/>
      <w:numFmt w:val="lowerRoman"/>
      <w:lvlText w:val="%6."/>
      <w:lvlJc w:val="right"/>
      <w:pPr>
        <w:ind w:left="4320" w:hanging="180"/>
      </w:pPr>
    </w:lvl>
    <w:lvl w:ilvl="6" w:tplc="0BA03B10" w:tentative="1">
      <w:start w:val="1"/>
      <w:numFmt w:val="decimal"/>
      <w:lvlText w:val="%7."/>
      <w:lvlJc w:val="left"/>
      <w:pPr>
        <w:ind w:left="5040" w:hanging="360"/>
      </w:pPr>
    </w:lvl>
    <w:lvl w:ilvl="7" w:tplc="3AE617EA" w:tentative="1">
      <w:start w:val="1"/>
      <w:numFmt w:val="lowerLetter"/>
      <w:lvlText w:val="%8."/>
      <w:lvlJc w:val="left"/>
      <w:pPr>
        <w:ind w:left="5760" w:hanging="360"/>
      </w:pPr>
    </w:lvl>
    <w:lvl w:ilvl="8" w:tplc="D6FABFA6" w:tentative="1">
      <w:start w:val="1"/>
      <w:numFmt w:val="lowerRoman"/>
      <w:lvlText w:val="%9."/>
      <w:lvlJc w:val="right"/>
      <w:pPr>
        <w:ind w:left="6480" w:hanging="180"/>
      </w:pPr>
    </w:lvl>
  </w:abstractNum>
  <w:abstractNum w:abstractNumId="5" w15:restartNumberingAfterBreak="0">
    <w:nsid w:val="53FF259D"/>
    <w:multiLevelType w:val="hybridMultilevel"/>
    <w:tmpl w:val="4D982198"/>
    <w:lvl w:ilvl="0" w:tplc="ECC61D0C">
      <w:start w:val="1"/>
      <w:numFmt w:val="decimal"/>
      <w:lvlText w:val="(%1)"/>
      <w:lvlJc w:val="left"/>
      <w:pPr>
        <w:ind w:left="810" w:hanging="450"/>
      </w:pPr>
      <w:rPr>
        <w:rFonts w:hint="default"/>
      </w:rPr>
    </w:lvl>
    <w:lvl w:ilvl="1" w:tplc="DA14C9C0" w:tentative="1">
      <w:start w:val="1"/>
      <w:numFmt w:val="lowerLetter"/>
      <w:lvlText w:val="%2."/>
      <w:lvlJc w:val="left"/>
      <w:pPr>
        <w:ind w:left="1440" w:hanging="360"/>
      </w:pPr>
    </w:lvl>
    <w:lvl w:ilvl="2" w:tplc="5D94886C" w:tentative="1">
      <w:start w:val="1"/>
      <w:numFmt w:val="lowerRoman"/>
      <w:lvlText w:val="%3."/>
      <w:lvlJc w:val="right"/>
      <w:pPr>
        <w:ind w:left="2160" w:hanging="180"/>
      </w:pPr>
    </w:lvl>
    <w:lvl w:ilvl="3" w:tplc="042E93CC" w:tentative="1">
      <w:start w:val="1"/>
      <w:numFmt w:val="decimal"/>
      <w:lvlText w:val="%4."/>
      <w:lvlJc w:val="left"/>
      <w:pPr>
        <w:ind w:left="2880" w:hanging="360"/>
      </w:pPr>
    </w:lvl>
    <w:lvl w:ilvl="4" w:tplc="69CAC5B2" w:tentative="1">
      <w:start w:val="1"/>
      <w:numFmt w:val="lowerLetter"/>
      <w:lvlText w:val="%5."/>
      <w:lvlJc w:val="left"/>
      <w:pPr>
        <w:ind w:left="3600" w:hanging="360"/>
      </w:pPr>
    </w:lvl>
    <w:lvl w:ilvl="5" w:tplc="B52E26A8" w:tentative="1">
      <w:start w:val="1"/>
      <w:numFmt w:val="lowerRoman"/>
      <w:lvlText w:val="%6."/>
      <w:lvlJc w:val="right"/>
      <w:pPr>
        <w:ind w:left="4320" w:hanging="180"/>
      </w:pPr>
    </w:lvl>
    <w:lvl w:ilvl="6" w:tplc="5AF86962" w:tentative="1">
      <w:start w:val="1"/>
      <w:numFmt w:val="decimal"/>
      <w:lvlText w:val="%7."/>
      <w:lvlJc w:val="left"/>
      <w:pPr>
        <w:ind w:left="5040" w:hanging="360"/>
      </w:pPr>
    </w:lvl>
    <w:lvl w:ilvl="7" w:tplc="5CE8ABE0" w:tentative="1">
      <w:start w:val="1"/>
      <w:numFmt w:val="lowerLetter"/>
      <w:lvlText w:val="%8."/>
      <w:lvlJc w:val="left"/>
      <w:pPr>
        <w:ind w:left="5760" w:hanging="360"/>
      </w:pPr>
    </w:lvl>
    <w:lvl w:ilvl="8" w:tplc="3354AC44" w:tentative="1">
      <w:start w:val="1"/>
      <w:numFmt w:val="lowerRoman"/>
      <w:lvlText w:val="%9."/>
      <w:lvlJc w:val="right"/>
      <w:pPr>
        <w:ind w:left="6480" w:hanging="180"/>
      </w:pPr>
    </w:lvl>
  </w:abstractNum>
  <w:abstractNum w:abstractNumId="6" w15:restartNumberingAfterBreak="0">
    <w:nsid w:val="58964567"/>
    <w:multiLevelType w:val="hybridMultilevel"/>
    <w:tmpl w:val="7D361A5E"/>
    <w:lvl w:ilvl="0" w:tplc="4DC03B0A">
      <w:start w:val="1"/>
      <w:numFmt w:val="bullet"/>
      <w:lvlText w:val=""/>
      <w:lvlJc w:val="left"/>
      <w:pPr>
        <w:tabs>
          <w:tab w:val="num" w:pos="720"/>
        </w:tabs>
        <w:ind w:left="720" w:hanging="360"/>
      </w:pPr>
      <w:rPr>
        <w:rFonts w:ascii="Symbol" w:hAnsi="Symbol" w:hint="default"/>
      </w:rPr>
    </w:lvl>
    <w:lvl w:ilvl="1" w:tplc="65F84ED4" w:tentative="1">
      <w:start w:val="1"/>
      <w:numFmt w:val="bullet"/>
      <w:lvlText w:val="o"/>
      <w:lvlJc w:val="left"/>
      <w:pPr>
        <w:ind w:left="1440" w:hanging="360"/>
      </w:pPr>
      <w:rPr>
        <w:rFonts w:ascii="Courier New" w:hAnsi="Courier New" w:cs="Courier New" w:hint="default"/>
      </w:rPr>
    </w:lvl>
    <w:lvl w:ilvl="2" w:tplc="8DC2B144" w:tentative="1">
      <w:start w:val="1"/>
      <w:numFmt w:val="bullet"/>
      <w:lvlText w:val=""/>
      <w:lvlJc w:val="left"/>
      <w:pPr>
        <w:ind w:left="2160" w:hanging="360"/>
      </w:pPr>
      <w:rPr>
        <w:rFonts w:ascii="Wingdings" w:hAnsi="Wingdings" w:hint="default"/>
      </w:rPr>
    </w:lvl>
    <w:lvl w:ilvl="3" w:tplc="EC866F3A" w:tentative="1">
      <w:start w:val="1"/>
      <w:numFmt w:val="bullet"/>
      <w:lvlText w:val=""/>
      <w:lvlJc w:val="left"/>
      <w:pPr>
        <w:ind w:left="2880" w:hanging="360"/>
      </w:pPr>
      <w:rPr>
        <w:rFonts w:ascii="Symbol" w:hAnsi="Symbol" w:hint="default"/>
      </w:rPr>
    </w:lvl>
    <w:lvl w:ilvl="4" w:tplc="6CFA2D1C" w:tentative="1">
      <w:start w:val="1"/>
      <w:numFmt w:val="bullet"/>
      <w:lvlText w:val="o"/>
      <w:lvlJc w:val="left"/>
      <w:pPr>
        <w:ind w:left="3600" w:hanging="360"/>
      </w:pPr>
      <w:rPr>
        <w:rFonts w:ascii="Courier New" w:hAnsi="Courier New" w:cs="Courier New" w:hint="default"/>
      </w:rPr>
    </w:lvl>
    <w:lvl w:ilvl="5" w:tplc="F58A4AE0" w:tentative="1">
      <w:start w:val="1"/>
      <w:numFmt w:val="bullet"/>
      <w:lvlText w:val=""/>
      <w:lvlJc w:val="left"/>
      <w:pPr>
        <w:ind w:left="4320" w:hanging="360"/>
      </w:pPr>
      <w:rPr>
        <w:rFonts w:ascii="Wingdings" w:hAnsi="Wingdings" w:hint="default"/>
      </w:rPr>
    </w:lvl>
    <w:lvl w:ilvl="6" w:tplc="EFE0E3CA" w:tentative="1">
      <w:start w:val="1"/>
      <w:numFmt w:val="bullet"/>
      <w:lvlText w:val=""/>
      <w:lvlJc w:val="left"/>
      <w:pPr>
        <w:ind w:left="5040" w:hanging="360"/>
      </w:pPr>
      <w:rPr>
        <w:rFonts w:ascii="Symbol" w:hAnsi="Symbol" w:hint="default"/>
      </w:rPr>
    </w:lvl>
    <w:lvl w:ilvl="7" w:tplc="40B84198" w:tentative="1">
      <w:start w:val="1"/>
      <w:numFmt w:val="bullet"/>
      <w:lvlText w:val="o"/>
      <w:lvlJc w:val="left"/>
      <w:pPr>
        <w:ind w:left="5760" w:hanging="360"/>
      </w:pPr>
      <w:rPr>
        <w:rFonts w:ascii="Courier New" w:hAnsi="Courier New" w:cs="Courier New" w:hint="default"/>
      </w:rPr>
    </w:lvl>
    <w:lvl w:ilvl="8" w:tplc="D1AE907C" w:tentative="1">
      <w:start w:val="1"/>
      <w:numFmt w:val="bullet"/>
      <w:lvlText w:val=""/>
      <w:lvlJc w:val="left"/>
      <w:pPr>
        <w:ind w:left="6480" w:hanging="360"/>
      </w:pPr>
      <w:rPr>
        <w:rFonts w:ascii="Wingdings" w:hAnsi="Wingdings" w:hint="default"/>
      </w:rPr>
    </w:lvl>
  </w:abstractNum>
  <w:abstractNum w:abstractNumId="7" w15:restartNumberingAfterBreak="0">
    <w:nsid w:val="75CC7452"/>
    <w:multiLevelType w:val="hybridMultilevel"/>
    <w:tmpl w:val="A302191C"/>
    <w:lvl w:ilvl="0" w:tplc="CF86CE18">
      <w:start w:val="1"/>
      <w:numFmt w:val="bullet"/>
      <w:lvlText w:val=""/>
      <w:lvlJc w:val="left"/>
      <w:pPr>
        <w:tabs>
          <w:tab w:val="num" w:pos="720"/>
        </w:tabs>
        <w:ind w:left="720" w:hanging="360"/>
      </w:pPr>
      <w:rPr>
        <w:rFonts w:ascii="Symbol" w:hAnsi="Symbol" w:hint="default"/>
      </w:rPr>
    </w:lvl>
    <w:lvl w:ilvl="1" w:tplc="FB906716" w:tentative="1">
      <w:start w:val="1"/>
      <w:numFmt w:val="bullet"/>
      <w:lvlText w:val="o"/>
      <w:lvlJc w:val="left"/>
      <w:pPr>
        <w:ind w:left="1440" w:hanging="360"/>
      </w:pPr>
      <w:rPr>
        <w:rFonts w:ascii="Courier New" w:hAnsi="Courier New" w:cs="Courier New" w:hint="default"/>
      </w:rPr>
    </w:lvl>
    <w:lvl w:ilvl="2" w:tplc="3D3CAC88" w:tentative="1">
      <w:start w:val="1"/>
      <w:numFmt w:val="bullet"/>
      <w:lvlText w:val=""/>
      <w:lvlJc w:val="left"/>
      <w:pPr>
        <w:ind w:left="2160" w:hanging="360"/>
      </w:pPr>
      <w:rPr>
        <w:rFonts w:ascii="Wingdings" w:hAnsi="Wingdings" w:hint="default"/>
      </w:rPr>
    </w:lvl>
    <w:lvl w:ilvl="3" w:tplc="51C2039E" w:tentative="1">
      <w:start w:val="1"/>
      <w:numFmt w:val="bullet"/>
      <w:lvlText w:val=""/>
      <w:lvlJc w:val="left"/>
      <w:pPr>
        <w:ind w:left="2880" w:hanging="360"/>
      </w:pPr>
      <w:rPr>
        <w:rFonts w:ascii="Symbol" w:hAnsi="Symbol" w:hint="default"/>
      </w:rPr>
    </w:lvl>
    <w:lvl w:ilvl="4" w:tplc="04381270" w:tentative="1">
      <w:start w:val="1"/>
      <w:numFmt w:val="bullet"/>
      <w:lvlText w:val="o"/>
      <w:lvlJc w:val="left"/>
      <w:pPr>
        <w:ind w:left="3600" w:hanging="360"/>
      </w:pPr>
      <w:rPr>
        <w:rFonts w:ascii="Courier New" w:hAnsi="Courier New" w:cs="Courier New" w:hint="default"/>
      </w:rPr>
    </w:lvl>
    <w:lvl w:ilvl="5" w:tplc="9322F786" w:tentative="1">
      <w:start w:val="1"/>
      <w:numFmt w:val="bullet"/>
      <w:lvlText w:val=""/>
      <w:lvlJc w:val="left"/>
      <w:pPr>
        <w:ind w:left="4320" w:hanging="360"/>
      </w:pPr>
      <w:rPr>
        <w:rFonts w:ascii="Wingdings" w:hAnsi="Wingdings" w:hint="default"/>
      </w:rPr>
    </w:lvl>
    <w:lvl w:ilvl="6" w:tplc="9402B16E" w:tentative="1">
      <w:start w:val="1"/>
      <w:numFmt w:val="bullet"/>
      <w:lvlText w:val=""/>
      <w:lvlJc w:val="left"/>
      <w:pPr>
        <w:ind w:left="5040" w:hanging="360"/>
      </w:pPr>
      <w:rPr>
        <w:rFonts w:ascii="Symbol" w:hAnsi="Symbol" w:hint="default"/>
      </w:rPr>
    </w:lvl>
    <w:lvl w:ilvl="7" w:tplc="5CAEDF90" w:tentative="1">
      <w:start w:val="1"/>
      <w:numFmt w:val="bullet"/>
      <w:lvlText w:val="o"/>
      <w:lvlJc w:val="left"/>
      <w:pPr>
        <w:ind w:left="5760" w:hanging="360"/>
      </w:pPr>
      <w:rPr>
        <w:rFonts w:ascii="Courier New" w:hAnsi="Courier New" w:cs="Courier New" w:hint="default"/>
      </w:rPr>
    </w:lvl>
    <w:lvl w:ilvl="8" w:tplc="152EFA62" w:tentative="1">
      <w:start w:val="1"/>
      <w:numFmt w:val="bullet"/>
      <w:lvlText w:val=""/>
      <w:lvlJc w:val="left"/>
      <w:pPr>
        <w:ind w:left="6480" w:hanging="360"/>
      </w:pPr>
      <w:rPr>
        <w:rFonts w:ascii="Wingdings" w:hAnsi="Wingdings" w:hint="default"/>
      </w:rPr>
    </w:lvl>
  </w:abstractNum>
  <w:abstractNum w:abstractNumId="8" w15:restartNumberingAfterBreak="0">
    <w:nsid w:val="7CBA2E1B"/>
    <w:multiLevelType w:val="hybridMultilevel"/>
    <w:tmpl w:val="15B41816"/>
    <w:lvl w:ilvl="0" w:tplc="3E7A2294">
      <w:start w:val="1"/>
      <w:numFmt w:val="bullet"/>
      <w:lvlText w:val=""/>
      <w:lvlJc w:val="left"/>
      <w:pPr>
        <w:tabs>
          <w:tab w:val="num" w:pos="720"/>
        </w:tabs>
        <w:ind w:left="720" w:hanging="360"/>
      </w:pPr>
      <w:rPr>
        <w:rFonts w:ascii="Symbol" w:hAnsi="Symbol" w:hint="default"/>
      </w:rPr>
    </w:lvl>
    <w:lvl w:ilvl="1" w:tplc="DBD2AE50" w:tentative="1">
      <w:start w:val="1"/>
      <w:numFmt w:val="bullet"/>
      <w:lvlText w:val="o"/>
      <w:lvlJc w:val="left"/>
      <w:pPr>
        <w:ind w:left="1440" w:hanging="360"/>
      </w:pPr>
      <w:rPr>
        <w:rFonts w:ascii="Courier New" w:hAnsi="Courier New" w:cs="Courier New" w:hint="default"/>
      </w:rPr>
    </w:lvl>
    <w:lvl w:ilvl="2" w:tplc="E468E734" w:tentative="1">
      <w:start w:val="1"/>
      <w:numFmt w:val="bullet"/>
      <w:lvlText w:val=""/>
      <w:lvlJc w:val="left"/>
      <w:pPr>
        <w:ind w:left="2160" w:hanging="360"/>
      </w:pPr>
      <w:rPr>
        <w:rFonts w:ascii="Wingdings" w:hAnsi="Wingdings" w:hint="default"/>
      </w:rPr>
    </w:lvl>
    <w:lvl w:ilvl="3" w:tplc="3384ACCE" w:tentative="1">
      <w:start w:val="1"/>
      <w:numFmt w:val="bullet"/>
      <w:lvlText w:val=""/>
      <w:lvlJc w:val="left"/>
      <w:pPr>
        <w:ind w:left="2880" w:hanging="360"/>
      </w:pPr>
      <w:rPr>
        <w:rFonts w:ascii="Symbol" w:hAnsi="Symbol" w:hint="default"/>
      </w:rPr>
    </w:lvl>
    <w:lvl w:ilvl="4" w:tplc="EF6EDB36" w:tentative="1">
      <w:start w:val="1"/>
      <w:numFmt w:val="bullet"/>
      <w:lvlText w:val="o"/>
      <w:lvlJc w:val="left"/>
      <w:pPr>
        <w:ind w:left="3600" w:hanging="360"/>
      </w:pPr>
      <w:rPr>
        <w:rFonts w:ascii="Courier New" w:hAnsi="Courier New" w:cs="Courier New" w:hint="default"/>
      </w:rPr>
    </w:lvl>
    <w:lvl w:ilvl="5" w:tplc="20BAF1BA" w:tentative="1">
      <w:start w:val="1"/>
      <w:numFmt w:val="bullet"/>
      <w:lvlText w:val=""/>
      <w:lvlJc w:val="left"/>
      <w:pPr>
        <w:ind w:left="4320" w:hanging="360"/>
      </w:pPr>
      <w:rPr>
        <w:rFonts w:ascii="Wingdings" w:hAnsi="Wingdings" w:hint="default"/>
      </w:rPr>
    </w:lvl>
    <w:lvl w:ilvl="6" w:tplc="007E19E4" w:tentative="1">
      <w:start w:val="1"/>
      <w:numFmt w:val="bullet"/>
      <w:lvlText w:val=""/>
      <w:lvlJc w:val="left"/>
      <w:pPr>
        <w:ind w:left="5040" w:hanging="360"/>
      </w:pPr>
      <w:rPr>
        <w:rFonts w:ascii="Symbol" w:hAnsi="Symbol" w:hint="default"/>
      </w:rPr>
    </w:lvl>
    <w:lvl w:ilvl="7" w:tplc="BFEEC17A" w:tentative="1">
      <w:start w:val="1"/>
      <w:numFmt w:val="bullet"/>
      <w:lvlText w:val="o"/>
      <w:lvlJc w:val="left"/>
      <w:pPr>
        <w:ind w:left="5760" w:hanging="360"/>
      </w:pPr>
      <w:rPr>
        <w:rFonts w:ascii="Courier New" w:hAnsi="Courier New" w:cs="Courier New" w:hint="default"/>
      </w:rPr>
    </w:lvl>
    <w:lvl w:ilvl="8" w:tplc="DB62F6F4" w:tentative="1">
      <w:start w:val="1"/>
      <w:numFmt w:val="bullet"/>
      <w:lvlText w:val=""/>
      <w:lvlJc w:val="left"/>
      <w:pPr>
        <w:ind w:left="6480" w:hanging="360"/>
      </w:pPr>
      <w:rPr>
        <w:rFonts w:ascii="Wingdings" w:hAnsi="Wingdings" w:hint="default"/>
      </w:rPr>
    </w:lvl>
  </w:abstractNum>
  <w:num w:numId="1" w16cid:durableId="453718429">
    <w:abstractNumId w:val="1"/>
  </w:num>
  <w:num w:numId="2" w16cid:durableId="1550805720">
    <w:abstractNumId w:val="5"/>
  </w:num>
  <w:num w:numId="3" w16cid:durableId="1216430447">
    <w:abstractNumId w:val="6"/>
  </w:num>
  <w:num w:numId="4" w16cid:durableId="354422631">
    <w:abstractNumId w:val="4"/>
  </w:num>
  <w:num w:numId="5" w16cid:durableId="68814880">
    <w:abstractNumId w:val="2"/>
  </w:num>
  <w:num w:numId="6" w16cid:durableId="472677617">
    <w:abstractNumId w:val="7"/>
  </w:num>
  <w:num w:numId="7" w16cid:durableId="1104688302">
    <w:abstractNumId w:val="0"/>
  </w:num>
  <w:num w:numId="8" w16cid:durableId="1472022497">
    <w:abstractNumId w:val="3"/>
  </w:num>
  <w:num w:numId="9" w16cid:durableId="1874078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61"/>
    <w:rsid w:val="00000A70"/>
    <w:rsid w:val="000032B8"/>
    <w:rsid w:val="00003B06"/>
    <w:rsid w:val="000054B9"/>
    <w:rsid w:val="00006ED8"/>
    <w:rsid w:val="00007461"/>
    <w:rsid w:val="0001117E"/>
    <w:rsid w:val="0001125F"/>
    <w:rsid w:val="0001338E"/>
    <w:rsid w:val="0001363F"/>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37532"/>
    <w:rsid w:val="000400D5"/>
    <w:rsid w:val="00043B84"/>
    <w:rsid w:val="0004512B"/>
    <w:rsid w:val="00045E9C"/>
    <w:rsid w:val="000463F0"/>
    <w:rsid w:val="00046BDA"/>
    <w:rsid w:val="0004762E"/>
    <w:rsid w:val="000532BD"/>
    <w:rsid w:val="00053FFF"/>
    <w:rsid w:val="000555E0"/>
    <w:rsid w:val="00055C12"/>
    <w:rsid w:val="000608B0"/>
    <w:rsid w:val="0006104C"/>
    <w:rsid w:val="00064BF2"/>
    <w:rsid w:val="000667BA"/>
    <w:rsid w:val="00067420"/>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2095"/>
    <w:rsid w:val="000B3E61"/>
    <w:rsid w:val="000B54AF"/>
    <w:rsid w:val="000B6090"/>
    <w:rsid w:val="000B6B6A"/>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472A"/>
    <w:rsid w:val="00115EE9"/>
    <w:rsid w:val="001169F9"/>
    <w:rsid w:val="00120797"/>
    <w:rsid w:val="001218D2"/>
    <w:rsid w:val="0012371B"/>
    <w:rsid w:val="001245C8"/>
    <w:rsid w:val="00124653"/>
    <w:rsid w:val="001247C5"/>
    <w:rsid w:val="00127893"/>
    <w:rsid w:val="001312BB"/>
    <w:rsid w:val="00137D90"/>
    <w:rsid w:val="00141FB6"/>
    <w:rsid w:val="00142F8E"/>
    <w:rsid w:val="00143C61"/>
    <w:rsid w:val="00143C8B"/>
    <w:rsid w:val="00147530"/>
    <w:rsid w:val="0015216C"/>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135A"/>
    <w:rsid w:val="001A2BDD"/>
    <w:rsid w:val="001A3DDF"/>
    <w:rsid w:val="001A4310"/>
    <w:rsid w:val="001A4D05"/>
    <w:rsid w:val="001B053A"/>
    <w:rsid w:val="001B26D8"/>
    <w:rsid w:val="001B3BFA"/>
    <w:rsid w:val="001B75B8"/>
    <w:rsid w:val="001C1230"/>
    <w:rsid w:val="001C4275"/>
    <w:rsid w:val="001C60B5"/>
    <w:rsid w:val="001C61B0"/>
    <w:rsid w:val="001C7957"/>
    <w:rsid w:val="001C7DB8"/>
    <w:rsid w:val="001C7EA8"/>
    <w:rsid w:val="001D1711"/>
    <w:rsid w:val="001D2A01"/>
    <w:rsid w:val="001D2EF6"/>
    <w:rsid w:val="001D37A8"/>
    <w:rsid w:val="001D462E"/>
    <w:rsid w:val="001E26F7"/>
    <w:rsid w:val="001E2CAD"/>
    <w:rsid w:val="001E34DB"/>
    <w:rsid w:val="001E37CD"/>
    <w:rsid w:val="001E4070"/>
    <w:rsid w:val="001E655E"/>
    <w:rsid w:val="001E7F8F"/>
    <w:rsid w:val="001F35FA"/>
    <w:rsid w:val="001F3CB8"/>
    <w:rsid w:val="001F6B91"/>
    <w:rsid w:val="001F703C"/>
    <w:rsid w:val="00200B9E"/>
    <w:rsid w:val="00200BF5"/>
    <w:rsid w:val="002010D1"/>
    <w:rsid w:val="00201338"/>
    <w:rsid w:val="0020775D"/>
    <w:rsid w:val="002116DD"/>
    <w:rsid w:val="0021224B"/>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24D7"/>
    <w:rsid w:val="002431DA"/>
    <w:rsid w:val="0024691D"/>
    <w:rsid w:val="00247D27"/>
    <w:rsid w:val="00250A50"/>
    <w:rsid w:val="00251ED5"/>
    <w:rsid w:val="0025579F"/>
    <w:rsid w:val="00255EB6"/>
    <w:rsid w:val="00257429"/>
    <w:rsid w:val="00260FA4"/>
    <w:rsid w:val="00261183"/>
    <w:rsid w:val="00262A66"/>
    <w:rsid w:val="00263140"/>
    <w:rsid w:val="002631C8"/>
    <w:rsid w:val="00265133"/>
    <w:rsid w:val="00265A23"/>
    <w:rsid w:val="00266E95"/>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C7E5F"/>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19C3"/>
    <w:rsid w:val="00313DFE"/>
    <w:rsid w:val="003143B2"/>
    <w:rsid w:val="00314821"/>
    <w:rsid w:val="0031483F"/>
    <w:rsid w:val="00316BCE"/>
    <w:rsid w:val="0031741B"/>
    <w:rsid w:val="00321337"/>
    <w:rsid w:val="00321F2F"/>
    <w:rsid w:val="003237F6"/>
    <w:rsid w:val="00324077"/>
    <w:rsid w:val="0032453B"/>
    <w:rsid w:val="00324868"/>
    <w:rsid w:val="003305F5"/>
    <w:rsid w:val="00333930"/>
    <w:rsid w:val="00336294"/>
    <w:rsid w:val="00336BA4"/>
    <w:rsid w:val="00336C7A"/>
    <w:rsid w:val="00337392"/>
    <w:rsid w:val="00337659"/>
    <w:rsid w:val="003427C9"/>
    <w:rsid w:val="00343A92"/>
    <w:rsid w:val="00344530"/>
    <w:rsid w:val="003446DC"/>
    <w:rsid w:val="00347B4A"/>
    <w:rsid w:val="003500C3"/>
    <w:rsid w:val="00350C08"/>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5250"/>
    <w:rsid w:val="003C664C"/>
    <w:rsid w:val="003D726D"/>
    <w:rsid w:val="003E0875"/>
    <w:rsid w:val="003E0BB8"/>
    <w:rsid w:val="003E6CB0"/>
    <w:rsid w:val="003F1F5E"/>
    <w:rsid w:val="003F286A"/>
    <w:rsid w:val="003F77F8"/>
    <w:rsid w:val="00400ACD"/>
    <w:rsid w:val="00403B15"/>
    <w:rsid w:val="00403E8A"/>
    <w:rsid w:val="00404D7F"/>
    <w:rsid w:val="004101E4"/>
    <w:rsid w:val="00410661"/>
    <w:rsid w:val="004108C3"/>
    <w:rsid w:val="00410B33"/>
    <w:rsid w:val="004120CC"/>
    <w:rsid w:val="00412ED2"/>
    <w:rsid w:val="00412F0F"/>
    <w:rsid w:val="004134CE"/>
    <w:rsid w:val="004136A8"/>
    <w:rsid w:val="00414F05"/>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5C11"/>
    <w:rsid w:val="00447018"/>
    <w:rsid w:val="00447CE9"/>
    <w:rsid w:val="00450561"/>
    <w:rsid w:val="00450A40"/>
    <w:rsid w:val="00451D7C"/>
    <w:rsid w:val="0045293F"/>
    <w:rsid w:val="00452FC3"/>
    <w:rsid w:val="00454715"/>
    <w:rsid w:val="00455936"/>
    <w:rsid w:val="00455ACE"/>
    <w:rsid w:val="00461B69"/>
    <w:rsid w:val="00462B3D"/>
    <w:rsid w:val="00470D5A"/>
    <w:rsid w:val="00474927"/>
    <w:rsid w:val="00475913"/>
    <w:rsid w:val="00476B08"/>
    <w:rsid w:val="00480080"/>
    <w:rsid w:val="004824A7"/>
    <w:rsid w:val="00483AF0"/>
    <w:rsid w:val="00483C78"/>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78D"/>
    <w:rsid w:val="004D1AC9"/>
    <w:rsid w:val="004D27DE"/>
    <w:rsid w:val="004D31B7"/>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387"/>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07B3"/>
    <w:rsid w:val="00573401"/>
    <w:rsid w:val="00576714"/>
    <w:rsid w:val="0057685A"/>
    <w:rsid w:val="005832EE"/>
    <w:rsid w:val="005847EF"/>
    <w:rsid w:val="005851E6"/>
    <w:rsid w:val="005878B7"/>
    <w:rsid w:val="00587A60"/>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9F0"/>
    <w:rsid w:val="005C4C6F"/>
    <w:rsid w:val="005C5127"/>
    <w:rsid w:val="005C7CCB"/>
    <w:rsid w:val="005D1444"/>
    <w:rsid w:val="005D4DAE"/>
    <w:rsid w:val="005D767D"/>
    <w:rsid w:val="005D7A30"/>
    <w:rsid w:val="005D7D3B"/>
    <w:rsid w:val="005E1999"/>
    <w:rsid w:val="005E232C"/>
    <w:rsid w:val="005E2B83"/>
    <w:rsid w:val="005E42E5"/>
    <w:rsid w:val="005E4AEB"/>
    <w:rsid w:val="005E60E7"/>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03DD"/>
    <w:rsid w:val="0068127E"/>
    <w:rsid w:val="00681790"/>
    <w:rsid w:val="006823AA"/>
    <w:rsid w:val="0068302A"/>
    <w:rsid w:val="00684B98"/>
    <w:rsid w:val="00685DC9"/>
    <w:rsid w:val="00686FBC"/>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C7970"/>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5D4F"/>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1D5"/>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5EDC"/>
    <w:rsid w:val="007A7EC1"/>
    <w:rsid w:val="007B4FCA"/>
    <w:rsid w:val="007B7B85"/>
    <w:rsid w:val="007C29DD"/>
    <w:rsid w:val="007C3B35"/>
    <w:rsid w:val="007C462E"/>
    <w:rsid w:val="007C496B"/>
    <w:rsid w:val="007C6803"/>
    <w:rsid w:val="007D2892"/>
    <w:rsid w:val="007D2DCC"/>
    <w:rsid w:val="007D47E1"/>
    <w:rsid w:val="007D5659"/>
    <w:rsid w:val="007D7FCB"/>
    <w:rsid w:val="007E33B6"/>
    <w:rsid w:val="007E59E8"/>
    <w:rsid w:val="007F3861"/>
    <w:rsid w:val="007F4162"/>
    <w:rsid w:val="007F5441"/>
    <w:rsid w:val="007F7668"/>
    <w:rsid w:val="00800C63"/>
    <w:rsid w:val="00802243"/>
    <w:rsid w:val="008023D4"/>
    <w:rsid w:val="00804124"/>
    <w:rsid w:val="00805402"/>
    <w:rsid w:val="0080765F"/>
    <w:rsid w:val="00811A6A"/>
    <w:rsid w:val="00812BE3"/>
    <w:rsid w:val="00814516"/>
    <w:rsid w:val="00815C9D"/>
    <w:rsid w:val="00816E99"/>
    <w:rsid w:val="008170E2"/>
    <w:rsid w:val="00820D0C"/>
    <w:rsid w:val="00823E4C"/>
    <w:rsid w:val="00827749"/>
    <w:rsid w:val="00827B7E"/>
    <w:rsid w:val="00830EEB"/>
    <w:rsid w:val="008347A9"/>
    <w:rsid w:val="00834E21"/>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00C2"/>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165"/>
    <w:rsid w:val="008B3428"/>
    <w:rsid w:val="008B4A91"/>
    <w:rsid w:val="008B7785"/>
    <w:rsid w:val="008B79F2"/>
    <w:rsid w:val="008C0809"/>
    <w:rsid w:val="008C132C"/>
    <w:rsid w:val="008C1D6F"/>
    <w:rsid w:val="008C3FD0"/>
    <w:rsid w:val="008C5368"/>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5743C"/>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09A"/>
    <w:rsid w:val="00986720"/>
    <w:rsid w:val="00987F00"/>
    <w:rsid w:val="009907AA"/>
    <w:rsid w:val="0099403D"/>
    <w:rsid w:val="00995B0B"/>
    <w:rsid w:val="009A1883"/>
    <w:rsid w:val="009A1BB1"/>
    <w:rsid w:val="009A39F5"/>
    <w:rsid w:val="009A4588"/>
    <w:rsid w:val="009A49BF"/>
    <w:rsid w:val="009A4D1D"/>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2482"/>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64860"/>
    <w:rsid w:val="00A70E35"/>
    <w:rsid w:val="00A720DC"/>
    <w:rsid w:val="00A7404B"/>
    <w:rsid w:val="00A74C05"/>
    <w:rsid w:val="00A803CF"/>
    <w:rsid w:val="00A8133F"/>
    <w:rsid w:val="00A818B1"/>
    <w:rsid w:val="00A82CB4"/>
    <w:rsid w:val="00A837A8"/>
    <w:rsid w:val="00A83C36"/>
    <w:rsid w:val="00A86C32"/>
    <w:rsid w:val="00A932BB"/>
    <w:rsid w:val="00A93579"/>
    <w:rsid w:val="00A93934"/>
    <w:rsid w:val="00A95D51"/>
    <w:rsid w:val="00AA18AE"/>
    <w:rsid w:val="00AA228B"/>
    <w:rsid w:val="00AA597A"/>
    <w:rsid w:val="00AA66AD"/>
    <w:rsid w:val="00AA67A3"/>
    <w:rsid w:val="00AA7E52"/>
    <w:rsid w:val="00AB02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E619F"/>
    <w:rsid w:val="00AF033B"/>
    <w:rsid w:val="00AF1433"/>
    <w:rsid w:val="00AF48B4"/>
    <w:rsid w:val="00AF4923"/>
    <w:rsid w:val="00AF7C74"/>
    <w:rsid w:val="00B000AF"/>
    <w:rsid w:val="00B0267E"/>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57446"/>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99"/>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6C9D"/>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66357"/>
    <w:rsid w:val="00C72956"/>
    <w:rsid w:val="00C73045"/>
    <w:rsid w:val="00C73212"/>
    <w:rsid w:val="00C734A3"/>
    <w:rsid w:val="00C7354A"/>
    <w:rsid w:val="00C74379"/>
    <w:rsid w:val="00C74DD8"/>
    <w:rsid w:val="00C75C5E"/>
    <w:rsid w:val="00C7669F"/>
    <w:rsid w:val="00C76DFF"/>
    <w:rsid w:val="00C80B8F"/>
    <w:rsid w:val="00C82743"/>
    <w:rsid w:val="00C834CE"/>
    <w:rsid w:val="00C9047F"/>
    <w:rsid w:val="00C917DA"/>
    <w:rsid w:val="00C91F65"/>
    <w:rsid w:val="00C92310"/>
    <w:rsid w:val="00C928F2"/>
    <w:rsid w:val="00C95150"/>
    <w:rsid w:val="00C95881"/>
    <w:rsid w:val="00C95A73"/>
    <w:rsid w:val="00CA02B0"/>
    <w:rsid w:val="00CA032E"/>
    <w:rsid w:val="00CA14E1"/>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0A2B"/>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5755F"/>
    <w:rsid w:val="00D6131A"/>
    <w:rsid w:val="00D61611"/>
    <w:rsid w:val="00D61784"/>
    <w:rsid w:val="00D6178A"/>
    <w:rsid w:val="00D63B53"/>
    <w:rsid w:val="00D64B88"/>
    <w:rsid w:val="00D64DC5"/>
    <w:rsid w:val="00D66BA6"/>
    <w:rsid w:val="00D6731D"/>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5EFA"/>
    <w:rsid w:val="00E26B13"/>
    <w:rsid w:val="00E27E5A"/>
    <w:rsid w:val="00E31135"/>
    <w:rsid w:val="00E317BA"/>
    <w:rsid w:val="00E3469B"/>
    <w:rsid w:val="00E3679D"/>
    <w:rsid w:val="00E3795D"/>
    <w:rsid w:val="00E37A05"/>
    <w:rsid w:val="00E4098A"/>
    <w:rsid w:val="00E40DD9"/>
    <w:rsid w:val="00E41CAE"/>
    <w:rsid w:val="00E42014"/>
    <w:rsid w:val="00E42B85"/>
    <w:rsid w:val="00E42BB2"/>
    <w:rsid w:val="00E43263"/>
    <w:rsid w:val="00E438AE"/>
    <w:rsid w:val="00E443CE"/>
    <w:rsid w:val="00E45547"/>
    <w:rsid w:val="00E46379"/>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4D3"/>
    <w:rsid w:val="00E8272C"/>
    <w:rsid w:val="00E827C7"/>
    <w:rsid w:val="00E85DBD"/>
    <w:rsid w:val="00E87A99"/>
    <w:rsid w:val="00E90702"/>
    <w:rsid w:val="00E9241E"/>
    <w:rsid w:val="00E93DEF"/>
    <w:rsid w:val="00E947B1"/>
    <w:rsid w:val="00E96852"/>
    <w:rsid w:val="00EA0DC4"/>
    <w:rsid w:val="00EA16AC"/>
    <w:rsid w:val="00EA385A"/>
    <w:rsid w:val="00EA3931"/>
    <w:rsid w:val="00EA658E"/>
    <w:rsid w:val="00EA7A88"/>
    <w:rsid w:val="00EB27F2"/>
    <w:rsid w:val="00EB3928"/>
    <w:rsid w:val="00EB5373"/>
    <w:rsid w:val="00EC02A2"/>
    <w:rsid w:val="00EC11CA"/>
    <w:rsid w:val="00EC379B"/>
    <w:rsid w:val="00EC37DF"/>
    <w:rsid w:val="00EC3A99"/>
    <w:rsid w:val="00EC41B1"/>
    <w:rsid w:val="00EC5E99"/>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362"/>
    <w:rsid w:val="00EF543E"/>
    <w:rsid w:val="00EF559F"/>
    <w:rsid w:val="00EF5AA2"/>
    <w:rsid w:val="00EF7E26"/>
    <w:rsid w:val="00F01175"/>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57B1"/>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4137"/>
    <w:rsid w:val="00F96602"/>
    <w:rsid w:val="00F9735A"/>
    <w:rsid w:val="00FA32FC"/>
    <w:rsid w:val="00FA59FD"/>
    <w:rsid w:val="00FA5D8C"/>
    <w:rsid w:val="00FA6403"/>
    <w:rsid w:val="00FB16CD"/>
    <w:rsid w:val="00FB73AE"/>
    <w:rsid w:val="00FC1472"/>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B54897-87A1-4B4F-84DE-66FB5832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45293F"/>
    <w:rPr>
      <w:sz w:val="16"/>
      <w:szCs w:val="16"/>
    </w:rPr>
  </w:style>
  <w:style w:type="paragraph" w:styleId="CommentText">
    <w:name w:val="annotation text"/>
    <w:basedOn w:val="Normal"/>
    <w:link w:val="CommentTextChar"/>
    <w:unhideWhenUsed/>
    <w:rsid w:val="0045293F"/>
    <w:rPr>
      <w:sz w:val="20"/>
      <w:szCs w:val="20"/>
    </w:rPr>
  </w:style>
  <w:style w:type="character" w:customStyle="1" w:styleId="CommentTextChar">
    <w:name w:val="Comment Text Char"/>
    <w:basedOn w:val="DefaultParagraphFont"/>
    <w:link w:val="CommentText"/>
    <w:rsid w:val="0045293F"/>
  </w:style>
  <w:style w:type="paragraph" w:styleId="CommentSubject">
    <w:name w:val="annotation subject"/>
    <w:basedOn w:val="CommentText"/>
    <w:next w:val="CommentText"/>
    <w:link w:val="CommentSubjectChar"/>
    <w:semiHidden/>
    <w:unhideWhenUsed/>
    <w:rsid w:val="0045293F"/>
    <w:rPr>
      <w:b/>
      <w:bCs/>
    </w:rPr>
  </w:style>
  <w:style w:type="character" w:customStyle="1" w:styleId="CommentSubjectChar">
    <w:name w:val="Comment Subject Char"/>
    <w:basedOn w:val="CommentTextChar"/>
    <w:link w:val="CommentSubject"/>
    <w:semiHidden/>
    <w:rsid w:val="0045293F"/>
    <w:rPr>
      <w:b/>
      <w:bCs/>
    </w:rPr>
  </w:style>
  <w:style w:type="paragraph" w:styleId="Revision">
    <w:name w:val="Revision"/>
    <w:hidden/>
    <w:uiPriority w:val="99"/>
    <w:semiHidden/>
    <w:rsid w:val="0095743C"/>
    <w:rPr>
      <w:sz w:val="24"/>
      <w:szCs w:val="24"/>
    </w:rPr>
  </w:style>
  <w:style w:type="character" w:styleId="Hyperlink">
    <w:name w:val="Hyperlink"/>
    <w:basedOn w:val="DefaultParagraphFont"/>
    <w:unhideWhenUsed/>
    <w:rsid w:val="00476B08"/>
    <w:rPr>
      <w:color w:val="0000FF" w:themeColor="hyperlink"/>
      <w:u w:val="single"/>
    </w:rPr>
  </w:style>
  <w:style w:type="character" w:customStyle="1" w:styleId="UnresolvedMention1">
    <w:name w:val="Unresolved Mention1"/>
    <w:basedOn w:val="DefaultParagraphFont"/>
    <w:uiPriority w:val="99"/>
    <w:semiHidden/>
    <w:unhideWhenUsed/>
    <w:rsid w:val="00476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1156</Words>
  <Characters>6178</Characters>
  <Application>Microsoft Office Word</Application>
  <DocSecurity>0</DocSecurity>
  <Lines>131</Lines>
  <Paragraphs>51</Paragraphs>
  <ScaleCrop>false</ScaleCrop>
  <HeadingPairs>
    <vt:vector size="2" baseType="variant">
      <vt:variant>
        <vt:lpstr>Title</vt:lpstr>
      </vt:variant>
      <vt:variant>
        <vt:i4>1</vt:i4>
      </vt:variant>
    </vt:vector>
  </HeadingPairs>
  <TitlesOfParts>
    <vt:vector size="1" baseType="lpstr">
      <vt:lpstr>BA - HB00001 (Committee Report (Unamended))</vt:lpstr>
    </vt:vector>
  </TitlesOfParts>
  <Company>State of Texas</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0409</dc:subject>
  <dc:creator>State of Texas</dc:creator>
  <dc:description>HB 1 by Darby-(H)Disaster Preparedness &amp; Flooding, Select</dc:description>
  <cp:lastModifiedBy>Damian Duarte</cp:lastModifiedBy>
  <cp:revision>2</cp:revision>
  <cp:lastPrinted>2003-11-26T17:21:00Z</cp:lastPrinted>
  <dcterms:created xsi:type="dcterms:W3CDTF">2025-08-18T23:24:00Z</dcterms:created>
  <dcterms:modified xsi:type="dcterms:W3CDTF">2025-08-18T23:24:00Z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25.230.592</vt:lpwstr>
  </property>
</Properties>
</file>