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A7F82" w14:paraId="5627DA1D" w14:textId="77777777" w:rsidTr="00345119">
        <w:tc>
          <w:tcPr>
            <w:tcW w:w="9576" w:type="dxa"/>
            <w:noWrap/>
          </w:tcPr>
          <w:p w14:paraId="1308DD8B" w14:textId="77777777" w:rsidR="008423E4" w:rsidRPr="0022177D" w:rsidRDefault="0016035F" w:rsidP="001273EF">
            <w:pPr>
              <w:pStyle w:val="Heading1"/>
            </w:pPr>
            <w:r w:rsidRPr="00631897">
              <w:t>BILL ANALYSIS</w:t>
            </w:r>
          </w:p>
        </w:tc>
      </w:tr>
    </w:tbl>
    <w:p w14:paraId="51E7625A" w14:textId="77777777" w:rsidR="008423E4" w:rsidRPr="0022177D" w:rsidRDefault="008423E4" w:rsidP="001273EF">
      <w:pPr>
        <w:jc w:val="center"/>
      </w:pPr>
    </w:p>
    <w:p w14:paraId="34B4EC0A" w14:textId="77777777" w:rsidR="008423E4" w:rsidRPr="00B31F0E" w:rsidRDefault="008423E4" w:rsidP="001273EF"/>
    <w:p w14:paraId="1BD01134" w14:textId="77777777" w:rsidR="008423E4" w:rsidRPr="00742794" w:rsidRDefault="008423E4" w:rsidP="001273EF">
      <w:pPr>
        <w:tabs>
          <w:tab w:val="right" w:pos="9360"/>
        </w:tabs>
      </w:pPr>
    </w:p>
    <w:tbl>
      <w:tblPr>
        <w:tblW w:w="0" w:type="auto"/>
        <w:tblLayout w:type="fixed"/>
        <w:tblLook w:val="01E0" w:firstRow="1" w:lastRow="1" w:firstColumn="1" w:lastColumn="1" w:noHBand="0" w:noVBand="0"/>
      </w:tblPr>
      <w:tblGrid>
        <w:gridCol w:w="9576"/>
      </w:tblGrid>
      <w:tr w:rsidR="002A7F82" w14:paraId="20A92A1D" w14:textId="77777777" w:rsidTr="00345119">
        <w:tc>
          <w:tcPr>
            <w:tcW w:w="9576" w:type="dxa"/>
          </w:tcPr>
          <w:p w14:paraId="1830BC01" w14:textId="64E13DE3" w:rsidR="008423E4" w:rsidRPr="00861995" w:rsidRDefault="0016035F" w:rsidP="001273EF">
            <w:pPr>
              <w:jc w:val="right"/>
            </w:pPr>
            <w:r>
              <w:t>C.S.H.B. 265</w:t>
            </w:r>
          </w:p>
        </w:tc>
      </w:tr>
      <w:tr w:rsidR="002A7F82" w14:paraId="57A99173" w14:textId="77777777" w:rsidTr="00345119">
        <w:tc>
          <w:tcPr>
            <w:tcW w:w="9576" w:type="dxa"/>
          </w:tcPr>
          <w:p w14:paraId="14C15369" w14:textId="5E2A1711" w:rsidR="008423E4" w:rsidRPr="00861995" w:rsidRDefault="0016035F" w:rsidP="001273EF">
            <w:pPr>
              <w:jc w:val="right"/>
            </w:pPr>
            <w:r>
              <w:t xml:space="preserve">By: </w:t>
            </w:r>
            <w:r w:rsidR="00EE05BB">
              <w:t>Hull</w:t>
            </w:r>
          </w:p>
        </w:tc>
      </w:tr>
      <w:tr w:rsidR="002A7F82" w14:paraId="20D5A843" w14:textId="77777777" w:rsidTr="00345119">
        <w:tc>
          <w:tcPr>
            <w:tcW w:w="9576" w:type="dxa"/>
          </w:tcPr>
          <w:p w14:paraId="1F3DCC5C" w14:textId="542C350B" w:rsidR="008423E4" w:rsidRPr="00861995" w:rsidRDefault="0016035F" w:rsidP="001273EF">
            <w:pPr>
              <w:jc w:val="right"/>
            </w:pPr>
            <w:r>
              <w:t>Public Health</w:t>
            </w:r>
          </w:p>
        </w:tc>
      </w:tr>
      <w:tr w:rsidR="002A7F82" w14:paraId="2F68330C" w14:textId="77777777" w:rsidTr="00345119">
        <w:tc>
          <w:tcPr>
            <w:tcW w:w="9576" w:type="dxa"/>
          </w:tcPr>
          <w:p w14:paraId="3FA4C6B7" w14:textId="74382278" w:rsidR="008423E4" w:rsidRDefault="0016035F" w:rsidP="001273EF">
            <w:pPr>
              <w:jc w:val="right"/>
            </w:pPr>
            <w:r>
              <w:t>Committee Report (Substituted)</w:t>
            </w:r>
          </w:p>
        </w:tc>
      </w:tr>
    </w:tbl>
    <w:p w14:paraId="4B7B21A9" w14:textId="77777777" w:rsidR="008423E4" w:rsidRDefault="008423E4" w:rsidP="001273EF">
      <w:pPr>
        <w:tabs>
          <w:tab w:val="right" w:pos="9360"/>
        </w:tabs>
      </w:pPr>
    </w:p>
    <w:p w14:paraId="4DC7231D" w14:textId="77777777" w:rsidR="008423E4" w:rsidRDefault="008423E4" w:rsidP="001273EF"/>
    <w:p w14:paraId="6B9AFDC1" w14:textId="77777777" w:rsidR="008423E4" w:rsidRDefault="008423E4" w:rsidP="001273EF"/>
    <w:tbl>
      <w:tblPr>
        <w:tblW w:w="0" w:type="auto"/>
        <w:tblCellMar>
          <w:left w:w="115" w:type="dxa"/>
          <w:right w:w="115" w:type="dxa"/>
        </w:tblCellMar>
        <w:tblLook w:val="01E0" w:firstRow="1" w:lastRow="1" w:firstColumn="1" w:lastColumn="1" w:noHBand="0" w:noVBand="0"/>
      </w:tblPr>
      <w:tblGrid>
        <w:gridCol w:w="9360"/>
      </w:tblGrid>
      <w:tr w:rsidR="002A7F82" w14:paraId="31A839D7" w14:textId="77777777" w:rsidTr="008C7100">
        <w:tc>
          <w:tcPr>
            <w:tcW w:w="9360" w:type="dxa"/>
          </w:tcPr>
          <w:p w14:paraId="3405B65F" w14:textId="77777777" w:rsidR="008423E4" w:rsidRPr="00A8133F" w:rsidRDefault="0016035F" w:rsidP="001273EF">
            <w:pPr>
              <w:rPr>
                <w:b/>
              </w:rPr>
            </w:pPr>
            <w:r w:rsidRPr="009C1E9A">
              <w:rPr>
                <w:b/>
                <w:u w:val="single"/>
              </w:rPr>
              <w:t>BACKGROUND AND PURPOSE</w:t>
            </w:r>
            <w:r>
              <w:rPr>
                <w:b/>
              </w:rPr>
              <w:t xml:space="preserve"> </w:t>
            </w:r>
          </w:p>
          <w:p w14:paraId="5A322BA8" w14:textId="77777777" w:rsidR="008423E4" w:rsidRDefault="008423E4" w:rsidP="001273EF"/>
          <w:p w14:paraId="51C1C15E" w14:textId="6C4EFE54" w:rsidR="008423E4" w:rsidRDefault="0016035F" w:rsidP="001273EF">
            <w:pPr>
              <w:pStyle w:val="Header"/>
              <w:tabs>
                <w:tab w:val="clear" w:pos="4320"/>
                <w:tab w:val="clear" w:pos="8640"/>
              </w:tabs>
              <w:jc w:val="both"/>
            </w:pPr>
            <w:r>
              <w:t>E</w:t>
            </w:r>
            <w:r w:rsidR="00801E01" w:rsidRPr="00801E01">
              <w:t>vents over the July 4</w:t>
            </w:r>
            <w:r>
              <w:t xml:space="preserve">, 2025, </w:t>
            </w:r>
            <w:r w:rsidR="00801E01" w:rsidRPr="00801E01">
              <w:t>holiday weekend highlighted the need for the state to ensure that youth camps licensed by the Department of State Health Services</w:t>
            </w:r>
            <w:r>
              <w:t xml:space="preserve"> (DSHS)</w:t>
            </w:r>
            <w:r w:rsidR="00801E01" w:rsidRPr="00801E01">
              <w:t xml:space="preserve"> follow health and safety standards</w:t>
            </w:r>
            <w:r w:rsidR="00C244EC">
              <w:t xml:space="preserve"> and procedures</w:t>
            </w:r>
            <w:r w:rsidR="00801E01" w:rsidRPr="00801E01">
              <w:t xml:space="preserve"> to protect the health and safety of youth campers. </w:t>
            </w:r>
            <w:r w:rsidR="00DD37A2">
              <w:t>T</w:t>
            </w:r>
            <w:r w:rsidR="00F2135D">
              <w:t>he bill author has informed the committee that</w:t>
            </w:r>
            <w:r w:rsidR="00A13568">
              <w:t xml:space="preserve">, currently, </w:t>
            </w:r>
            <w:r w:rsidR="005808B0">
              <w:t xml:space="preserve">there is no explicit requirement in </w:t>
            </w:r>
            <w:r w:rsidR="00F2135D">
              <w:t xml:space="preserve">the </w:t>
            </w:r>
            <w:r w:rsidR="00EE46F2">
              <w:t>Texas Youth Camp Safety and Health Act</w:t>
            </w:r>
            <w:r w:rsidR="00DD37A2">
              <w:t xml:space="preserve"> </w:t>
            </w:r>
            <w:r w:rsidR="005808B0">
              <w:t>that a</w:t>
            </w:r>
            <w:r w:rsidR="00EE46F2">
              <w:t xml:space="preserve"> youth camp operator </w:t>
            </w:r>
            <w:r w:rsidR="00B10F4A">
              <w:t>conduct</w:t>
            </w:r>
            <w:r w:rsidR="00801E01" w:rsidRPr="00801E01">
              <w:t xml:space="preserve"> background checks</w:t>
            </w:r>
            <w:r w:rsidR="00F72B9F">
              <w:t xml:space="preserve"> nor is there an explicit requirement in the act for</w:t>
            </w:r>
            <w:r w:rsidR="00801E01" w:rsidRPr="00801E01">
              <w:t xml:space="preserve"> first aid training </w:t>
            </w:r>
            <w:r w:rsidR="002A2167">
              <w:t xml:space="preserve">or training on cardiopulmonary resuscitation </w:t>
            </w:r>
            <w:r w:rsidR="00801E01" w:rsidRPr="00801E01">
              <w:t>for</w:t>
            </w:r>
            <w:r w:rsidR="00D255C1">
              <w:t xml:space="preserve"> youth camp</w:t>
            </w:r>
            <w:r w:rsidR="00801E01" w:rsidRPr="00801E01">
              <w:t xml:space="preserve"> staff</w:t>
            </w:r>
            <w:r w:rsidR="00B10F4A">
              <w:t xml:space="preserve">. Moreover, </w:t>
            </w:r>
            <w:r w:rsidR="00801E01" w:rsidRPr="00801E01">
              <w:t xml:space="preserve">the </w:t>
            </w:r>
            <w:r w:rsidR="002A2167">
              <w:t xml:space="preserve">bill author has informed the committee that the </w:t>
            </w:r>
            <w:r w:rsidR="00801E01" w:rsidRPr="00801E01">
              <w:t>youth camp advisory committee</w:t>
            </w:r>
            <w:r w:rsidR="00B10F4A">
              <w:t xml:space="preserve">, which is </w:t>
            </w:r>
            <w:r w:rsidR="00801E01" w:rsidRPr="00801E01">
              <w:t xml:space="preserve">required by </w:t>
            </w:r>
            <w:r w:rsidR="000F1BF9">
              <w:t xml:space="preserve">the </w:t>
            </w:r>
            <w:r w:rsidR="00B10F4A">
              <w:t>act</w:t>
            </w:r>
            <w:r w:rsidR="00801E01" w:rsidRPr="00801E01">
              <w:t xml:space="preserve"> to make recommendations </w:t>
            </w:r>
            <w:r w:rsidR="008F239A">
              <w:t>to the executive commissioner</w:t>
            </w:r>
            <w:r w:rsidR="00A13568">
              <w:t xml:space="preserve"> of the Health and Human Services Commission</w:t>
            </w:r>
            <w:r w:rsidR="008F239A">
              <w:t xml:space="preserve"> </w:t>
            </w:r>
            <w:r w:rsidR="00801E01" w:rsidRPr="00801E01">
              <w:t xml:space="preserve">on </w:t>
            </w:r>
            <w:r w:rsidR="002A2167">
              <w:t xml:space="preserve">the </w:t>
            </w:r>
            <w:r w:rsidR="00801E01" w:rsidRPr="00801E01">
              <w:t>rules regulating youth camps</w:t>
            </w:r>
            <w:r w:rsidR="00B10F4A">
              <w:t xml:space="preserve">, is composed of </w:t>
            </w:r>
            <w:r w:rsidR="00801E01" w:rsidRPr="00801E01">
              <w:t>nine</w:t>
            </w:r>
            <w:r w:rsidR="00B10F4A">
              <w:t xml:space="preserve"> </w:t>
            </w:r>
            <w:r w:rsidR="00801E01" w:rsidRPr="00801E01">
              <w:t>member</w:t>
            </w:r>
            <w:r w:rsidR="00B10F4A">
              <w:t>s, none of whom are</w:t>
            </w:r>
            <w:r w:rsidR="00DD37A2">
              <w:t xml:space="preserve"> </w:t>
            </w:r>
            <w:r w:rsidR="00801E01" w:rsidRPr="00801E01">
              <w:t xml:space="preserve">required </w:t>
            </w:r>
            <w:r w:rsidR="00DD37A2">
              <w:t xml:space="preserve">under the act </w:t>
            </w:r>
            <w:r w:rsidR="00801E01" w:rsidRPr="00801E01">
              <w:t>to have any expertise in child health or safety</w:t>
            </w:r>
            <w:r w:rsidR="00D255C1">
              <w:t xml:space="preserve"> or water safety</w:t>
            </w:r>
            <w:r w:rsidR="00801E01" w:rsidRPr="00801E01">
              <w:t>.</w:t>
            </w:r>
            <w:r w:rsidR="00801E01">
              <w:t xml:space="preserve"> </w:t>
            </w:r>
            <w:r w:rsidR="00D255C1">
              <w:t>C.S.</w:t>
            </w:r>
            <w:r w:rsidR="00801E01" w:rsidRPr="00801E01">
              <w:t>H</w:t>
            </w:r>
            <w:r w:rsidR="00D255C1">
              <w:t>.</w:t>
            </w:r>
            <w:r w:rsidR="00801E01" w:rsidRPr="00801E01">
              <w:t>B</w:t>
            </w:r>
            <w:r w:rsidR="00D255C1">
              <w:t>.</w:t>
            </w:r>
            <w:r w:rsidR="00801E01" w:rsidRPr="00801E01">
              <w:t xml:space="preserve"> 265 </w:t>
            </w:r>
            <w:r w:rsidR="00B10F4A">
              <w:t xml:space="preserve">seeks to </w:t>
            </w:r>
            <w:r w:rsidR="00822A36">
              <w:t xml:space="preserve">improve governmental oversight of youth camps, including youth camp rules and youth camp duties. Among other provisions, the bill </w:t>
            </w:r>
            <w:r w:rsidR="00D255C1">
              <w:t>revises the composition of</w:t>
            </w:r>
            <w:r w:rsidR="00D255C1" w:rsidRPr="00801E01">
              <w:t xml:space="preserve"> </w:t>
            </w:r>
            <w:r w:rsidR="00801E01" w:rsidRPr="00801E01">
              <w:t>the youth camp advisory committee</w:t>
            </w:r>
            <w:r w:rsidR="001A180A">
              <w:t xml:space="preserve"> </w:t>
            </w:r>
            <w:r w:rsidR="008F239A">
              <w:t xml:space="preserve">to provide for certain areas of expertise among the membership </w:t>
            </w:r>
            <w:r w:rsidR="001A180A">
              <w:t>and</w:t>
            </w:r>
            <w:r w:rsidR="008F239A">
              <w:t>, furthermore,</w:t>
            </w:r>
            <w:r w:rsidR="00822A36">
              <w:t xml:space="preserve"> </w:t>
            </w:r>
            <w:r w:rsidR="00801E01" w:rsidRPr="00801E01">
              <w:t>requires background checks and training</w:t>
            </w:r>
            <w:r w:rsidR="008D3AAA">
              <w:t xml:space="preserve"> in first aid and cardiopulmonary resuscitation</w:t>
            </w:r>
            <w:r w:rsidR="00822A36">
              <w:t xml:space="preserve"> for an adult individual </w:t>
            </w:r>
            <w:r w:rsidR="0079731C">
              <w:t xml:space="preserve">before the individual </w:t>
            </w:r>
            <w:r w:rsidR="00822A36">
              <w:t>may serve as a youth camp staff member or volunteer who has unsupervised contact with a camper.</w:t>
            </w:r>
            <w:r w:rsidR="001A180A">
              <w:t xml:space="preserve"> In addition</w:t>
            </w:r>
            <w:r w:rsidR="007468ED">
              <w:t xml:space="preserve"> to other repealed provisions</w:t>
            </w:r>
            <w:r w:rsidR="001A180A">
              <w:t xml:space="preserve">, the bill repeals </w:t>
            </w:r>
            <w:r w:rsidR="009F64CE">
              <w:t>the</w:t>
            </w:r>
            <w:r w:rsidR="001A180A">
              <w:t xml:space="preserve"> provision </w:t>
            </w:r>
            <w:r w:rsidR="009F64CE">
              <w:t xml:space="preserve">establishing that certain programs meeting specified criteria </w:t>
            </w:r>
            <w:r w:rsidR="001D19AF">
              <w:t xml:space="preserve">may be granted a waiver </w:t>
            </w:r>
            <w:r w:rsidR="001A180A">
              <w:t>from the act</w:t>
            </w:r>
            <w:r w:rsidR="001D19AF">
              <w:t xml:space="preserve">'s requirements and that the denial or revocation of a waiver may be appealed as a contested case </w:t>
            </w:r>
            <w:r w:rsidR="002D7DD4">
              <w:t>under the Administrative Procedure Act</w:t>
            </w:r>
            <w:r w:rsidR="007468ED">
              <w:t xml:space="preserve"> and also repeals provisions prohibiting a </w:t>
            </w:r>
            <w:r w:rsidR="007468ED" w:rsidRPr="008E6719">
              <w:t>penalty</w:t>
            </w:r>
            <w:r w:rsidR="007468ED">
              <w:t xml:space="preserve"> from</w:t>
            </w:r>
            <w:r w:rsidR="007468ED" w:rsidRPr="008E6719">
              <w:t xml:space="preserve"> be</w:t>
            </w:r>
            <w:r w:rsidR="007468ED">
              <w:t>ing</w:t>
            </w:r>
            <w:r w:rsidR="007468ED" w:rsidRPr="008E6719">
              <w:t xml:space="preserve"> imposed on a youth camp for a violation that is significant under </w:t>
            </w:r>
            <w:r w:rsidR="007468ED">
              <w:t xml:space="preserve">DSHS </w:t>
            </w:r>
            <w:r w:rsidR="007468ED" w:rsidRPr="008E6719">
              <w:t>rule if the violation is corrected during an investigation and inspection</w:t>
            </w:r>
            <w:r w:rsidR="007468ED">
              <w:t xml:space="preserve"> under the act</w:t>
            </w:r>
            <w:r w:rsidR="002D7DD4">
              <w:t>.</w:t>
            </w:r>
          </w:p>
          <w:p w14:paraId="11241E39" w14:textId="77777777" w:rsidR="008423E4" w:rsidRPr="00E26B13" w:rsidRDefault="008423E4" w:rsidP="001273EF">
            <w:pPr>
              <w:rPr>
                <w:b/>
              </w:rPr>
            </w:pPr>
          </w:p>
        </w:tc>
      </w:tr>
      <w:tr w:rsidR="002A7F82" w14:paraId="12FB807B" w14:textId="77777777" w:rsidTr="008C7100">
        <w:tc>
          <w:tcPr>
            <w:tcW w:w="9360" w:type="dxa"/>
          </w:tcPr>
          <w:p w14:paraId="1DBFAB60" w14:textId="77777777" w:rsidR="0017725B" w:rsidRDefault="0016035F" w:rsidP="001273EF">
            <w:pPr>
              <w:rPr>
                <w:b/>
                <w:u w:val="single"/>
              </w:rPr>
            </w:pPr>
            <w:r>
              <w:rPr>
                <w:b/>
                <w:u w:val="single"/>
              </w:rPr>
              <w:t>CRIMINAL JUSTICE IMPACT</w:t>
            </w:r>
          </w:p>
          <w:p w14:paraId="5D1E332D" w14:textId="77777777" w:rsidR="0017725B" w:rsidRDefault="0017725B" w:rsidP="001273EF">
            <w:pPr>
              <w:rPr>
                <w:b/>
                <w:u w:val="single"/>
              </w:rPr>
            </w:pPr>
          </w:p>
          <w:p w14:paraId="6CD2599F" w14:textId="5CC51927" w:rsidR="003B3E95" w:rsidRPr="003B3E95" w:rsidRDefault="0016035F" w:rsidP="001273EF">
            <w:pPr>
              <w:jc w:val="both"/>
            </w:pPr>
            <w:r>
              <w:t xml:space="preserve">It is the committee's opinion that this bill does not expressly create a criminal offense, </w:t>
            </w:r>
            <w:r>
              <w:t>increase the punishment for an existing criminal offense or category of offenses, or change the eligibility of a person for community supervision, parole, or mandatory supervision.</w:t>
            </w:r>
          </w:p>
          <w:p w14:paraId="521BE3B5" w14:textId="77777777" w:rsidR="0017725B" w:rsidRPr="0017725B" w:rsidRDefault="0017725B" w:rsidP="001273EF">
            <w:pPr>
              <w:rPr>
                <w:b/>
                <w:u w:val="single"/>
              </w:rPr>
            </w:pPr>
          </w:p>
        </w:tc>
      </w:tr>
      <w:tr w:rsidR="002A7F82" w14:paraId="2AD239E4" w14:textId="77777777" w:rsidTr="008C7100">
        <w:tc>
          <w:tcPr>
            <w:tcW w:w="9360" w:type="dxa"/>
          </w:tcPr>
          <w:p w14:paraId="557CAD79" w14:textId="77777777" w:rsidR="008423E4" w:rsidRPr="00A8133F" w:rsidRDefault="0016035F" w:rsidP="001273EF">
            <w:pPr>
              <w:rPr>
                <w:b/>
              </w:rPr>
            </w:pPr>
            <w:r w:rsidRPr="009C1E9A">
              <w:rPr>
                <w:b/>
                <w:u w:val="single"/>
              </w:rPr>
              <w:t>RULEMAKING AUTHORITY</w:t>
            </w:r>
            <w:r>
              <w:rPr>
                <w:b/>
              </w:rPr>
              <w:t xml:space="preserve"> </w:t>
            </w:r>
          </w:p>
          <w:p w14:paraId="2B17DD0A" w14:textId="77777777" w:rsidR="008423E4" w:rsidRDefault="008423E4" w:rsidP="001273EF"/>
          <w:p w14:paraId="54B2D1BC" w14:textId="6B24F84E" w:rsidR="003B3E95" w:rsidRDefault="0016035F" w:rsidP="001273EF">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61ABD04" w14:textId="77777777" w:rsidR="008423E4" w:rsidRPr="00E21FDC" w:rsidRDefault="008423E4" w:rsidP="001273EF">
            <w:pPr>
              <w:rPr>
                <w:b/>
              </w:rPr>
            </w:pPr>
          </w:p>
        </w:tc>
      </w:tr>
      <w:tr w:rsidR="002A7F82" w14:paraId="4A6A767B" w14:textId="77777777" w:rsidTr="008C7100">
        <w:tc>
          <w:tcPr>
            <w:tcW w:w="9360" w:type="dxa"/>
          </w:tcPr>
          <w:p w14:paraId="5E03A7D5" w14:textId="77777777" w:rsidR="008423E4" w:rsidRPr="00A8133F" w:rsidRDefault="0016035F" w:rsidP="001273EF">
            <w:pPr>
              <w:rPr>
                <w:b/>
              </w:rPr>
            </w:pPr>
            <w:r w:rsidRPr="009C1E9A">
              <w:rPr>
                <w:b/>
                <w:u w:val="single"/>
              </w:rPr>
              <w:t>ANALYSIS</w:t>
            </w:r>
            <w:r>
              <w:rPr>
                <w:b/>
              </w:rPr>
              <w:t xml:space="preserve"> </w:t>
            </w:r>
          </w:p>
          <w:p w14:paraId="4D4A8592" w14:textId="77777777" w:rsidR="008423E4" w:rsidRDefault="008423E4" w:rsidP="001273EF"/>
          <w:p w14:paraId="7E10526E" w14:textId="69ABAB38" w:rsidR="00451C45" w:rsidRDefault="0016035F" w:rsidP="001273EF">
            <w:pPr>
              <w:pStyle w:val="Header"/>
              <w:tabs>
                <w:tab w:val="clear" w:pos="4320"/>
                <w:tab w:val="clear" w:pos="8640"/>
              </w:tabs>
              <w:jc w:val="both"/>
            </w:pPr>
            <w:r>
              <w:t xml:space="preserve">C.S.H.B. 265 amends the Health and Safety Code to </w:t>
            </w:r>
            <w:r w:rsidR="006D3E76">
              <w:t xml:space="preserve">revise </w:t>
            </w:r>
            <w:r>
              <w:t>the composition of the advisory committee</w:t>
            </w:r>
            <w:r w:rsidR="007A5EB1">
              <w:t xml:space="preserve"> appointed by the executive commissioner of the Health and Human Services Commission</w:t>
            </w:r>
            <w:r w:rsidR="00583E3D">
              <w:t xml:space="preserve"> </w:t>
            </w:r>
            <w:r w:rsidR="00C826DA">
              <w:t xml:space="preserve">under the </w:t>
            </w:r>
            <w:r w:rsidR="00C826DA" w:rsidRPr="00C826DA">
              <w:t>Texas Youth Camp Safety and Health Act</w:t>
            </w:r>
            <w:r w:rsidR="006D3E76">
              <w:t xml:space="preserve"> as follows</w:t>
            </w:r>
            <w:r>
              <w:t>:</w:t>
            </w:r>
          </w:p>
          <w:p w14:paraId="43807569" w14:textId="68EB7E5A" w:rsidR="005E2560" w:rsidRDefault="0016035F" w:rsidP="001273EF">
            <w:pPr>
              <w:pStyle w:val="Header"/>
              <w:numPr>
                <w:ilvl w:val="0"/>
                <w:numId w:val="1"/>
              </w:numPr>
              <w:jc w:val="both"/>
            </w:pPr>
            <w:r>
              <w:t>removes the provision</w:t>
            </w:r>
            <w:r w:rsidR="00583E3D">
              <w:t>s</w:t>
            </w:r>
            <w:r>
              <w:t xml:space="preserve"> capping committee membership at </w:t>
            </w:r>
            <w:r w:rsidRPr="00451C45">
              <w:t>nine members</w:t>
            </w:r>
            <w:r>
              <w:t>,</w:t>
            </w:r>
            <w:r w:rsidR="005F2CB8">
              <w:t xml:space="preserve"> </w:t>
            </w:r>
            <w:r w:rsidR="00583E3D">
              <w:t xml:space="preserve">requiring that </w:t>
            </w:r>
            <w:r w:rsidRPr="00451C45">
              <w:t xml:space="preserve">at least two </w:t>
            </w:r>
            <w:r w:rsidR="005F2CB8">
              <w:t>members</w:t>
            </w:r>
            <w:r w:rsidRPr="00451C45">
              <w:t xml:space="preserve"> be members of the general public</w:t>
            </w:r>
            <w:r>
              <w:t xml:space="preserve">, </w:t>
            </w:r>
            <w:r w:rsidR="00583E3D">
              <w:t xml:space="preserve">and establishing that the </w:t>
            </w:r>
            <w:r w:rsidR="00583E3D" w:rsidRPr="00451C45">
              <w:t xml:space="preserve">other members should be experienced camping professionals who represent the camping communities of </w:t>
            </w:r>
            <w:r w:rsidR="00583E3D">
              <w:t>Texas;</w:t>
            </w:r>
            <w:r w:rsidR="0007681A">
              <w:t xml:space="preserve"> and</w:t>
            </w:r>
          </w:p>
          <w:p w14:paraId="27A91603" w14:textId="72A7566A" w:rsidR="00A41E27" w:rsidRDefault="0016035F" w:rsidP="001273EF">
            <w:pPr>
              <w:pStyle w:val="Header"/>
              <w:numPr>
                <w:ilvl w:val="0"/>
                <w:numId w:val="1"/>
              </w:numPr>
              <w:jc w:val="both"/>
            </w:pPr>
            <w:r>
              <w:t xml:space="preserve">establishes that the committee instead is composed of </w:t>
            </w:r>
            <w:r w:rsidR="0079731C">
              <w:t xml:space="preserve">11 </w:t>
            </w:r>
            <w:r>
              <w:t>members, including:</w:t>
            </w:r>
          </w:p>
          <w:p w14:paraId="1CBE39EC" w14:textId="77777777" w:rsidR="00A41E27" w:rsidRDefault="0016035F" w:rsidP="001273EF">
            <w:pPr>
              <w:pStyle w:val="Header"/>
              <w:numPr>
                <w:ilvl w:val="1"/>
                <w:numId w:val="1"/>
              </w:numPr>
              <w:jc w:val="both"/>
            </w:pPr>
            <w:r>
              <w:t>one emergency management director or coordinator;</w:t>
            </w:r>
          </w:p>
          <w:p w14:paraId="48C0DB7D" w14:textId="77777777" w:rsidR="00A41E27" w:rsidRDefault="0016035F" w:rsidP="001273EF">
            <w:pPr>
              <w:pStyle w:val="Header"/>
              <w:numPr>
                <w:ilvl w:val="1"/>
                <w:numId w:val="1"/>
              </w:numPr>
              <w:jc w:val="both"/>
            </w:pPr>
            <w:r>
              <w:t>one law enforcement professional;</w:t>
            </w:r>
          </w:p>
          <w:p w14:paraId="29B13290" w14:textId="40FC39C1" w:rsidR="00A41E27" w:rsidRDefault="0016035F" w:rsidP="001273EF">
            <w:pPr>
              <w:pStyle w:val="Header"/>
              <w:numPr>
                <w:ilvl w:val="1"/>
                <w:numId w:val="1"/>
              </w:numPr>
              <w:jc w:val="both"/>
            </w:pPr>
            <w:r>
              <w:t>one pediatrician</w:t>
            </w:r>
            <w:r w:rsidR="002B6EE2">
              <w:t xml:space="preserve">, </w:t>
            </w:r>
            <w:r w:rsidR="002B6EE2" w:rsidRPr="002B6EE2">
              <w:t>primary care physician, pediatric advanced practice registered nurse, or pediatric physician's assistant</w:t>
            </w:r>
            <w:r>
              <w:t>;</w:t>
            </w:r>
          </w:p>
          <w:p w14:paraId="0DED8439" w14:textId="77777777" w:rsidR="00A41E27" w:rsidRDefault="0016035F" w:rsidP="001273EF">
            <w:pPr>
              <w:pStyle w:val="Header"/>
              <w:numPr>
                <w:ilvl w:val="1"/>
                <w:numId w:val="1"/>
              </w:numPr>
              <w:jc w:val="both"/>
            </w:pPr>
            <w:r>
              <w:t>one child psychologist;</w:t>
            </w:r>
          </w:p>
          <w:p w14:paraId="6BF6443D" w14:textId="77777777" w:rsidR="00A41E27" w:rsidRDefault="0016035F" w:rsidP="001273EF">
            <w:pPr>
              <w:pStyle w:val="Header"/>
              <w:numPr>
                <w:ilvl w:val="1"/>
                <w:numId w:val="1"/>
              </w:numPr>
              <w:jc w:val="both"/>
            </w:pPr>
            <w:r>
              <w:t>one child abuse prevention expert;</w:t>
            </w:r>
          </w:p>
          <w:p w14:paraId="19B3A818" w14:textId="4FA29EBE" w:rsidR="002B6EE2" w:rsidRDefault="0016035F" w:rsidP="001273EF">
            <w:pPr>
              <w:pStyle w:val="Header"/>
              <w:numPr>
                <w:ilvl w:val="1"/>
                <w:numId w:val="1"/>
              </w:numPr>
              <w:jc w:val="both"/>
            </w:pPr>
            <w:r w:rsidRPr="002B6EE2">
              <w:t xml:space="preserve">one water </w:t>
            </w:r>
            <w:r w:rsidRPr="002B6EE2">
              <w:t>safety expert;</w:t>
            </w:r>
          </w:p>
          <w:p w14:paraId="61A4C794" w14:textId="18AB1ED7" w:rsidR="00A41E27" w:rsidRDefault="0016035F" w:rsidP="001273EF">
            <w:pPr>
              <w:pStyle w:val="Header"/>
              <w:numPr>
                <w:ilvl w:val="1"/>
                <w:numId w:val="1"/>
              </w:numPr>
              <w:jc w:val="both"/>
            </w:pPr>
            <w:r>
              <w:t>two youth camp operators;</w:t>
            </w:r>
          </w:p>
          <w:p w14:paraId="09895681" w14:textId="77777777" w:rsidR="00A41E27" w:rsidRDefault="0016035F" w:rsidP="001273EF">
            <w:pPr>
              <w:pStyle w:val="Header"/>
              <w:numPr>
                <w:ilvl w:val="1"/>
                <w:numId w:val="1"/>
              </w:numPr>
              <w:jc w:val="both"/>
            </w:pPr>
            <w:r>
              <w:t>one parent or legal guardian of a child who was a camper at a youth camp in Texas in the two years preceding the appointment date; and</w:t>
            </w:r>
          </w:p>
          <w:p w14:paraId="56B67293" w14:textId="77CADB2B" w:rsidR="00451C45" w:rsidRDefault="0016035F" w:rsidP="001273EF">
            <w:pPr>
              <w:pStyle w:val="Header"/>
              <w:numPr>
                <w:ilvl w:val="1"/>
                <w:numId w:val="1"/>
              </w:numPr>
              <w:tabs>
                <w:tab w:val="clear" w:pos="4320"/>
                <w:tab w:val="clear" w:pos="8640"/>
              </w:tabs>
              <w:jc w:val="both"/>
            </w:pPr>
            <w:r>
              <w:t>two members of the general public.</w:t>
            </w:r>
          </w:p>
          <w:p w14:paraId="1586620A" w14:textId="0B2E0E05" w:rsidR="002B6EE2" w:rsidRDefault="0016035F" w:rsidP="001273EF">
            <w:pPr>
              <w:pStyle w:val="Header"/>
              <w:jc w:val="both"/>
            </w:pPr>
            <w:r>
              <w:t xml:space="preserve">The bill makes an individual, other than </w:t>
            </w:r>
            <w:r w:rsidR="001D63AE">
              <w:t>an individual who is a youth camp operator,</w:t>
            </w:r>
            <w:r>
              <w:t xml:space="preserve"> ineligible for appointment to the advisory committee if the individual is affiliated with any youth camp or related within the second degree of consanguinity or affinity</w:t>
            </w:r>
            <w:r w:rsidR="001D63AE">
              <w:t xml:space="preserve"> </w:t>
            </w:r>
            <w:r>
              <w:t>to an individual who is affiliated with a youth camp.</w:t>
            </w:r>
            <w:r w:rsidR="001D63AE">
              <w:t xml:space="preserve"> </w:t>
            </w:r>
            <w:r w:rsidR="00143715">
              <w:t>The bill subjects m</w:t>
            </w:r>
            <w:r>
              <w:t xml:space="preserve">eetings of the advisory committee to </w:t>
            </w:r>
            <w:r w:rsidR="001D63AE">
              <w:t>state open meetings law.</w:t>
            </w:r>
          </w:p>
          <w:p w14:paraId="434083CA" w14:textId="77777777" w:rsidR="002B6EE2" w:rsidRDefault="002B6EE2" w:rsidP="001273EF">
            <w:pPr>
              <w:pStyle w:val="Header"/>
              <w:tabs>
                <w:tab w:val="clear" w:pos="4320"/>
                <w:tab w:val="clear" w:pos="8640"/>
              </w:tabs>
              <w:jc w:val="both"/>
            </w:pPr>
          </w:p>
          <w:p w14:paraId="0BFE5A40" w14:textId="2D7FDB25" w:rsidR="00451C45" w:rsidRDefault="0016035F" w:rsidP="001273EF">
            <w:pPr>
              <w:pStyle w:val="Header"/>
              <w:tabs>
                <w:tab w:val="clear" w:pos="4320"/>
                <w:tab w:val="clear" w:pos="8640"/>
              </w:tabs>
              <w:jc w:val="both"/>
            </w:pPr>
            <w:r>
              <w:t>C.S.H.B. 265, w</w:t>
            </w:r>
            <w:r w:rsidR="00342F26">
              <w:t xml:space="preserve">ith respect to the </w:t>
            </w:r>
            <w:r w:rsidR="007A5EB1">
              <w:t>provision requiring that</w:t>
            </w:r>
            <w:r w:rsidR="00342F26">
              <w:t xml:space="preserve"> </w:t>
            </w:r>
            <w:r w:rsidR="007E6189">
              <w:t>the executive commissioner</w:t>
            </w:r>
            <w:r w:rsidR="007A5EB1">
              <w:t>, in making appointments</w:t>
            </w:r>
            <w:r>
              <w:t xml:space="preserve"> to the advisory committee</w:t>
            </w:r>
            <w:r w:rsidR="007A5EB1">
              <w:t>,</w:t>
            </w:r>
            <w:r w:rsidR="007E6189">
              <w:t xml:space="preserve"> a</w:t>
            </w:r>
            <w:r w:rsidR="007E6189" w:rsidRPr="007E6189">
              <w:t xml:space="preserve">ttempt to reflect the geographic diversity of </w:t>
            </w:r>
            <w:r w:rsidR="007E6189">
              <w:t>Texas</w:t>
            </w:r>
            <w:r w:rsidR="00342F26">
              <w:t>, removes</w:t>
            </w:r>
            <w:r w:rsidR="00132D61">
              <w:t xml:space="preserve"> the specification that such </w:t>
            </w:r>
            <w:r w:rsidR="007E6189">
              <w:t>appointments</w:t>
            </w:r>
            <w:r w:rsidR="00132D61">
              <w:t xml:space="preserve"> </w:t>
            </w:r>
            <w:r w:rsidR="00A41E27">
              <w:t xml:space="preserve">be made to </w:t>
            </w:r>
            <w:r w:rsidR="00132D61">
              <w:t xml:space="preserve">reflect that diversity </w:t>
            </w:r>
            <w:r w:rsidR="007E6189">
              <w:t xml:space="preserve">in </w:t>
            </w:r>
            <w:r w:rsidR="007E6189" w:rsidRPr="007E6189">
              <w:t xml:space="preserve">proportion to the number of camps licensed by the </w:t>
            </w:r>
            <w:r w:rsidR="00AB7D6A">
              <w:t>D</w:t>
            </w:r>
            <w:r w:rsidR="007E6189" w:rsidRPr="007E6189">
              <w:t xml:space="preserve">epartment </w:t>
            </w:r>
            <w:r w:rsidR="00AB7D6A">
              <w:t xml:space="preserve">of State Health Services (DSHS) </w:t>
            </w:r>
            <w:r w:rsidR="007E6189" w:rsidRPr="007E6189">
              <w:t xml:space="preserve">in each geographic area of </w:t>
            </w:r>
            <w:r w:rsidR="007E6189">
              <w:t>Texas</w:t>
            </w:r>
            <w:r w:rsidR="00583E3D">
              <w:t>.</w:t>
            </w:r>
            <w:r w:rsidR="00342F26">
              <w:t xml:space="preserve"> Moreover, the bill provides the following:</w:t>
            </w:r>
          </w:p>
          <w:p w14:paraId="690D50AB" w14:textId="523FE269" w:rsidR="00342F26" w:rsidRDefault="0016035F" w:rsidP="001273EF">
            <w:pPr>
              <w:pStyle w:val="Header"/>
              <w:numPr>
                <w:ilvl w:val="0"/>
                <w:numId w:val="5"/>
              </w:numPr>
              <w:jc w:val="both"/>
            </w:pPr>
            <w:r>
              <w:t>t</w:t>
            </w:r>
            <w:r w:rsidR="00E27CA7">
              <w:t>he terms of the advisory committee member</w:t>
            </w:r>
            <w:r w:rsidR="005F2CB8">
              <w:t>s appointed</w:t>
            </w:r>
            <w:r w:rsidR="00E27CA7">
              <w:t xml:space="preserve"> and serving immediately before the bill's effective date expire on the bill's effective date</w:t>
            </w:r>
            <w:r>
              <w:t>;</w:t>
            </w:r>
          </w:p>
          <w:p w14:paraId="62C95732" w14:textId="45883F79" w:rsidR="00342F26" w:rsidRDefault="0016035F" w:rsidP="001273EF">
            <w:pPr>
              <w:pStyle w:val="Header"/>
              <w:numPr>
                <w:ilvl w:val="0"/>
                <w:numId w:val="5"/>
              </w:numPr>
              <w:jc w:val="both"/>
            </w:pPr>
            <w:r>
              <w:t xml:space="preserve">the executive commissioner, </w:t>
            </w:r>
            <w:r w:rsidRPr="00E27CA7">
              <w:t>on the bill's effective date</w:t>
            </w:r>
            <w:r>
              <w:t>, must open the application process to appoint advisory committee mem</w:t>
            </w:r>
            <w:r w:rsidR="008D2584">
              <w:t>bers under the act, as amended by the bill</w:t>
            </w:r>
            <w:r>
              <w:t>; and</w:t>
            </w:r>
          </w:p>
          <w:p w14:paraId="4BAB6262" w14:textId="0F4EBC18" w:rsidR="00E27CA7" w:rsidRDefault="0016035F" w:rsidP="001273EF">
            <w:pPr>
              <w:pStyle w:val="Header"/>
              <w:numPr>
                <w:ilvl w:val="0"/>
                <w:numId w:val="5"/>
              </w:numPr>
              <w:jc w:val="both"/>
            </w:pPr>
            <w:r>
              <w:t xml:space="preserve">the executive commissioner </w:t>
            </w:r>
            <w:r w:rsidR="00342F26">
              <w:t>must</w:t>
            </w:r>
            <w:r>
              <w:t xml:space="preserve"> </w:t>
            </w:r>
            <w:r w:rsidRPr="00E27CA7">
              <w:t>appoint members to serve on the advisory committee</w:t>
            </w:r>
            <w:r>
              <w:t xml:space="preserve"> </w:t>
            </w:r>
            <w:r w:rsidRPr="00E27CA7">
              <w:t xml:space="preserve">not later than October 1, 2025, if </w:t>
            </w:r>
            <w:r>
              <w:t>the bill</w:t>
            </w:r>
            <w:r w:rsidRPr="00E27CA7">
              <w:t xml:space="preserve"> takes effect immediately</w:t>
            </w:r>
            <w:r>
              <w:t>,</w:t>
            </w:r>
            <w:r w:rsidRPr="00E27CA7">
              <w:t xml:space="preserve"> or</w:t>
            </w:r>
            <w:r>
              <w:t xml:space="preserve"> </w:t>
            </w:r>
            <w:r w:rsidRPr="00E27CA7">
              <w:t>as soon as practicable after the</w:t>
            </w:r>
            <w:r>
              <w:t xml:space="preserve"> bill's</w:t>
            </w:r>
            <w:r w:rsidRPr="00E27CA7">
              <w:t xml:space="preserve"> effective date if </w:t>
            </w:r>
            <w:r>
              <w:t>the bill</w:t>
            </w:r>
            <w:r w:rsidRPr="00E27CA7">
              <w:t xml:space="preserve"> takes effect on the 91st day after the last day of the legislative session.</w:t>
            </w:r>
          </w:p>
          <w:p w14:paraId="1B24D494" w14:textId="77777777" w:rsidR="00451C45" w:rsidRDefault="00451C45" w:rsidP="001273EF">
            <w:pPr>
              <w:pStyle w:val="Header"/>
              <w:tabs>
                <w:tab w:val="clear" w:pos="4320"/>
                <w:tab w:val="clear" w:pos="8640"/>
              </w:tabs>
              <w:jc w:val="both"/>
            </w:pPr>
          </w:p>
          <w:p w14:paraId="0FB509AC" w14:textId="65EC7E92" w:rsidR="00C826DA" w:rsidRDefault="0016035F" w:rsidP="001273EF">
            <w:pPr>
              <w:pStyle w:val="Header"/>
              <w:tabs>
                <w:tab w:val="clear" w:pos="4320"/>
                <w:tab w:val="clear" w:pos="8640"/>
              </w:tabs>
              <w:jc w:val="both"/>
            </w:pPr>
            <w:r>
              <w:t>C.S.</w:t>
            </w:r>
            <w:r w:rsidR="00451C45">
              <w:t xml:space="preserve">H.B. 265 </w:t>
            </w:r>
            <w:r w:rsidR="00535F45">
              <w:t xml:space="preserve">establishes that, not later than April 1, 2026, </w:t>
            </w:r>
            <w:r w:rsidR="00451C45">
              <w:t xml:space="preserve">the executive commissioner, </w:t>
            </w:r>
            <w:r w:rsidR="00451C45" w:rsidRPr="00451C45">
              <w:t>in consultation with the advisory committee</w:t>
            </w:r>
            <w:r w:rsidR="008D2584">
              <w:t xml:space="preserve"> appointed under the </w:t>
            </w:r>
            <w:r w:rsidR="00535F45">
              <w:t>bill's provisions</w:t>
            </w:r>
            <w:r w:rsidR="00CA4E89">
              <w:t>,</w:t>
            </w:r>
            <w:r w:rsidR="00451C45" w:rsidRPr="00451C45">
              <w:t xml:space="preserve"> </w:t>
            </w:r>
            <w:r w:rsidR="00535F45">
              <w:t>must</w:t>
            </w:r>
            <w:r w:rsidR="00451C45" w:rsidRPr="00451C45">
              <w:t xml:space="preserve"> conduct a comprehensive review and revision of </w:t>
            </w:r>
            <w:r w:rsidR="00451C45">
              <w:t>state</w:t>
            </w:r>
            <w:r w:rsidR="00451C45" w:rsidRPr="00451C45">
              <w:t xml:space="preserve"> youth camp rules</w:t>
            </w:r>
            <w:r>
              <w:t xml:space="preserve"> </w:t>
            </w:r>
            <w:r w:rsidR="008D2584">
              <w:t>prescribed under the act</w:t>
            </w:r>
            <w:r w:rsidR="0083165D">
              <w:t xml:space="preserve"> and provides that t</w:t>
            </w:r>
            <w:r w:rsidR="00451C45">
              <w:t>his provision</w:t>
            </w:r>
            <w:r w:rsidR="00451C45" w:rsidRPr="00451C45">
              <w:t xml:space="preserve"> expires September 1, 2027.</w:t>
            </w:r>
            <w:r w:rsidR="00CA5904">
              <w:t xml:space="preserve"> </w:t>
            </w:r>
            <w:r w:rsidR="00CA4E89">
              <w:t xml:space="preserve">In addition, with respect to the </w:t>
            </w:r>
            <w:r w:rsidR="00134558">
              <w:t xml:space="preserve">current </w:t>
            </w:r>
            <w:r w:rsidR="00CA4E89">
              <w:t xml:space="preserve">provision authorizing the executive commissioner to </w:t>
            </w:r>
            <w:r w:rsidR="00134558">
              <w:t xml:space="preserve">adopt rules to implement the act, </w:t>
            </w:r>
            <w:r w:rsidR="00CA4E89">
              <w:t xml:space="preserve">the bill </w:t>
            </w:r>
            <w:r w:rsidR="00CA5904">
              <w:t>removes the requirement for</w:t>
            </w:r>
            <w:r w:rsidR="00037794">
              <w:t xml:space="preserve"> </w:t>
            </w:r>
            <w:r w:rsidR="00CA5904">
              <w:t xml:space="preserve">DSHS to </w:t>
            </w:r>
            <w:r w:rsidR="00CA5904" w:rsidRPr="00CA5904">
              <w:t>consult parents, youth camp operators, and appropriate public and private officials and organizations</w:t>
            </w:r>
            <w:r w:rsidR="00037794">
              <w:t xml:space="preserve"> in </w:t>
            </w:r>
            <w:r w:rsidR="00037794" w:rsidRPr="00037794">
              <w:t xml:space="preserve">developing </w:t>
            </w:r>
            <w:r w:rsidR="00134558">
              <w:t xml:space="preserve">the </w:t>
            </w:r>
            <w:r w:rsidR="00037794" w:rsidRPr="00037794">
              <w:t>rules</w:t>
            </w:r>
            <w:r w:rsidR="00037794">
              <w:t xml:space="preserve">. </w:t>
            </w:r>
          </w:p>
          <w:p w14:paraId="41ED06E8" w14:textId="77777777" w:rsidR="00E27CA7" w:rsidRDefault="00E27CA7" w:rsidP="001273EF">
            <w:pPr>
              <w:pStyle w:val="Header"/>
              <w:tabs>
                <w:tab w:val="clear" w:pos="4320"/>
                <w:tab w:val="clear" w:pos="8640"/>
              </w:tabs>
              <w:jc w:val="both"/>
            </w:pPr>
          </w:p>
          <w:p w14:paraId="095BA979" w14:textId="6C6E345E" w:rsidR="00E27CA7" w:rsidRDefault="0016035F" w:rsidP="001273EF">
            <w:pPr>
              <w:pStyle w:val="Header"/>
              <w:jc w:val="both"/>
            </w:pPr>
            <w:r>
              <w:t>C.S.H.B. 265 requires a youth camp operator</w:t>
            </w:r>
            <w:r w:rsidR="00037794">
              <w:t>,</w:t>
            </w:r>
            <w:r>
              <w:t xml:space="preserve"> b</w:t>
            </w:r>
            <w:r w:rsidRPr="00E27CA7">
              <w:t>efore an adult individual may serve as a youth camp staff member or volunteer who has unsupervised contact with a camper</w:t>
            </w:r>
            <w:r w:rsidR="00037794">
              <w:t>, to do the following</w:t>
            </w:r>
            <w:r>
              <w:t>:</w:t>
            </w:r>
          </w:p>
          <w:p w14:paraId="22C2DBFC" w14:textId="3DDF322D" w:rsidR="00E27CA7" w:rsidRDefault="0016035F" w:rsidP="001273EF">
            <w:pPr>
              <w:pStyle w:val="Header"/>
              <w:numPr>
                <w:ilvl w:val="0"/>
                <w:numId w:val="2"/>
              </w:numPr>
              <w:jc w:val="both"/>
            </w:pPr>
            <w:r>
              <w:t>conduct an annual criminal history record check on the individual; and</w:t>
            </w:r>
          </w:p>
          <w:p w14:paraId="0729D54D" w14:textId="3D6E81B6" w:rsidR="00E27CA7" w:rsidRDefault="0016035F" w:rsidP="001273EF">
            <w:pPr>
              <w:pStyle w:val="Header"/>
              <w:numPr>
                <w:ilvl w:val="0"/>
                <w:numId w:val="2"/>
              </w:numPr>
              <w:jc w:val="both"/>
            </w:pPr>
            <w:r>
              <w:t>ascertain whether the individual is registered as a sex</w:t>
            </w:r>
            <w:r w:rsidR="00134558">
              <w:t xml:space="preserve"> offender</w:t>
            </w:r>
            <w:r w:rsidR="009E236D">
              <w:t xml:space="preserve"> under applicable state law relating to the sex offender registration program</w:t>
            </w:r>
            <w:r>
              <w:t xml:space="preserve"> by consulting the sex offender database maintained by the Department of Public Safety.</w:t>
            </w:r>
          </w:p>
          <w:p w14:paraId="46066232" w14:textId="6C290532" w:rsidR="00E27CA7" w:rsidRPr="00D255C1" w:rsidRDefault="0016035F" w:rsidP="001273EF">
            <w:pPr>
              <w:pStyle w:val="Header"/>
              <w:tabs>
                <w:tab w:val="clear" w:pos="4320"/>
                <w:tab w:val="clear" w:pos="8640"/>
              </w:tabs>
              <w:jc w:val="both"/>
            </w:pPr>
            <w:r>
              <w:t xml:space="preserve">The bill requires a youth camp operator to ensure each adult camp staff member </w:t>
            </w:r>
            <w:r w:rsidR="002B6EE2" w:rsidRPr="00A006CF">
              <w:t>successfully completes at least one hour of training in first aid and cardiopulmonary resuscitation provided by an accredited training organization or licensed health care professional.</w:t>
            </w:r>
          </w:p>
          <w:p w14:paraId="5ABFEA91" w14:textId="77777777" w:rsidR="008C7100" w:rsidRDefault="008C7100" w:rsidP="001273EF">
            <w:pPr>
              <w:pStyle w:val="Header"/>
              <w:tabs>
                <w:tab w:val="clear" w:pos="4320"/>
                <w:tab w:val="clear" w:pos="8640"/>
              </w:tabs>
              <w:jc w:val="both"/>
            </w:pPr>
          </w:p>
          <w:p w14:paraId="03AD57D0" w14:textId="3E2E22B0" w:rsidR="008C7100" w:rsidRDefault="0016035F" w:rsidP="001273EF">
            <w:pPr>
              <w:pStyle w:val="Header"/>
              <w:tabs>
                <w:tab w:val="clear" w:pos="4320"/>
                <w:tab w:val="clear" w:pos="8640"/>
              </w:tabs>
              <w:jc w:val="both"/>
            </w:pPr>
            <w:r>
              <w:t>C.S.H.B. 265 requires a</w:t>
            </w:r>
            <w:r w:rsidRPr="008C7100">
              <w:t xml:space="preserve"> youth camp</w:t>
            </w:r>
            <w:r w:rsidRPr="008C7100">
              <w:t xml:space="preserve"> staff member or volunteer who has reasonable cause to believe a child's physical or mental health or welfare has been adversely affected by abuse or neglect by any person </w:t>
            </w:r>
            <w:r>
              <w:t>to</w:t>
            </w:r>
            <w:r w:rsidRPr="008C7100">
              <w:t xml:space="preserve"> immediately make a re</w:t>
            </w:r>
            <w:r>
              <w:t>p</w:t>
            </w:r>
            <w:r w:rsidRPr="008C7100">
              <w:t>ort</w:t>
            </w:r>
            <w:r w:rsidR="008D3AAA">
              <w:t xml:space="preserve"> </w:t>
            </w:r>
            <w:r w:rsidR="008D3AAA">
              <w:rPr>
                <w:bCs/>
              </w:rPr>
              <w:t>as provided by applicable Family Code provisions</w:t>
            </w:r>
            <w:r>
              <w:t>.</w:t>
            </w:r>
          </w:p>
          <w:p w14:paraId="1BF089B8" w14:textId="77777777" w:rsidR="00E27CA7" w:rsidRDefault="00E27CA7" w:rsidP="001273EF">
            <w:pPr>
              <w:pStyle w:val="Header"/>
              <w:tabs>
                <w:tab w:val="clear" w:pos="4320"/>
                <w:tab w:val="clear" w:pos="8640"/>
              </w:tabs>
              <w:jc w:val="both"/>
            </w:pPr>
          </w:p>
          <w:p w14:paraId="09FD5CD7" w14:textId="13C1CFBB" w:rsidR="00E27CA7" w:rsidRDefault="0016035F" w:rsidP="001273EF">
            <w:pPr>
              <w:pStyle w:val="Header"/>
              <w:tabs>
                <w:tab w:val="clear" w:pos="4320"/>
                <w:tab w:val="clear" w:pos="8640"/>
              </w:tabs>
              <w:jc w:val="both"/>
            </w:pPr>
            <w:r>
              <w:t>C.S.H.B. 265 repeals the following provisions</w:t>
            </w:r>
            <w:r w:rsidR="008E6719">
              <w:t xml:space="preserve"> of the</w:t>
            </w:r>
            <w:r w:rsidR="009E236D">
              <w:t xml:space="preserve"> act</w:t>
            </w:r>
            <w:r>
              <w:t>:</w:t>
            </w:r>
          </w:p>
          <w:p w14:paraId="2E13D8BC" w14:textId="60989EA0" w:rsidR="009D03C0" w:rsidRDefault="0016035F" w:rsidP="001273EF">
            <w:pPr>
              <w:pStyle w:val="Header"/>
              <w:numPr>
                <w:ilvl w:val="0"/>
                <w:numId w:val="3"/>
              </w:numPr>
              <w:jc w:val="both"/>
            </w:pPr>
            <w:r>
              <w:t xml:space="preserve">the provision establishing that the act does not </w:t>
            </w:r>
            <w:r w:rsidRPr="009D03C0">
              <w:t>apply to a facility or program operated by or on the campus of an institution of higher education or a private or independent institution of higher education that is regularly inspected by one or more local governmental entities for compliance with health and safety standards</w:t>
            </w:r>
            <w:r>
              <w:t>;</w:t>
            </w:r>
          </w:p>
          <w:p w14:paraId="3A2F931A" w14:textId="12E426E9" w:rsidR="00B3247C" w:rsidRDefault="0016035F" w:rsidP="001273EF">
            <w:pPr>
              <w:pStyle w:val="Header"/>
              <w:numPr>
                <w:ilvl w:val="0"/>
                <w:numId w:val="3"/>
              </w:numPr>
              <w:jc w:val="both"/>
            </w:pPr>
            <w:r>
              <w:t xml:space="preserve">provisions authorizing </w:t>
            </w:r>
            <w:r w:rsidR="008E6719">
              <w:t>DSHS to grant a waiver from the requirements of the act</w:t>
            </w:r>
            <w:r w:rsidR="002D7DD4">
              <w:t>, and providing for the appeal of the denial or revocation of such a waiver,</w:t>
            </w:r>
            <w:r w:rsidR="008E6719">
              <w:t xml:space="preserve"> </w:t>
            </w:r>
            <w:r w:rsidR="00C826DA">
              <w:t xml:space="preserve">to a program </w:t>
            </w:r>
            <w:r w:rsidR="008E6719">
              <w:t>that meet</w:t>
            </w:r>
            <w:r w:rsidR="00C826DA">
              <w:t>s</w:t>
            </w:r>
            <w:r w:rsidR="008E6719">
              <w:t xml:space="preserve"> </w:t>
            </w:r>
            <w:r>
              <w:t xml:space="preserve">the following </w:t>
            </w:r>
            <w:r w:rsidR="008E6719">
              <w:t>criteria</w:t>
            </w:r>
            <w:r>
              <w:t>:</w:t>
            </w:r>
          </w:p>
          <w:p w14:paraId="7F2C8C7D" w14:textId="3CC09D0D" w:rsidR="00B3247C" w:rsidRDefault="0016035F" w:rsidP="001273EF">
            <w:pPr>
              <w:pStyle w:val="Header"/>
              <w:numPr>
                <w:ilvl w:val="1"/>
                <w:numId w:val="3"/>
              </w:numPr>
              <w:jc w:val="both"/>
            </w:pPr>
            <w:r>
              <w:t>is sponsored by a religious organization as defined by state law regarding faith</w:t>
            </w:r>
            <w:r w:rsidR="00954215">
              <w:noBreakHyphen/>
            </w:r>
            <w:r>
              <w:t>based chemical dependency treatment programs;</w:t>
            </w:r>
          </w:p>
          <w:p w14:paraId="5E138493" w14:textId="4455D8C9" w:rsidR="00B3247C" w:rsidRDefault="0016035F" w:rsidP="001273EF">
            <w:pPr>
              <w:pStyle w:val="Header"/>
              <w:numPr>
                <w:ilvl w:val="1"/>
                <w:numId w:val="3"/>
              </w:numPr>
              <w:jc w:val="both"/>
            </w:pPr>
            <w:r>
              <w:t xml:space="preserve">has been in operation for at least 30 </w:t>
            </w:r>
            <w:r>
              <w:t>consecutive years;</w:t>
            </w:r>
          </w:p>
          <w:p w14:paraId="685B6142" w14:textId="5DF3E0B7" w:rsidR="00B3247C" w:rsidRDefault="0016035F" w:rsidP="001273EF">
            <w:pPr>
              <w:pStyle w:val="Header"/>
              <w:numPr>
                <w:ilvl w:val="1"/>
                <w:numId w:val="3"/>
              </w:numPr>
              <w:jc w:val="both"/>
            </w:pPr>
            <w:r>
              <w:t>operates one camp for not more than seven days in any year;</w:t>
            </w:r>
          </w:p>
          <w:p w14:paraId="1C5C819C" w14:textId="11AAACB2" w:rsidR="00B3247C" w:rsidRDefault="0016035F" w:rsidP="001273EF">
            <w:pPr>
              <w:pStyle w:val="Header"/>
              <w:numPr>
                <w:ilvl w:val="1"/>
                <w:numId w:val="3"/>
              </w:numPr>
              <w:jc w:val="both"/>
            </w:pPr>
            <w:r>
              <w:t>has not more than 80 campers;</w:t>
            </w:r>
          </w:p>
          <w:p w14:paraId="25A45B32" w14:textId="3061AAD3" w:rsidR="00B3247C" w:rsidRDefault="0016035F" w:rsidP="001273EF">
            <w:pPr>
              <w:pStyle w:val="Header"/>
              <w:numPr>
                <w:ilvl w:val="1"/>
                <w:numId w:val="3"/>
              </w:numPr>
              <w:jc w:val="both"/>
            </w:pPr>
            <w:r>
              <w:t>is conducted by adult participants who are all volunteers;</w:t>
            </w:r>
          </w:p>
          <w:p w14:paraId="3F2EB4E2" w14:textId="76CBE171" w:rsidR="00B3247C" w:rsidRDefault="0016035F" w:rsidP="001273EF">
            <w:pPr>
              <w:pStyle w:val="Header"/>
              <w:numPr>
                <w:ilvl w:val="1"/>
                <w:numId w:val="3"/>
              </w:numPr>
              <w:jc w:val="both"/>
            </w:pPr>
            <w:r>
              <w:t>operates in a county with a population of at least 4,000 but not more than 4,350; and</w:t>
            </w:r>
          </w:p>
          <w:p w14:paraId="056B17D8" w14:textId="5216461F" w:rsidR="00E27CA7" w:rsidRDefault="0016035F" w:rsidP="001273EF">
            <w:pPr>
              <w:pStyle w:val="Header"/>
              <w:numPr>
                <w:ilvl w:val="1"/>
                <w:numId w:val="3"/>
              </w:numPr>
              <w:jc w:val="both"/>
            </w:pPr>
            <w:r>
              <w:t>ensures that background checks are conducted on and the training required under the act is completed by each adult participating in the program</w:t>
            </w:r>
            <w:r w:rsidR="00990FCD">
              <w:t>;</w:t>
            </w:r>
          </w:p>
          <w:p w14:paraId="749422D7" w14:textId="3EAEEC2F" w:rsidR="008E6719" w:rsidRDefault="0016035F" w:rsidP="001273EF">
            <w:pPr>
              <w:pStyle w:val="Header"/>
              <w:numPr>
                <w:ilvl w:val="0"/>
                <w:numId w:val="3"/>
              </w:numPr>
              <w:jc w:val="both"/>
            </w:pPr>
            <w:r>
              <w:t xml:space="preserve">with respect to the amount of license fees established by executive commissioner rule, </w:t>
            </w:r>
            <w:r w:rsidR="00FF711D">
              <w:t xml:space="preserve">the provision </w:t>
            </w:r>
            <w:r>
              <w:t>requiring DSHS</w:t>
            </w:r>
            <w:r w:rsidR="00FF711D">
              <w:t>, before the executive commissioner adopts or amends such a rule,</w:t>
            </w:r>
            <w:r w:rsidRPr="008E6719">
              <w:t xml:space="preserve"> </w:t>
            </w:r>
            <w:r>
              <w:t>to</w:t>
            </w:r>
            <w:r w:rsidRPr="008E6719">
              <w:t xml:space="preserve"> solicit comments and information from the operators of affected youth camps and allow affected youth camp operators the opportunity to meet with appropriate </w:t>
            </w:r>
            <w:r>
              <w:t>DSHS</w:t>
            </w:r>
            <w:r w:rsidRPr="008E6719">
              <w:t xml:space="preserve"> staff who are involved with the rulemaking process</w:t>
            </w:r>
            <w:r>
              <w:t>;</w:t>
            </w:r>
          </w:p>
          <w:p w14:paraId="63B4DD7C" w14:textId="0017041B" w:rsidR="008E6719" w:rsidRDefault="0016035F" w:rsidP="001273EF">
            <w:pPr>
              <w:pStyle w:val="Header"/>
              <w:numPr>
                <w:ilvl w:val="0"/>
                <w:numId w:val="3"/>
              </w:numPr>
              <w:jc w:val="both"/>
            </w:pPr>
            <w:r>
              <w:t>the provision prohibiting</w:t>
            </w:r>
            <w:r w:rsidR="00B44FED">
              <w:t xml:space="preserve"> </w:t>
            </w:r>
            <w:r>
              <w:t xml:space="preserve">a </w:t>
            </w:r>
            <w:r w:rsidRPr="008E6719">
              <w:t>penalty</w:t>
            </w:r>
            <w:r>
              <w:t xml:space="preserve"> from</w:t>
            </w:r>
            <w:r w:rsidRPr="008E6719">
              <w:t xml:space="preserve"> be</w:t>
            </w:r>
            <w:r w:rsidR="00B44FED">
              <w:t>ing</w:t>
            </w:r>
            <w:r w:rsidRPr="008E6719">
              <w:t xml:space="preserve"> imposed on a youth camp for a violation that is significant under </w:t>
            </w:r>
            <w:r>
              <w:t xml:space="preserve">DSHS </w:t>
            </w:r>
            <w:r w:rsidRPr="008E6719">
              <w:t>rule if the violation is corrected during an investigation and inspection</w:t>
            </w:r>
            <w:r>
              <w:t xml:space="preserve"> under the act; and</w:t>
            </w:r>
          </w:p>
          <w:p w14:paraId="1942D894" w14:textId="618CB610" w:rsidR="008E6719" w:rsidRDefault="0016035F" w:rsidP="001273EF">
            <w:pPr>
              <w:pStyle w:val="Header"/>
              <w:numPr>
                <w:ilvl w:val="0"/>
                <w:numId w:val="3"/>
              </w:numPr>
              <w:jc w:val="both"/>
            </w:pPr>
            <w:r>
              <w:t>a provision capping the administrative penalty for a person who violates the act or a rule or order adopted or license issued under the act at $1,000 a day for each violation.</w:t>
            </w:r>
          </w:p>
          <w:p w14:paraId="1C17A444" w14:textId="77777777" w:rsidR="00FF711D" w:rsidRDefault="00FF711D" w:rsidP="001273EF">
            <w:pPr>
              <w:pStyle w:val="Header"/>
              <w:jc w:val="both"/>
            </w:pPr>
          </w:p>
          <w:p w14:paraId="6C2EB627" w14:textId="401AA44B" w:rsidR="00FF711D" w:rsidRDefault="0016035F" w:rsidP="001273EF">
            <w:pPr>
              <w:pStyle w:val="Header"/>
              <w:jc w:val="both"/>
            </w:pPr>
            <w:r>
              <w:t>C.S.</w:t>
            </w:r>
            <w:r w:rsidR="00990FCD">
              <w:t>H.B. 265 repeals the following provisions of the Health and Safety Code:</w:t>
            </w:r>
          </w:p>
          <w:p w14:paraId="11A83D12" w14:textId="66877CD5" w:rsidR="009D03C0" w:rsidRDefault="0016035F" w:rsidP="001273EF">
            <w:pPr>
              <w:pStyle w:val="Header"/>
              <w:numPr>
                <w:ilvl w:val="0"/>
                <w:numId w:val="6"/>
              </w:numPr>
              <w:jc w:val="both"/>
            </w:pPr>
            <w:r w:rsidRPr="009D03C0">
              <w:t xml:space="preserve">Section </w:t>
            </w:r>
            <w:r w:rsidRPr="009D03C0">
              <w:t>141.0021;</w:t>
            </w:r>
          </w:p>
          <w:p w14:paraId="2B4B9938" w14:textId="7577D80C" w:rsidR="00990FCD" w:rsidRPr="00990FCD" w:rsidRDefault="0016035F" w:rsidP="001273EF">
            <w:pPr>
              <w:pStyle w:val="Header"/>
              <w:numPr>
                <w:ilvl w:val="0"/>
                <w:numId w:val="6"/>
              </w:numPr>
              <w:jc w:val="both"/>
            </w:pPr>
            <w:r w:rsidRPr="00990FCD">
              <w:t>Section</w:t>
            </w:r>
            <w:r>
              <w:t xml:space="preserve"> 141.0025;</w:t>
            </w:r>
          </w:p>
          <w:p w14:paraId="0E41BA63" w14:textId="7E84CFF9" w:rsidR="00990FCD" w:rsidRPr="00990FCD" w:rsidRDefault="0016035F" w:rsidP="001273EF">
            <w:pPr>
              <w:pStyle w:val="Header"/>
              <w:numPr>
                <w:ilvl w:val="0"/>
                <w:numId w:val="6"/>
              </w:numPr>
              <w:jc w:val="both"/>
            </w:pPr>
            <w:r w:rsidRPr="00990FCD">
              <w:t>Section</w:t>
            </w:r>
            <w:r>
              <w:t xml:space="preserve"> 141.0035</w:t>
            </w:r>
            <w:r w:rsidRPr="00990FCD">
              <w:t>(b);</w:t>
            </w:r>
          </w:p>
          <w:p w14:paraId="0A980E8E" w14:textId="09358045" w:rsidR="00990FCD" w:rsidRPr="00990FCD" w:rsidRDefault="0016035F" w:rsidP="001273EF">
            <w:pPr>
              <w:pStyle w:val="Header"/>
              <w:numPr>
                <w:ilvl w:val="0"/>
                <w:numId w:val="6"/>
              </w:numPr>
              <w:jc w:val="both"/>
            </w:pPr>
            <w:r w:rsidRPr="00990FCD">
              <w:t>Section </w:t>
            </w:r>
            <w:r>
              <w:t>141.007</w:t>
            </w:r>
            <w:r w:rsidRPr="00990FCD">
              <w:t>(g); and</w:t>
            </w:r>
          </w:p>
          <w:p w14:paraId="0633D584" w14:textId="2C6A616D" w:rsidR="00990FCD" w:rsidRPr="009C36CD" w:rsidRDefault="0016035F" w:rsidP="001273EF">
            <w:pPr>
              <w:pStyle w:val="Header"/>
              <w:numPr>
                <w:ilvl w:val="0"/>
                <w:numId w:val="6"/>
              </w:numPr>
              <w:jc w:val="both"/>
            </w:pPr>
            <w:r w:rsidRPr="00990FCD">
              <w:t>Section</w:t>
            </w:r>
            <w:r>
              <w:t xml:space="preserve"> 141.016</w:t>
            </w:r>
            <w:r w:rsidRPr="00990FCD">
              <w:t>(c).</w:t>
            </w:r>
          </w:p>
          <w:p w14:paraId="104BE3AF" w14:textId="77777777" w:rsidR="008423E4" w:rsidRPr="00835628" w:rsidRDefault="008423E4" w:rsidP="001273EF">
            <w:pPr>
              <w:rPr>
                <w:b/>
              </w:rPr>
            </w:pPr>
          </w:p>
        </w:tc>
      </w:tr>
      <w:tr w:rsidR="002A7F82" w14:paraId="31B4D5EB" w14:textId="77777777" w:rsidTr="008C7100">
        <w:tc>
          <w:tcPr>
            <w:tcW w:w="9360" w:type="dxa"/>
          </w:tcPr>
          <w:p w14:paraId="71503894" w14:textId="77777777" w:rsidR="008423E4" w:rsidRPr="00A8133F" w:rsidRDefault="0016035F" w:rsidP="001273EF">
            <w:pPr>
              <w:rPr>
                <w:b/>
              </w:rPr>
            </w:pPr>
            <w:r w:rsidRPr="009C1E9A">
              <w:rPr>
                <w:b/>
                <w:u w:val="single"/>
              </w:rPr>
              <w:t>EFFECTIVE DATE</w:t>
            </w:r>
            <w:r>
              <w:rPr>
                <w:b/>
              </w:rPr>
              <w:t xml:space="preserve"> </w:t>
            </w:r>
          </w:p>
          <w:p w14:paraId="2D97752F" w14:textId="77777777" w:rsidR="008423E4" w:rsidRDefault="008423E4" w:rsidP="001273EF"/>
          <w:p w14:paraId="12A8FD94" w14:textId="77777777" w:rsidR="008423E4" w:rsidRDefault="0016035F" w:rsidP="001273EF">
            <w:pPr>
              <w:pStyle w:val="Header"/>
              <w:tabs>
                <w:tab w:val="clear" w:pos="4320"/>
                <w:tab w:val="clear" w:pos="8640"/>
              </w:tabs>
              <w:jc w:val="both"/>
            </w:pPr>
            <w:r>
              <w:t>On passage, or, if the bill does not receive the necessary vote, the 91st day after the last day of the legislative session.</w:t>
            </w:r>
          </w:p>
          <w:p w14:paraId="4E230CF4" w14:textId="0B8AF2FA" w:rsidR="008D3AAA" w:rsidRPr="00177B4A" w:rsidRDefault="008D3AAA" w:rsidP="001273EF">
            <w:pPr>
              <w:pStyle w:val="Header"/>
              <w:tabs>
                <w:tab w:val="clear" w:pos="4320"/>
                <w:tab w:val="clear" w:pos="8640"/>
              </w:tabs>
              <w:jc w:val="both"/>
            </w:pPr>
          </w:p>
        </w:tc>
      </w:tr>
      <w:tr w:rsidR="002A7F82" w14:paraId="0058425B" w14:textId="77777777" w:rsidTr="008C7100">
        <w:tc>
          <w:tcPr>
            <w:tcW w:w="9360" w:type="dxa"/>
          </w:tcPr>
          <w:p w14:paraId="1CB13B03" w14:textId="77777777" w:rsidR="00EE05BB" w:rsidRDefault="0016035F" w:rsidP="001273EF">
            <w:pPr>
              <w:jc w:val="both"/>
              <w:rPr>
                <w:b/>
                <w:u w:val="single"/>
              </w:rPr>
            </w:pPr>
            <w:r>
              <w:rPr>
                <w:b/>
                <w:u w:val="single"/>
              </w:rPr>
              <w:t>COMPARISON OF INTRODUCED AND SUBSTITUTE</w:t>
            </w:r>
          </w:p>
          <w:p w14:paraId="66E3CC4D" w14:textId="77777777" w:rsidR="008C7100" w:rsidRDefault="008C7100" w:rsidP="001273EF">
            <w:pPr>
              <w:jc w:val="both"/>
            </w:pPr>
          </w:p>
          <w:p w14:paraId="3FC0573D" w14:textId="5DD1E48F" w:rsidR="008C7100" w:rsidRDefault="0016035F" w:rsidP="001273EF">
            <w:pPr>
              <w:jc w:val="both"/>
            </w:pPr>
            <w:r>
              <w:t>While C.S.H.B. 265 may differ from the introduced in minor or nonsubstantive ways, the following summarizes the substantial differences between the introduced and committee substitute versions of the bill.</w:t>
            </w:r>
          </w:p>
          <w:p w14:paraId="2C9E8AF1" w14:textId="77777777" w:rsidR="008C7100" w:rsidRPr="008C7100" w:rsidRDefault="008C7100" w:rsidP="001273EF">
            <w:pPr>
              <w:jc w:val="both"/>
            </w:pPr>
          </w:p>
          <w:p w14:paraId="00E2B084" w14:textId="7CB94792" w:rsidR="008C7100" w:rsidRPr="008C7100" w:rsidRDefault="0016035F" w:rsidP="001273EF">
            <w:pPr>
              <w:jc w:val="both"/>
              <w:rPr>
                <w:bCs/>
              </w:rPr>
            </w:pPr>
            <w:r w:rsidRPr="008C7100">
              <w:rPr>
                <w:bCs/>
              </w:rPr>
              <w:t xml:space="preserve">While both the introduced and the substitute </w:t>
            </w:r>
            <w:r w:rsidR="00801E01">
              <w:rPr>
                <w:bCs/>
              </w:rPr>
              <w:t xml:space="preserve">revise </w:t>
            </w:r>
            <w:r w:rsidRPr="008C7100">
              <w:rPr>
                <w:bCs/>
              </w:rPr>
              <w:t xml:space="preserve">the composition of the advisory committee appointed by the executive commissioner of the Health and Human Services Commission under the Texas Youth Camp Safety and Health Act, </w:t>
            </w:r>
            <w:r w:rsidR="00423432">
              <w:rPr>
                <w:bCs/>
              </w:rPr>
              <w:t>the versions differ</w:t>
            </w:r>
            <w:r>
              <w:rPr>
                <w:bCs/>
              </w:rPr>
              <w:t xml:space="preserve"> as follows</w:t>
            </w:r>
            <w:r w:rsidRPr="008C7100">
              <w:rPr>
                <w:bCs/>
              </w:rPr>
              <w:t>:</w:t>
            </w:r>
          </w:p>
          <w:p w14:paraId="1942A088" w14:textId="47802C51" w:rsidR="0097615F" w:rsidRDefault="0016035F" w:rsidP="001273EF">
            <w:pPr>
              <w:pStyle w:val="ListParagraph"/>
              <w:numPr>
                <w:ilvl w:val="0"/>
                <w:numId w:val="7"/>
              </w:numPr>
              <w:contextualSpacing w:val="0"/>
              <w:jc w:val="both"/>
              <w:rPr>
                <w:bCs/>
              </w:rPr>
            </w:pPr>
            <w:r>
              <w:rPr>
                <w:bCs/>
              </w:rPr>
              <w:t>whereas the introduced provided for a 9-member advisory committee, the substitute provides for an 11-member advisory committee;</w:t>
            </w:r>
          </w:p>
          <w:p w14:paraId="173BAC9E" w14:textId="53761EFF" w:rsidR="008C7100" w:rsidRDefault="0016035F" w:rsidP="001273EF">
            <w:pPr>
              <w:pStyle w:val="ListParagraph"/>
              <w:numPr>
                <w:ilvl w:val="0"/>
                <w:numId w:val="7"/>
              </w:numPr>
              <w:contextualSpacing w:val="0"/>
              <w:jc w:val="both"/>
              <w:rPr>
                <w:bCs/>
              </w:rPr>
            </w:pPr>
            <w:r>
              <w:rPr>
                <w:bCs/>
              </w:rPr>
              <w:t xml:space="preserve">whereas the introduced </w:t>
            </w:r>
            <w:r w:rsidR="00877FBE">
              <w:rPr>
                <w:bCs/>
              </w:rPr>
              <w:t xml:space="preserve">provided for </w:t>
            </w:r>
            <w:r>
              <w:rPr>
                <w:bCs/>
              </w:rPr>
              <w:t>one</w:t>
            </w:r>
            <w:r w:rsidR="00877FBE">
              <w:rPr>
                <w:bCs/>
              </w:rPr>
              <w:t xml:space="preserve"> member who is a</w:t>
            </w:r>
            <w:r>
              <w:rPr>
                <w:bCs/>
              </w:rPr>
              <w:t xml:space="preserve"> pediatrician, the substitute </w:t>
            </w:r>
            <w:r w:rsidR="00877FBE">
              <w:rPr>
                <w:bCs/>
              </w:rPr>
              <w:t xml:space="preserve">provides for </w:t>
            </w:r>
            <w:r>
              <w:rPr>
                <w:bCs/>
              </w:rPr>
              <w:t xml:space="preserve">one </w:t>
            </w:r>
            <w:r w:rsidR="00877FBE">
              <w:rPr>
                <w:bCs/>
              </w:rPr>
              <w:t xml:space="preserve">member who is a </w:t>
            </w:r>
            <w:r w:rsidRPr="00423432">
              <w:rPr>
                <w:bCs/>
              </w:rPr>
              <w:t>pediatrician</w:t>
            </w:r>
            <w:r>
              <w:rPr>
                <w:bCs/>
              </w:rPr>
              <w:t xml:space="preserve">, </w:t>
            </w:r>
            <w:r w:rsidRPr="00423432">
              <w:rPr>
                <w:bCs/>
              </w:rPr>
              <w:t>primary care physician, pediatric advanced practice registered nurse, or pediatric physician's assistant</w:t>
            </w:r>
            <w:r>
              <w:rPr>
                <w:bCs/>
              </w:rPr>
              <w:t>;</w:t>
            </w:r>
          </w:p>
          <w:p w14:paraId="21AFD6C1" w14:textId="4308B18C" w:rsidR="00423432" w:rsidRDefault="0016035F" w:rsidP="001273EF">
            <w:pPr>
              <w:pStyle w:val="ListParagraph"/>
              <w:numPr>
                <w:ilvl w:val="0"/>
                <w:numId w:val="7"/>
              </w:numPr>
              <w:contextualSpacing w:val="0"/>
              <w:jc w:val="both"/>
              <w:rPr>
                <w:bCs/>
              </w:rPr>
            </w:pPr>
            <w:r>
              <w:rPr>
                <w:bCs/>
              </w:rPr>
              <w:t>the substitute includes one water safety expert</w:t>
            </w:r>
            <w:r w:rsidR="00877FBE">
              <w:rPr>
                <w:bCs/>
              </w:rPr>
              <w:t xml:space="preserve"> as a member</w:t>
            </w:r>
            <w:r w:rsidR="005A1697">
              <w:rPr>
                <w:bCs/>
              </w:rPr>
              <w:t xml:space="preserve">, whereas the introduced does not provide for </w:t>
            </w:r>
            <w:r w:rsidR="00FD4667">
              <w:rPr>
                <w:bCs/>
              </w:rPr>
              <w:t>this member</w:t>
            </w:r>
            <w:r>
              <w:rPr>
                <w:bCs/>
              </w:rPr>
              <w:t>;</w:t>
            </w:r>
          </w:p>
          <w:p w14:paraId="174EC81E" w14:textId="5689D565" w:rsidR="00423432" w:rsidRDefault="0016035F" w:rsidP="001273EF">
            <w:pPr>
              <w:pStyle w:val="ListParagraph"/>
              <w:numPr>
                <w:ilvl w:val="0"/>
                <w:numId w:val="7"/>
              </w:numPr>
              <w:contextualSpacing w:val="0"/>
              <w:jc w:val="both"/>
              <w:rPr>
                <w:bCs/>
              </w:rPr>
            </w:pPr>
            <w:r>
              <w:rPr>
                <w:bCs/>
              </w:rPr>
              <w:t>whereas the introduced included one youth camp operator</w:t>
            </w:r>
            <w:r w:rsidR="00877FBE">
              <w:rPr>
                <w:bCs/>
              </w:rPr>
              <w:t xml:space="preserve"> as a member</w:t>
            </w:r>
            <w:r>
              <w:rPr>
                <w:bCs/>
              </w:rPr>
              <w:t>, the substitute includes two youth camp operators</w:t>
            </w:r>
            <w:r w:rsidR="00877FBE">
              <w:rPr>
                <w:bCs/>
              </w:rPr>
              <w:t xml:space="preserve"> as members</w:t>
            </w:r>
            <w:r>
              <w:rPr>
                <w:bCs/>
              </w:rPr>
              <w:t>; and</w:t>
            </w:r>
          </w:p>
          <w:p w14:paraId="103849C9" w14:textId="60294294" w:rsidR="00423432" w:rsidRDefault="0016035F" w:rsidP="001273EF">
            <w:pPr>
              <w:pStyle w:val="ListParagraph"/>
              <w:numPr>
                <w:ilvl w:val="0"/>
                <w:numId w:val="7"/>
              </w:numPr>
              <w:contextualSpacing w:val="0"/>
              <w:jc w:val="both"/>
              <w:rPr>
                <w:bCs/>
              </w:rPr>
            </w:pPr>
            <w:r>
              <w:rPr>
                <w:bCs/>
              </w:rPr>
              <w:t xml:space="preserve">whereas both the introduced and the substitute include two members of the general public as members, the substitute does not include the specification in the introduced that the two members </w:t>
            </w:r>
            <w:r w:rsidR="0097615F">
              <w:rPr>
                <w:bCs/>
              </w:rPr>
              <w:t xml:space="preserve">be </w:t>
            </w:r>
            <w:r>
              <w:rPr>
                <w:bCs/>
              </w:rPr>
              <w:t>unaffiliated with any youth camp.</w:t>
            </w:r>
          </w:p>
          <w:p w14:paraId="1016CBDC" w14:textId="62A0F3F4" w:rsidR="000F66C6" w:rsidRDefault="0016035F" w:rsidP="001273EF">
            <w:pPr>
              <w:jc w:val="both"/>
              <w:rPr>
                <w:bCs/>
              </w:rPr>
            </w:pPr>
            <w:r>
              <w:rPr>
                <w:bCs/>
              </w:rPr>
              <w:t>The substitute also includes provision</w:t>
            </w:r>
            <w:r w:rsidR="005A1697">
              <w:rPr>
                <w:bCs/>
              </w:rPr>
              <w:t>s</w:t>
            </w:r>
            <w:r>
              <w:rPr>
                <w:bCs/>
              </w:rPr>
              <w:t xml:space="preserve"> </w:t>
            </w:r>
            <w:r w:rsidR="00FF44A1">
              <w:rPr>
                <w:bCs/>
              </w:rPr>
              <w:t>absent from</w:t>
            </w:r>
            <w:r>
              <w:rPr>
                <w:bCs/>
              </w:rPr>
              <w:t xml:space="preserve"> the introduced that do the following</w:t>
            </w:r>
            <w:r w:rsidR="00FD4667">
              <w:rPr>
                <w:bCs/>
              </w:rPr>
              <w:t xml:space="preserve"> with respect to the advisory committee</w:t>
            </w:r>
            <w:r>
              <w:rPr>
                <w:bCs/>
              </w:rPr>
              <w:t>:</w:t>
            </w:r>
          </w:p>
          <w:p w14:paraId="3361AEF0" w14:textId="457D982A" w:rsidR="00BE3F89" w:rsidRPr="005A1697" w:rsidRDefault="0016035F" w:rsidP="001273EF">
            <w:pPr>
              <w:pStyle w:val="ListParagraph"/>
              <w:numPr>
                <w:ilvl w:val="0"/>
                <w:numId w:val="9"/>
              </w:numPr>
              <w:contextualSpacing w:val="0"/>
              <w:jc w:val="both"/>
              <w:rPr>
                <w:bCs/>
              </w:rPr>
            </w:pPr>
            <w:r w:rsidRPr="005A1697">
              <w:rPr>
                <w:bCs/>
              </w:rPr>
              <w:t>mak</w:t>
            </w:r>
            <w:r w:rsidR="000F66C6" w:rsidRPr="005A1697">
              <w:rPr>
                <w:bCs/>
              </w:rPr>
              <w:t>es</w:t>
            </w:r>
            <w:r w:rsidRPr="005A1697">
              <w:rPr>
                <w:bCs/>
              </w:rPr>
              <w:t xml:space="preserve"> an individual</w:t>
            </w:r>
            <w:r w:rsidR="000F66C6" w:rsidRPr="005A1697">
              <w:rPr>
                <w:bCs/>
              </w:rPr>
              <w:t>, other than a youth camp operator,</w:t>
            </w:r>
            <w:r w:rsidRPr="005A1697">
              <w:rPr>
                <w:bCs/>
              </w:rPr>
              <w:t xml:space="preserve"> ineligible for appointment to the advisory committee if the individual is affiliated with any youth camp or related within the second degree of consanguinity or affinity to an individual who is affiliated with a youth camp</w:t>
            </w:r>
            <w:r w:rsidR="000F66C6" w:rsidRPr="005A1697">
              <w:rPr>
                <w:bCs/>
              </w:rPr>
              <w:t>; and</w:t>
            </w:r>
          </w:p>
          <w:p w14:paraId="5A4FDD25" w14:textId="2FCEA935" w:rsidR="000F66C6" w:rsidRPr="005A1697" w:rsidRDefault="0016035F" w:rsidP="001273EF">
            <w:pPr>
              <w:pStyle w:val="ListParagraph"/>
              <w:numPr>
                <w:ilvl w:val="0"/>
                <w:numId w:val="9"/>
              </w:numPr>
              <w:contextualSpacing w:val="0"/>
              <w:jc w:val="both"/>
              <w:rPr>
                <w:bCs/>
              </w:rPr>
            </w:pPr>
            <w:r w:rsidRPr="005A1697">
              <w:rPr>
                <w:bCs/>
              </w:rPr>
              <w:t>subjects meetings</w:t>
            </w:r>
            <w:r w:rsidR="005A1697" w:rsidRPr="005A1697">
              <w:rPr>
                <w:bCs/>
              </w:rPr>
              <w:t xml:space="preserve"> of the advisory committee to state open meetings law.</w:t>
            </w:r>
          </w:p>
          <w:p w14:paraId="03E915A6" w14:textId="1D53E51F" w:rsidR="00423432" w:rsidRDefault="00423432" w:rsidP="001273EF">
            <w:pPr>
              <w:jc w:val="both"/>
              <w:rPr>
                <w:bCs/>
              </w:rPr>
            </w:pPr>
          </w:p>
          <w:p w14:paraId="0819CACB" w14:textId="1C699F2C" w:rsidR="00423432" w:rsidRPr="00423432" w:rsidRDefault="0016035F" w:rsidP="001273EF">
            <w:pPr>
              <w:jc w:val="both"/>
              <w:rPr>
                <w:bCs/>
              </w:rPr>
            </w:pPr>
            <w:r>
              <w:rPr>
                <w:bCs/>
              </w:rPr>
              <w:t xml:space="preserve">Whereas the introduced required </w:t>
            </w:r>
            <w:r w:rsidRPr="00423432">
              <w:rPr>
                <w:bCs/>
              </w:rPr>
              <w:t>a youth camp operator to ensure each adult camp staff member is certified in first aid and cardiopulmonary resuscitation by an accredited training organization</w:t>
            </w:r>
            <w:r w:rsidR="00141DE8">
              <w:rPr>
                <w:bCs/>
              </w:rPr>
              <w:t xml:space="preserve">, the substitute requires a youth camp operator to ensure </w:t>
            </w:r>
            <w:r w:rsidR="000F1BF9">
              <w:rPr>
                <w:bCs/>
              </w:rPr>
              <w:t xml:space="preserve">instead that </w:t>
            </w:r>
            <w:r w:rsidR="00141DE8">
              <w:rPr>
                <w:bCs/>
              </w:rPr>
              <w:t xml:space="preserve">each adult camp staff member </w:t>
            </w:r>
            <w:r w:rsidR="00141DE8" w:rsidRPr="00141DE8">
              <w:rPr>
                <w:bCs/>
              </w:rPr>
              <w:t>successfully complete</w:t>
            </w:r>
            <w:r w:rsidR="002B7FF3">
              <w:rPr>
                <w:bCs/>
              </w:rPr>
              <w:t>s</w:t>
            </w:r>
            <w:r w:rsidR="00141DE8" w:rsidRPr="00141DE8">
              <w:rPr>
                <w:bCs/>
              </w:rPr>
              <w:t xml:space="preserve"> at least one hour of training in first aid and cardiopulmonary resuscitation provided by an accredited training organization or licensed health care professional.</w:t>
            </w:r>
          </w:p>
          <w:p w14:paraId="3BD64FF2" w14:textId="77777777" w:rsidR="00423432" w:rsidRDefault="00423432" w:rsidP="001273EF">
            <w:pPr>
              <w:pStyle w:val="ListParagraph"/>
              <w:contextualSpacing w:val="0"/>
              <w:jc w:val="both"/>
              <w:rPr>
                <w:bCs/>
              </w:rPr>
            </w:pPr>
          </w:p>
          <w:p w14:paraId="040CC507" w14:textId="0E76E04E" w:rsidR="00423432" w:rsidRPr="00BE3F89" w:rsidRDefault="0016035F" w:rsidP="001273EF">
            <w:pPr>
              <w:jc w:val="both"/>
              <w:rPr>
                <w:bCs/>
              </w:rPr>
            </w:pPr>
            <w:r>
              <w:rPr>
                <w:bCs/>
              </w:rPr>
              <w:t>The substitute includes the following provisions not in the introduced:</w:t>
            </w:r>
          </w:p>
          <w:p w14:paraId="39ED1F5F" w14:textId="51D474CE" w:rsidR="00423432" w:rsidRPr="005A1697" w:rsidRDefault="0016035F" w:rsidP="001273EF">
            <w:pPr>
              <w:pStyle w:val="ListParagraph"/>
              <w:numPr>
                <w:ilvl w:val="0"/>
                <w:numId w:val="10"/>
              </w:numPr>
              <w:contextualSpacing w:val="0"/>
              <w:jc w:val="both"/>
              <w:rPr>
                <w:bCs/>
              </w:rPr>
            </w:pPr>
            <w:r w:rsidRPr="005A1697">
              <w:rPr>
                <w:bCs/>
              </w:rPr>
              <w:t>a requir</w:t>
            </w:r>
            <w:r w:rsidR="00FF44A1" w:rsidRPr="005A1697">
              <w:rPr>
                <w:bCs/>
              </w:rPr>
              <w:t>ement for</w:t>
            </w:r>
            <w:r w:rsidRPr="005A1697">
              <w:rPr>
                <w:bCs/>
              </w:rPr>
              <w:t xml:space="preserve"> a youth camp staff member</w:t>
            </w:r>
            <w:r w:rsidRPr="005A1697">
              <w:rPr>
                <w:bCs/>
              </w:rPr>
              <w:t xml:space="preserve"> or volunteer who has reasonable cause to believe a child's physical or mental health or welfare has been adversely affected by abuse or neglect by any person to immediately make a report</w:t>
            </w:r>
            <w:r w:rsidR="00FD4667">
              <w:rPr>
                <w:bCs/>
              </w:rPr>
              <w:t xml:space="preserve"> as provided by applicable Family Code provisions</w:t>
            </w:r>
            <w:r w:rsidRPr="005A1697">
              <w:rPr>
                <w:bCs/>
              </w:rPr>
              <w:t>; and</w:t>
            </w:r>
          </w:p>
          <w:p w14:paraId="4EFAA351" w14:textId="0E346023" w:rsidR="00423432" w:rsidRPr="00183DC2" w:rsidRDefault="0016035F" w:rsidP="001273EF">
            <w:pPr>
              <w:pStyle w:val="ListParagraph"/>
              <w:numPr>
                <w:ilvl w:val="0"/>
                <w:numId w:val="8"/>
              </w:numPr>
              <w:contextualSpacing w:val="0"/>
              <w:jc w:val="both"/>
              <w:rPr>
                <w:bCs/>
              </w:rPr>
            </w:pPr>
            <w:r w:rsidRPr="00423432">
              <w:rPr>
                <w:bCs/>
              </w:rPr>
              <w:t xml:space="preserve">a provision repealing the provision </w:t>
            </w:r>
            <w:r w:rsidR="00FD4667">
              <w:rPr>
                <w:bCs/>
              </w:rPr>
              <w:t xml:space="preserve">of the </w:t>
            </w:r>
            <w:r w:rsidR="00E86F77">
              <w:rPr>
                <w:bCs/>
              </w:rPr>
              <w:t>Texas Youth Camp Safety and Health A</w:t>
            </w:r>
            <w:r w:rsidRPr="00423432">
              <w:rPr>
                <w:bCs/>
              </w:rPr>
              <w:t>ct</w:t>
            </w:r>
            <w:r w:rsidR="00FD4667">
              <w:rPr>
                <w:bCs/>
              </w:rPr>
              <w:t xml:space="preserve"> establishing that the act</w:t>
            </w:r>
            <w:r w:rsidRPr="00423432">
              <w:rPr>
                <w:bCs/>
              </w:rPr>
              <w:t xml:space="preserve"> does not apply to a facility or program operated by or on the campus of an institution of higher education or a private or independent institution of higher education that is regularly inspected by one or more local governmental entities for compliance with health and safety standards</w:t>
            </w:r>
            <w:r>
              <w:rPr>
                <w:bCs/>
              </w:rPr>
              <w:t>.</w:t>
            </w:r>
          </w:p>
        </w:tc>
      </w:tr>
    </w:tbl>
    <w:p w14:paraId="017F53B8" w14:textId="77777777" w:rsidR="008423E4" w:rsidRPr="00BE0E75" w:rsidRDefault="008423E4" w:rsidP="001273EF">
      <w:pPr>
        <w:jc w:val="both"/>
        <w:rPr>
          <w:rFonts w:ascii="Arial" w:hAnsi="Arial"/>
          <w:sz w:val="16"/>
          <w:szCs w:val="16"/>
        </w:rPr>
      </w:pPr>
    </w:p>
    <w:p w14:paraId="0CBB67EE" w14:textId="77777777" w:rsidR="004108C3" w:rsidRPr="008423E4" w:rsidRDefault="004108C3" w:rsidP="001273E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CDFF" w14:textId="77777777" w:rsidR="0016035F" w:rsidRDefault="0016035F">
      <w:r>
        <w:separator/>
      </w:r>
    </w:p>
  </w:endnote>
  <w:endnote w:type="continuationSeparator" w:id="0">
    <w:p w14:paraId="199CAD03" w14:textId="77777777" w:rsidR="0016035F" w:rsidRDefault="0016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85A7" w14:textId="77777777" w:rsidR="00BD7981" w:rsidRDefault="00BD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A7F82" w14:paraId="298EBA79" w14:textId="77777777" w:rsidTr="009C1E9A">
      <w:trPr>
        <w:cantSplit/>
      </w:trPr>
      <w:tc>
        <w:tcPr>
          <w:tcW w:w="0" w:type="pct"/>
        </w:tcPr>
        <w:p w14:paraId="0F7AD4BB" w14:textId="77777777" w:rsidR="00137D90" w:rsidRDefault="00137D90" w:rsidP="009C1E9A">
          <w:pPr>
            <w:pStyle w:val="Footer"/>
            <w:tabs>
              <w:tab w:val="clear" w:pos="8640"/>
              <w:tab w:val="right" w:pos="9360"/>
            </w:tabs>
          </w:pPr>
        </w:p>
      </w:tc>
      <w:tc>
        <w:tcPr>
          <w:tcW w:w="2395" w:type="pct"/>
        </w:tcPr>
        <w:p w14:paraId="763FB6BD" w14:textId="77777777" w:rsidR="00137D90" w:rsidRDefault="00137D90" w:rsidP="009C1E9A">
          <w:pPr>
            <w:pStyle w:val="Footer"/>
            <w:tabs>
              <w:tab w:val="clear" w:pos="8640"/>
              <w:tab w:val="right" w:pos="9360"/>
            </w:tabs>
          </w:pPr>
        </w:p>
        <w:p w14:paraId="05526255" w14:textId="77777777" w:rsidR="001A4310" w:rsidRDefault="001A4310" w:rsidP="009C1E9A">
          <w:pPr>
            <w:pStyle w:val="Footer"/>
            <w:tabs>
              <w:tab w:val="clear" w:pos="8640"/>
              <w:tab w:val="right" w:pos="9360"/>
            </w:tabs>
          </w:pPr>
        </w:p>
        <w:p w14:paraId="4492F91F" w14:textId="77777777" w:rsidR="00137D90" w:rsidRDefault="00137D90" w:rsidP="009C1E9A">
          <w:pPr>
            <w:pStyle w:val="Footer"/>
            <w:tabs>
              <w:tab w:val="clear" w:pos="8640"/>
              <w:tab w:val="right" w:pos="9360"/>
            </w:tabs>
          </w:pPr>
        </w:p>
      </w:tc>
      <w:tc>
        <w:tcPr>
          <w:tcW w:w="2453" w:type="pct"/>
        </w:tcPr>
        <w:p w14:paraId="556BF479" w14:textId="77777777" w:rsidR="00137D90" w:rsidRDefault="00137D90" w:rsidP="009C1E9A">
          <w:pPr>
            <w:pStyle w:val="Footer"/>
            <w:tabs>
              <w:tab w:val="clear" w:pos="8640"/>
              <w:tab w:val="right" w:pos="9360"/>
            </w:tabs>
            <w:jc w:val="right"/>
          </w:pPr>
        </w:p>
      </w:tc>
    </w:tr>
    <w:tr w:rsidR="002A7F82" w14:paraId="273B579C" w14:textId="77777777" w:rsidTr="009C1E9A">
      <w:trPr>
        <w:cantSplit/>
      </w:trPr>
      <w:tc>
        <w:tcPr>
          <w:tcW w:w="0" w:type="pct"/>
        </w:tcPr>
        <w:p w14:paraId="639478BD" w14:textId="77777777" w:rsidR="00EC379B" w:rsidRDefault="00EC379B" w:rsidP="009C1E9A">
          <w:pPr>
            <w:pStyle w:val="Footer"/>
            <w:tabs>
              <w:tab w:val="clear" w:pos="8640"/>
              <w:tab w:val="right" w:pos="9360"/>
            </w:tabs>
          </w:pPr>
        </w:p>
      </w:tc>
      <w:tc>
        <w:tcPr>
          <w:tcW w:w="2395" w:type="pct"/>
        </w:tcPr>
        <w:p w14:paraId="51E8E11F" w14:textId="3914A367" w:rsidR="00EC379B" w:rsidRPr="009C1E9A" w:rsidRDefault="0016035F" w:rsidP="009C1E9A">
          <w:pPr>
            <w:pStyle w:val="Footer"/>
            <w:tabs>
              <w:tab w:val="clear" w:pos="8640"/>
              <w:tab w:val="right" w:pos="9360"/>
            </w:tabs>
            <w:rPr>
              <w:rFonts w:ascii="Shruti" w:hAnsi="Shruti"/>
              <w:sz w:val="22"/>
            </w:rPr>
          </w:pPr>
          <w:r>
            <w:rPr>
              <w:rFonts w:ascii="Shruti" w:hAnsi="Shruti"/>
              <w:sz w:val="22"/>
            </w:rPr>
            <w:t>89S2 0856-D</w:t>
          </w:r>
        </w:p>
      </w:tc>
      <w:tc>
        <w:tcPr>
          <w:tcW w:w="2453" w:type="pct"/>
        </w:tcPr>
        <w:p w14:paraId="6E1142C4" w14:textId="71F3544D" w:rsidR="00EC379B" w:rsidRDefault="0016035F" w:rsidP="009C1E9A">
          <w:pPr>
            <w:pStyle w:val="Footer"/>
            <w:tabs>
              <w:tab w:val="clear" w:pos="8640"/>
              <w:tab w:val="right" w:pos="9360"/>
            </w:tabs>
            <w:jc w:val="right"/>
          </w:pPr>
          <w:r>
            <w:fldChar w:fldCharType="begin"/>
          </w:r>
          <w:r>
            <w:instrText xml:space="preserve"> DOCPROPERTY  OTID  \* MERGEFORMAT </w:instrText>
          </w:r>
          <w:r>
            <w:fldChar w:fldCharType="separate"/>
          </w:r>
          <w:r w:rsidR="005F4849">
            <w:t>25.237.726</w:t>
          </w:r>
          <w:r>
            <w:fldChar w:fldCharType="end"/>
          </w:r>
        </w:p>
      </w:tc>
    </w:tr>
    <w:tr w:rsidR="002A7F82" w14:paraId="2EB0ABE7" w14:textId="77777777" w:rsidTr="009C1E9A">
      <w:trPr>
        <w:cantSplit/>
      </w:trPr>
      <w:tc>
        <w:tcPr>
          <w:tcW w:w="0" w:type="pct"/>
        </w:tcPr>
        <w:p w14:paraId="2A9CBFA2" w14:textId="77777777" w:rsidR="00EC379B" w:rsidRDefault="00EC379B" w:rsidP="009C1E9A">
          <w:pPr>
            <w:pStyle w:val="Footer"/>
            <w:tabs>
              <w:tab w:val="clear" w:pos="4320"/>
              <w:tab w:val="clear" w:pos="8640"/>
              <w:tab w:val="left" w:pos="2865"/>
            </w:tabs>
          </w:pPr>
        </w:p>
      </w:tc>
      <w:tc>
        <w:tcPr>
          <w:tcW w:w="2395" w:type="pct"/>
        </w:tcPr>
        <w:p w14:paraId="5A707A06" w14:textId="3EFBD85D" w:rsidR="00EC379B" w:rsidRPr="009C1E9A" w:rsidRDefault="0016035F"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w:t>
          </w:r>
          <w:r>
            <w:rPr>
              <w:rFonts w:ascii="Shruti" w:hAnsi="Shruti"/>
              <w:sz w:val="22"/>
            </w:rPr>
            <w:t>89S2 0789</w:t>
          </w:r>
        </w:p>
      </w:tc>
      <w:tc>
        <w:tcPr>
          <w:tcW w:w="2453" w:type="pct"/>
        </w:tcPr>
        <w:p w14:paraId="28061FA8" w14:textId="77777777" w:rsidR="00EC379B" w:rsidRDefault="00EC379B" w:rsidP="006D504F">
          <w:pPr>
            <w:pStyle w:val="Footer"/>
            <w:rPr>
              <w:rStyle w:val="PageNumber"/>
            </w:rPr>
          </w:pPr>
        </w:p>
        <w:p w14:paraId="0DF943F4" w14:textId="77777777" w:rsidR="00EC379B" w:rsidRDefault="00EC379B" w:rsidP="009C1E9A">
          <w:pPr>
            <w:pStyle w:val="Footer"/>
            <w:tabs>
              <w:tab w:val="clear" w:pos="8640"/>
              <w:tab w:val="right" w:pos="9360"/>
            </w:tabs>
            <w:jc w:val="right"/>
          </w:pPr>
        </w:p>
      </w:tc>
    </w:tr>
    <w:tr w:rsidR="002A7F82" w14:paraId="5D4FE09B" w14:textId="77777777" w:rsidTr="009C1E9A">
      <w:trPr>
        <w:cantSplit/>
        <w:trHeight w:val="323"/>
      </w:trPr>
      <w:tc>
        <w:tcPr>
          <w:tcW w:w="0" w:type="pct"/>
          <w:gridSpan w:val="3"/>
        </w:tcPr>
        <w:p w14:paraId="4ABF829A" w14:textId="77777777" w:rsidR="00EC379B" w:rsidRDefault="0016035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00224F0" w14:textId="77777777" w:rsidR="00EC379B" w:rsidRDefault="00EC379B" w:rsidP="009C1E9A">
          <w:pPr>
            <w:pStyle w:val="Footer"/>
            <w:tabs>
              <w:tab w:val="clear" w:pos="8640"/>
              <w:tab w:val="right" w:pos="9360"/>
            </w:tabs>
            <w:jc w:val="center"/>
          </w:pPr>
        </w:p>
      </w:tc>
    </w:tr>
  </w:tbl>
  <w:p w14:paraId="5C6876D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4801" w14:textId="77777777" w:rsidR="00BD7981" w:rsidRDefault="00BD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7443" w14:textId="77777777" w:rsidR="0016035F" w:rsidRDefault="0016035F">
      <w:r>
        <w:separator/>
      </w:r>
    </w:p>
  </w:footnote>
  <w:footnote w:type="continuationSeparator" w:id="0">
    <w:p w14:paraId="2057B7B6" w14:textId="77777777" w:rsidR="0016035F" w:rsidRDefault="0016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0593" w14:textId="77777777" w:rsidR="00BD7981" w:rsidRDefault="00BD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C853" w14:textId="77777777" w:rsidR="00BD7981" w:rsidRDefault="00BD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BFA9" w14:textId="77777777" w:rsidR="00BD7981" w:rsidRDefault="00BD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7D4"/>
    <w:multiLevelType w:val="hybridMultilevel"/>
    <w:tmpl w:val="F724E2FA"/>
    <w:lvl w:ilvl="0" w:tplc="9EC474BA">
      <w:start w:val="1"/>
      <w:numFmt w:val="bullet"/>
      <w:lvlText w:val=""/>
      <w:lvlJc w:val="left"/>
      <w:pPr>
        <w:tabs>
          <w:tab w:val="num" w:pos="720"/>
        </w:tabs>
        <w:ind w:left="720" w:hanging="360"/>
      </w:pPr>
      <w:rPr>
        <w:rFonts w:ascii="Symbol" w:hAnsi="Symbol" w:hint="default"/>
      </w:rPr>
    </w:lvl>
    <w:lvl w:ilvl="1" w:tplc="98CA2AB0" w:tentative="1">
      <w:start w:val="1"/>
      <w:numFmt w:val="bullet"/>
      <w:lvlText w:val="o"/>
      <w:lvlJc w:val="left"/>
      <w:pPr>
        <w:ind w:left="1440" w:hanging="360"/>
      </w:pPr>
      <w:rPr>
        <w:rFonts w:ascii="Courier New" w:hAnsi="Courier New" w:cs="Courier New" w:hint="default"/>
      </w:rPr>
    </w:lvl>
    <w:lvl w:ilvl="2" w:tplc="299CB87A" w:tentative="1">
      <w:start w:val="1"/>
      <w:numFmt w:val="bullet"/>
      <w:lvlText w:val=""/>
      <w:lvlJc w:val="left"/>
      <w:pPr>
        <w:ind w:left="2160" w:hanging="360"/>
      </w:pPr>
      <w:rPr>
        <w:rFonts w:ascii="Wingdings" w:hAnsi="Wingdings" w:hint="default"/>
      </w:rPr>
    </w:lvl>
    <w:lvl w:ilvl="3" w:tplc="A3881324" w:tentative="1">
      <w:start w:val="1"/>
      <w:numFmt w:val="bullet"/>
      <w:lvlText w:val=""/>
      <w:lvlJc w:val="left"/>
      <w:pPr>
        <w:ind w:left="2880" w:hanging="360"/>
      </w:pPr>
      <w:rPr>
        <w:rFonts w:ascii="Symbol" w:hAnsi="Symbol" w:hint="default"/>
      </w:rPr>
    </w:lvl>
    <w:lvl w:ilvl="4" w:tplc="8B641424" w:tentative="1">
      <w:start w:val="1"/>
      <w:numFmt w:val="bullet"/>
      <w:lvlText w:val="o"/>
      <w:lvlJc w:val="left"/>
      <w:pPr>
        <w:ind w:left="3600" w:hanging="360"/>
      </w:pPr>
      <w:rPr>
        <w:rFonts w:ascii="Courier New" w:hAnsi="Courier New" w:cs="Courier New" w:hint="default"/>
      </w:rPr>
    </w:lvl>
    <w:lvl w:ilvl="5" w:tplc="1DFE08D6" w:tentative="1">
      <w:start w:val="1"/>
      <w:numFmt w:val="bullet"/>
      <w:lvlText w:val=""/>
      <w:lvlJc w:val="left"/>
      <w:pPr>
        <w:ind w:left="4320" w:hanging="360"/>
      </w:pPr>
      <w:rPr>
        <w:rFonts w:ascii="Wingdings" w:hAnsi="Wingdings" w:hint="default"/>
      </w:rPr>
    </w:lvl>
    <w:lvl w:ilvl="6" w:tplc="51D23A4E" w:tentative="1">
      <w:start w:val="1"/>
      <w:numFmt w:val="bullet"/>
      <w:lvlText w:val=""/>
      <w:lvlJc w:val="left"/>
      <w:pPr>
        <w:ind w:left="5040" w:hanging="360"/>
      </w:pPr>
      <w:rPr>
        <w:rFonts w:ascii="Symbol" w:hAnsi="Symbol" w:hint="default"/>
      </w:rPr>
    </w:lvl>
    <w:lvl w:ilvl="7" w:tplc="1A18949C" w:tentative="1">
      <w:start w:val="1"/>
      <w:numFmt w:val="bullet"/>
      <w:lvlText w:val="o"/>
      <w:lvlJc w:val="left"/>
      <w:pPr>
        <w:ind w:left="5760" w:hanging="360"/>
      </w:pPr>
      <w:rPr>
        <w:rFonts w:ascii="Courier New" w:hAnsi="Courier New" w:cs="Courier New" w:hint="default"/>
      </w:rPr>
    </w:lvl>
    <w:lvl w:ilvl="8" w:tplc="95788BAA" w:tentative="1">
      <w:start w:val="1"/>
      <w:numFmt w:val="bullet"/>
      <w:lvlText w:val=""/>
      <w:lvlJc w:val="left"/>
      <w:pPr>
        <w:ind w:left="6480" w:hanging="360"/>
      </w:pPr>
      <w:rPr>
        <w:rFonts w:ascii="Wingdings" w:hAnsi="Wingdings" w:hint="default"/>
      </w:rPr>
    </w:lvl>
  </w:abstractNum>
  <w:abstractNum w:abstractNumId="1" w15:restartNumberingAfterBreak="0">
    <w:nsid w:val="1DD079C2"/>
    <w:multiLevelType w:val="hybridMultilevel"/>
    <w:tmpl w:val="A2123FD4"/>
    <w:lvl w:ilvl="0" w:tplc="B18CC0E0">
      <w:start w:val="1"/>
      <w:numFmt w:val="bullet"/>
      <w:lvlText w:val=""/>
      <w:lvlJc w:val="left"/>
      <w:pPr>
        <w:ind w:left="720" w:hanging="360"/>
      </w:pPr>
      <w:rPr>
        <w:rFonts w:ascii="Symbol" w:hAnsi="Symbol" w:hint="default"/>
      </w:rPr>
    </w:lvl>
    <w:lvl w:ilvl="1" w:tplc="0AA26CA0" w:tentative="1">
      <w:start w:val="1"/>
      <w:numFmt w:val="bullet"/>
      <w:lvlText w:val="o"/>
      <w:lvlJc w:val="left"/>
      <w:pPr>
        <w:ind w:left="1440" w:hanging="360"/>
      </w:pPr>
      <w:rPr>
        <w:rFonts w:ascii="Courier New" w:hAnsi="Courier New" w:cs="Courier New" w:hint="default"/>
      </w:rPr>
    </w:lvl>
    <w:lvl w:ilvl="2" w:tplc="B77EF874" w:tentative="1">
      <w:start w:val="1"/>
      <w:numFmt w:val="bullet"/>
      <w:lvlText w:val=""/>
      <w:lvlJc w:val="left"/>
      <w:pPr>
        <w:ind w:left="2160" w:hanging="360"/>
      </w:pPr>
      <w:rPr>
        <w:rFonts w:ascii="Wingdings" w:hAnsi="Wingdings" w:hint="default"/>
      </w:rPr>
    </w:lvl>
    <w:lvl w:ilvl="3" w:tplc="46E65B88" w:tentative="1">
      <w:start w:val="1"/>
      <w:numFmt w:val="bullet"/>
      <w:lvlText w:val=""/>
      <w:lvlJc w:val="left"/>
      <w:pPr>
        <w:ind w:left="2880" w:hanging="360"/>
      </w:pPr>
      <w:rPr>
        <w:rFonts w:ascii="Symbol" w:hAnsi="Symbol" w:hint="default"/>
      </w:rPr>
    </w:lvl>
    <w:lvl w:ilvl="4" w:tplc="DCCE5970" w:tentative="1">
      <w:start w:val="1"/>
      <w:numFmt w:val="bullet"/>
      <w:lvlText w:val="o"/>
      <w:lvlJc w:val="left"/>
      <w:pPr>
        <w:ind w:left="3600" w:hanging="360"/>
      </w:pPr>
      <w:rPr>
        <w:rFonts w:ascii="Courier New" w:hAnsi="Courier New" w:cs="Courier New" w:hint="default"/>
      </w:rPr>
    </w:lvl>
    <w:lvl w:ilvl="5" w:tplc="A69ADF06" w:tentative="1">
      <w:start w:val="1"/>
      <w:numFmt w:val="bullet"/>
      <w:lvlText w:val=""/>
      <w:lvlJc w:val="left"/>
      <w:pPr>
        <w:ind w:left="4320" w:hanging="360"/>
      </w:pPr>
      <w:rPr>
        <w:rFonts w:ascii="Wingdings" w:hAnsi="Wingdings" w:hint="default"/>
      </w:rPr>
    </w:lvl>
    <w:lvl w:ilvl="6" w:tplc="7C8C9ABA" w:tentative="1">
      <w:start w:val="1"/>
      <w:numFmt w:val="bullet"/>
      <w:lvlText w:val=""/>
      <w:lvlJc w:val="left"/>
      <w:pPr>
        <w:ind w:left="5040" w:hanging="360"/>
      </w:pPr>
      <w:rPr>
        <w:rFonts w:ascii="Symbol" w:hAnsi="Symbol" w:hint="default"/>
      </w:rPr>
    </w:lvl>
    <w:lvl w:ilvl="7" w:tplc="59E4D21E" w:tentative="1">
      <w:start w:val="1"/>
      <w:numFmt w:val="bullet"/>
      <w:lvlText w:val="o"/>
      <w:lvlJc w:val="left"/>
      <w:pPr>
        <w:ind w:left="5760" w:hanging="360"/>
      </w:pPr>
      <w:rPr>
        <w:rFonts w:ascii="Courier New" w:hAnsi="Courier New" w:cs="Courier New" w:hint="default"/>
      </w:rPr>
    </w:lvl>
    <w:lvl w:ilvl="8" w:tplc="5D480A88" w:tentative="1">
      <w:start w:val="1"/>
      <w:numFmt w:val="bullet"/>
      <w:lvlText w:val=""/>
      <w:lvlJc w:val="left"/>
      <w:pPr>
        <w:ind w:left="6480" w:hanging="360"/>
      </w:pPr>
      <w:rPr>
        <w:rFonts w:ascii="Wingdings" w:hAnsi="Wingdings" w:hint="default"/>
      </w:rPr>
    </w:lvl>
  </w:abstractNum>
  <w:abstractNum w:abstractNumId="2" w15:restartNumberingAfterBreak="0">
    <w:nsid w:val="29C63DC2"/>
    <w:multiLevelType w:val="hybridMultilevel"/>
    <w:tmpl w:val="D7AEBC78"/>
    <w:lvl w:ilvl="0" w:tplc="2E2E0BB8">
      <w:start w:val="1"/>
      <w:numFmt w:val="bullet"/>
      <w:lvlText w:val=""/>
      <w:lvlJc w:val="left"/>
      <w:pPr>
        <w:tabs>
          <w:tab w:val="num" w:pos="720"/>
        </w:tabs>
        <w:ind w:left="720" w:hanging="360"/>
      </w:pPr>
      <w:rPr>
        <w:rFonts w:ascii="Symbol" w:hAnsi="Symbol" w:hint="default"/>
      </w:rPr>
    </w:lvl>
    <w:lvl w:ilvl="1" w:tplc="FF0CFB44" w:tentative="1">
      <w:start w:val="1"/>
      <w:numFmt w:val="bullet"/>
      <w:lvlText w:val="o"/>
      <w:lvlJc w:val="left"/>
      <w:pPr>
        <w:ind w:left="1440" w:hanging="360"/>
      </w:pPr>
      <w:rPr>
        <w:rFonts w:ascii="Courier New" w:hAnsi="Courier New" w:cs="Courier New" w:hint="default"/>
      </w:rPr>
    </w:lvl>
    <w:lvl w:ilvl="2" w:tplc="11846290" w:tentative="1">
      <w:start w:val="1"/>
      <w:numFmt w:val="bullet"/>
      <w:lvlText w:val=""/>
      <w:lvlJc w:val="left"/>
      <w:pPr>
        <w:ind w:left="2160" w:hanging="360"/>
      </w:pPr>
      <w:rPr>
        <w:rFonts w:ascii="Wingdings" w:hAnsi="Wingdings" w:hint="default"/>
      </w:rPr>
    </w:lvl>
    <w:lvl w:ilvl="3" w:tplc="C2AA66EA" w:tentative="1">
      <w:start w:val="1"/>
      <w:numFmt w:val="bullet"/>
      <w:lvlText w:val=""/>
      <w:lvlJc w:val="left"/>
      <w:pPr>
        <w:ind w:left="2880" w:hanging="360"/>
      </w:pPr>
      <w:rPr>
        <w:rFonts w:ascii="Symbol" w:hAnsi="Symbol" w:hint="default"/>
      </w:rPr>
    </w:lvl>
    <w:lvl w:ilvl="4" w:tplc="9E828EDE" w:tentative="1">
      <w:start w:val="1"/>
      <w:numFmt w:val="bullet"/>
      <w:lvlText w:val="o"/>
      <w:lvlJc w:val="left"/>
      <w:pPr>
        <w:ind w:left="3600" w:hanging="360"/>
      </w:pPr>
      <w:rPr>
        <w:rFonts w:ascii="Courier New" w:hAnsi="Courier New" w:cs="Courier New" w:hint="default"/>
      </w:rPr>
    </w:lvl>
    <w:lvl w:ilvl="5" w:tplc="630A1108" w:tentative="1">
      <w:start w:val="1"/>
      <w:numFmt w:val="bullet"/>
      <w:lvlText w:val=""/>
      <w:lvlJc w:val="left"/>
      <w:pPr>
        <w:ind w:left="4320" w:hanging="360"/>
      </w:pPr>
      <w:rPr>
        <w:rFonts w:ascii="Wingdings" w:hAnsi="Wingdings" w:hint="default"/>
      </w:rPr>
    </w:lvl>
    <w:lvl w:ilvl="6" w:tplc="9B9ADEC8" w:tentative="1">
      <w:start w:val="1"/>
      <w:numFmt w:val="bullet"/>
      <w:lvlText w:val=""/>
      <w:lvlJc w:val="left"/>
      <w:pPr>
        <w:ind w:left="5040" w:hanging="360"/>
      </w:pPr>
      <w:rPr>
        <w:rFonts w:ascii="Symbol" w:hAnsi="Symbol" w:hint="default"/>
      </w:rPr>
    </w:lvl>
    <w:lvl w:ilvl="7" w:tplc="4FFE4E40" w:tentative="1">
      <w:start w:val="1"/>
      <w:numFmt w:val="bullet"/>
      <w:lvlText w:val="o"/>
      <w:lvlJc w:val="left"/>
      <w:pPr>
        <w:ind w:left="5760" w:hanging="360"/>
      </w:pPr>
      <w:rPr>
        <w:rFonts w:ascii="Courier New" w:hAnsi="Courier New" w:cs="Courier New" w:hint="default"/>
      </w:rPr>
    </w:lvl>
    <w:lvl w:ilvl="8" w:tplc="6E74C4BA" w:tentative="1">
      <w:start w:val="1"/>
      <w:numFmt w:val="bullet"/>
      <w:lvlText w:val=""/>
      <w:lvlJc w:val="left"/>
      <w:pPr>
        <w:ind w:left="6480" w:hanging="360"/>
      </w:pPr>
      <w:rPr>
        <w:rFonts w:ascii="Wingdings" w:hAnsi="Wingdings" w:hint="default"/>
      </w:rPr>
    </w:lvl>
  </w:abstractNum>
  <w:abstractNum w:abstractNumId="3" w15:restartNumberingAfterBreak="0">
    <w:nsid w:val="4FAA6AC5"/>
    <w:multiLevelType w:val="hybridMultilevel"/>
    <w:tmpl w:val="C0C01FAC"/>
    <w:lvl w:ilvl="0" w:tplc="540E3296">
      <w:start w:val="1"/>
      <w:numFmt w:val="bullet"/>
      <w:lvlText w:val=""/>
      <w:lvlJc w:val="left"/>
      <w:pPr>
        <w:ind w:left="720" w:hanging="360"/>
      </w:pPr>
      <w:rPr>
        <w:rFonts w:ascii="Symbol" w:hAnsi="Symbol" w:hint="default"/>
      </w:rPr>
    </w:lvl>
    <w:lvl w:ilvl="1" w:tplc="2ED877BC" w:tentative="1">
      <w:start w:val="1"/>
      <w:numFmt w:val="bullet"/>
      <w:lvlText w:val="o"/>
      <w:lvlJc w:val="left"/>
      <w:pPr>
        <w:ind w:left="1440" w:hanging="360"/>
      </w:pPr>
      <w:rPr>
        <w:rFonts w:ascii="Courier New" w:hAnsi="Courier New" w:cs="Courier New" w:hint="default"/>
      </w:rPr>
    </w:lvl>
    <w:lvl w:ilvl="2" w:tplc="F0E2B7B8" w:tentative="1">
      <w:start w:val="1"/>
      <w:numFmt w:val="bullet"/>
      <w:lvlText w:val=""/>
      <w:lvlJc w:val="left"/>
      <w:pPr>
        <w:ind w:left="2160" w:hanging="360"/>
      </w:pPr>
      <w:rPr>
        <w:rFonts w:ascii="Wingdings" w:hAnsi="Wingdings" w:hint="default"/>
      </w:rPr>
    </w:lvl>
    <w:lvl w:ilvl="3" w:tplc="AF98E69A" w:tentative="1">
      <w:start w:val="1"/>
      <w:numFmt w:val="bullet"/>
      <w:lvlText w:val=""/>
      <w:lvlJc w:val="left"/>
      <w:pPr>
        <w:ind w:left="2880" w:hanging="360"/>
      </w:pPr>
      <w:rPr>
        <w:rFonts w:ascii="Symbol" w:hAnsi="Symbol" w:hint="default"/>
      </w:rPr>
    </w:lvl>
    <w:lvl w:ilvl="4" w:tplc="32C289F8" w:tentative="1">
      <w:start w:val="1"/>
      <w:numFmt w:val="bullet"/>
      <w:lvlText w:val="o"/>
      <w:lvlJc w:val="left"/>
      <w:pPr>
        <w:ind w:left="3600" w:hanging="360"/>
      </w:pPr>
      <w:rPr>
        <w:rFonts w:ascii="Courier New" w:hAnsi="Courier New" w:cs="Courier New" w:hint="default"/>
      </w:rPr>
    </w:lvl>
    <w:lvl w:ilvl="5" w:tplc="8954DCD0" w:tentative="1">
      <w:start w:val="1"/>
      <w:numFmt w:val="bullet"/>
      <w:lvlText w:val=""/>
      <w:lvlJc w:val="left"/>
      <w:pPr>
        <w:ind w:left="4320" w:hanging="360"/>
      </w:pPr>
      <w:rPr>
        <w:rFonts w:ascii="Wingdings" w:hAnsi="Wingdings" w:hint="default"/>
      </w:rPr>
    </w:lvl>
    <w:lvl w:ilvl="6" w:tplc="D12C03EE" w:tentative="1">
      <w:start w:val="1"/>
      <w:numFmt w:val="bullet"/>
      <w:lvlText w:val=""/>
      <w:lvlJc w:val="left"/>
      <w:pPr>
        <w:ind w:left="5040" w:hanging="360"/>
      </w:pPr>
      <w:rPr>
        <w:rFonts w:ascii="Symbol" w:hAnsi="Symbol" w:hint="default"/>
      </w:rPr>
    </w:lvl>
    <w:lvl w:ilvl="7" w:tplc="3E3007EA" w:tentative="1">
      <w:start w:val="1"/>
      <w:numFmt w:val="bullet"/>
      <w:lvlText w:val="o"/>
      <w:lvlJc w:val="left"/>
      <w:pPr>
        <w:ind w:left="5760" w:hanging="360"/>
      </w:pPr>
      <w:rPr>
        <w:rFonts w:ascii="Courier New" w:hAnsi="Courier New" w:cs="Courier New" w:hint="default"/>
      </w:rPr>
    </w:lvl>
    <w:lvl w:ilvl="8" w:tplc="DD5E1AAC" w:tentative="1">
      <w:start w:val="1"/>
      <w:numFmt w:val="bullet"/>
      <w:lvlText w:val=""/>
      <w:lvlJc w:val="left"/>
      <w:pPr>
        <w:ind w:left="6480" w:hanging="360"/>
      </w:pPr>
      <w:rPr>
        <w:rFonts w:ascii="Wingdings" w:hAnsi="Wingdings" w:hint="default"/>
      </w:rPr>
    </w:lvl>
  </w:abstractNum>
  <w:abstractNum w:abstractNumId="4" w15:restartNumberingAfterBreak="0">
    <w:nsid w:val="52874AFF"/>
    <w:multiLevelType w:val="hybridMultilevel"/>
    <w:tmpl w:val="A45CF422"/>
    <w:lvl w:ilvl="0" w:tplc="13BEE634">
      <w:start w:val="1"/>
      <w:numFmt w:val="bullet"/>
      <w:lvlText w:val=""/>
      <w:lvlJc w:val="left"/>
      <w:pPr>
        <w:ind w:left="720" w:hanging="360"/>
      </w:pPr>
      <w:rPr>
        <w:rFonts w:ascii="Symbol" w:hAnsi="Symbol" w:hint="default"/>
      </w:rPr>
    </w:lvl>
    <w:lvl w:ilvl="1" w:tplc="0A6AE1AE" w:tentative="1">
      <w:start w:val="1"/>
      <w:numFmt w:val="bullet"/>
      <w:lvlText w:val="o"/>
      <w:lvlJc w:val="left"/>
      <w:pPr>
        <w:ind w:left="1440" w:hanging="360"/>
      </w:pPr>
      <w:rPr>
        <w:rFonts w:ascii="Courier New" w:hAnsi="Courier New" w:cs="Courier New" w:hint="default"/>
      </w:rPr>
    </w:lvl>
    <w:lvl w:ilvl="2" w:tplc="8982ACB6" w:tentative="1">
      <w:start w:val="1"/>
      <w:numFmt w:val="bullet"/>
      <w:lvlText w:val=""/>
      <w:lvlJc w:val="left"/>
      <w:pPr>
        <w:ind w:left="2160" w:hanging="360"/>
      </w:pPr>
      <w:rPr>
        <w:rFonts w:ascii="Wingdings" w:hAnsi="Wingdings" w:hint="default"/>
      </w:rPr>
    </w:lvl>
    <w:lvl w:ilvl="3" w:tplc="4E88153A" w:tentative="1">
      <w:start w:val="1"/>
      <w:numFmt w:val="bullet"/>
      <w:lvlText w:val=""/>
      <w:lvlJc w:val="left"/>
      <w:pPr>
        <w:ind w:left="2880" w:hanging="360"/>
      </w:pPr>
      <w:rPr>
        <w:rFonts w:ascii="Symbol" w:hAnsi="Symbol" w:hint="default"/>
      </w:rPr>
    </w:lvl>
    <w:lvl w:ilvl="4" w:tplc="D892E310" w:tentative="1">
      <w:start w:val="1"/>
      <w:numFmt w:val="bullet"/>
      <w:lvlText w:val="o"/>
      <w:lvlJc w:val="left"/>
      <w:pPr>
        <w:ind w:left="3600" w:hanging="360"/>
      </w:pPr>
      <w:rPr>
        <w:rFonts w:ascii="Courier New" w:hAnsi="Courier New" w:cs="Courier New" w:hint="default"/>
      </w:rPr>
    </w:lvl>
    <w:lvl w:ilvl="5" w:tplc="7CF2B2FC" w:tentative="1">
      <w:start w:val="1"/>
      <w:numFmt w:val="bullet"/>
      <w:lvlText w:val=""/>
      <w:lvlJc w:val="left"/>
      <w:pPr>
        <w:ind w:left="4320" w:hanging="360"/>
      </w:pPr>
      <w:rPr>
        <w:rFonts w:ascii="Wingdings" w:hAnsi="Wingdings" w:hint="default"/>
      </w:rPr>
    </w:lvl>
    <w:lvl w:ilvl="6" w:tplc="E828DBF4" w:tentative="1">
      <w:start w:val="1"/>
      <w:numFmt w:val="bullet"/>
      <w:lvlText w:val=""/>
      <w:lvlJc w:val="left"/>
      <w:pPr>
        <w:ind w:left="5040" w:hanging="360"/>
      </w:pPr>
      <w:rPr>
        <w:rFonts w:ascii="Symbol" w:hAnsi="Symbol" w:hint="default"/>
      </w:rPr>
    </w:lvl>
    <w:lvl w:ilvl="7" w:tplc="E2F0AC66" w:tentative="1">
      <w:start w:val="1"/>
      <w:numFmt w:val="bullet"/>
      <w:lvlText w:val="o"/>
      <w:lvlJc w:val="left"/>
      <w:pPr>
        <w:ind w:left="5760" w:hanging="360"/>
      </w:pPr>
      <w:rPr>
        <w:rFonts w:ascii="Courier New" w:hAnsi="Courier New" w:cs="Courier New" w:hint="default"/>
      </w:rPr>
    </w:lvl>
    <w:lvl w:ilvl="8" w:tplc="2EF6E592" w:tentative="1">
      <w:start w:val="1"/>
      <w:numFmt w:val="bullet"/>
      <w:lvlText w:val=""/>
      <w:lvlJc w:val="left"/>
      <w:pPr>
        <w:ind w:left="6480" w:hanging="360"/>
      </w:pPr>
      <w:rPr>
        <w:rFonts w:ascii="Wingdings" w:hAnsi="Wingdings" w:hint="default"/>
      </w:rPr>
    </w:lvl>
  </w:abstractNum>
  <w:abstractNum w:abstractNumId="5" w15:restartNumberingAfterBreak="0">
    <w:nsid w:val="5644301D"/>
    <w:multiLevelType w:val="hybridMultilevel"/>
    <w:tmpl w:val="F18048CC"/>
    <w:lvl w:ilvl="0" w:tplc="ADFE6C8E">
      <w:start w:val="1"/>
      <w:numFmt w:val="bullet"/>
      <w:lvlText w:val=""/>
      <w:lvlJc w:val="left"/>
      <w:pPr>
        <w:ind w:left="720" w:hanging="360"/>
      </w:pPr>
      <w:rPr>
        <w:rFonts w:ascii="Symbol" w:hAnsi="Symbol" w:hint="default"/>
      </w:rPr>
    </w:lvl>
    <w:lvl w:ilvl="1" w:tplc="1018C9E0" w:tentative="1">
      <w:start w:val="1"/>
      <w:numFmt w:val="bullet"/>
      <w:lvlText w:val="o"/>
      <w:lvlJc w:val="left"/>
      <w:pPr>
        <w:ind w:left="1440" w:hanging="360"/>
      </w:pPr>
      <w:rPr>
        <w:rFonts w:ascii="Courier New" w:hAnsi="Courier New" w:cs="Courier New" w:hint="default"/>
      </w:rPr>
    </w:lvl>
    <w:lvl w:ilvl="2" w:tplc="5394A6C0" w:tentative="1">
      <w:start w:val="1"/>
      <w:numFmt w:val="bullet"/>
      <w:lvlText w:val=""/>
      <w:lvlJc w:val="left"/>
      <w:pPr>
        <w:ind w:left="2160" w:hanging="360"/>
      </w:pPr>
      <w:rPr>
        <w:rFonts w:ascii="Wingdings" w:hAnsi="Wingdings" w:hint="default"/>
      </w:rPr>
    </w:lvl>
    <w:lvl w:ilvl="3" w:tplc="815C18E4" w:tentative="1">
      <w:start w:val="1"/>
      <w:numFmt w:val="bullet"/>
      <w:lvlText w:val=""/>
      <w:lvlJc w:val="left"/>
      <w:pPr>
        <w:ind w:left="2880" w:hanging="360"/>
      </w:pPr>
      <w:rPr>
        <w:rFonts w:ascii="Symbol" w:hAnsi="Symbol" w:hint="default"/>
      </w:rPr>
    </w:lvl>
    <w:lvl w:ilvl="4" w:tplc="26FAB6D6" w:tentative="1">
      <w:start w:val="1"/>
      <w:numFmt w:val="bullet"/>
      <w:lvlText w:val="o"/>
      <w:lvlJc w:val="left"/>
      <w:pPr>
        <w:ind w:left="3600" w:hanging="360"/>
      </w:pPr>
      <w:rPr>
        <w:rFonts w:ascii="Courier New" w:hAnsi="Courier New" w:cs="Courier New" w:hint="default"/>
      </w:rPr>
    </w:lvl>
    <w:lvl w:ilvl="5" w:tplc="A33E3056" w:tentative="1">
      <w:start w:val="1"/>
      <w:numFmt w:val="bullet"/>
      <w:lvlText w:val=""/>
      <w:lvlJc w:val="left"/>
      <w:pPr>
        <w:ind w:left="4320" w:hanging="360"/>
      </w:pPr>
      <w:rPr>
        <w:rFonts w:ascii="Wingdings" w:hAnsi="Wingdings" w:hint="default"/>
      </w:rPr>
    </w:lvl>
    <w:lvl w:ilvl="6" w:tplc="D0502F8A" w:tentative="1">
      <w:start w:val="1"/>
      <w:numFmt w:val="bullet"/>
      <w:lvlText w:val=""/>
      <w:lvlJc w:val="left"/>
      <w:pPr>
        <w:ind w:left="5040" w:hanging="360"/>
      </w:pPr>
      <w:rPr>
        <w:rFonts w:ascii="Symbol" w:hAnsi="Symbol" w:hint="default"/>
      </w:rPr>
    </w:lvl>
    <w:lvl w:ilvl="7" w:tplc="25E8BC62" w:tentative="1">
      <w:start w:val="1"/>
      <w:numFmt w:val="bullet"/>
      <w:lvlText w:val="o"/>
      <w:lvlJc w:val="left"/>
      <w:pPr>
        <w:ind w:left="5760" w:hanging="360"/>
      </w:pPr>
      <w:rPr>
        <w:rFonts w:ascii="Courier New" w:hAnsi="Courier New" w:cs="Courier New" w:hint="default"/>
      </w:rPr>
    </w:lvl>
    <w:lvl w:ilvl="8" w:tplc="709479D0" w:tentative="1">
      <w:start w:val="1"/>
      <w:numFmt w:val="bullet"/>
      <w:lvlText w:val=""/>
      <w:lvlJc w:val="left"/>
      <w:pPr>
        <w:ind w:left="6480" w:hanging="360"/>
      </w:pPr>
      <w:rPr>
        <w:rFonts w:ascii="Wingdings" w:hAnsi="Wingdings" w:hint="default"/>
      </w:rPr>
    </w:lvl>
  </w:abstractNum>
  <w:abstractNum w:abstractNumId="6" w15:restartNumberingAfterBreak="0">
    <w:nsid w:val="69A772D2"/>
    <w:multiLevelType w:val="hybridMultilevel"/>
    <w:tmpl w:val="534E511A"/>
    <w:lvl w:ilvl="0" w:tplc="00C4DC96">
      <w:start w:val="1"/>
      <w:numFmt w:val="bullet"/>
      <w:lvlText w:val=""/>
      <w:lvlJc w:val="left"/>
      <w:pPr>
        <w:tabs>
          <w:tab w:val="num" w:pos="720"/>
        </w:tabs>
        <w:ind w:left="720" w:hanging="360"/>
      </w:pPr>
      <w:rPr>
        <w:rFonts w:ascii="Symbol" w:hAnsi="Symbol" w:hint="default"/>
      </w:rPr>
    </w:lvl>
    <w:lvl w:ilvl="1" w:tplc="0430F2A4" w:tentative="1">
      <w:start w:val="1"/>
      <w:numFmt w:val="bullet"/>
      <w:lvlText w:val="o"/>
      <w:lvlJc w:val="left"/>
      <w:pPr>
        <w:ind w:left="1440" w:hanging="360"/>
      </w:pPr>
      <w:rPr>
        <w:rFonts w:ascii="Courier New" w:hAnsi="Courier New" w:cs="Courier New" w:hint="default"/>
      </w:rPr>
    </w:lvl>
    <w:lvl w:ilvl="2" w:tplc="0642809E" w:tentative="1">
      <w:start w:val="1"/>
      <w:numFmt w:val="bullet"/>
      <w:lvlText w:val=""/>
      <w:lvlJc w:val="left"/>
      <w:pPr>
        <w:ind w:left="2160" w:hanging="360"/>
      </w:pPr>
      <w:rPr>
        <w:rFonts w:ascii="Wingdings" w:hAnsi="Wingdings" w:hint="default"/>
      </w:rPr>
    </w:lvl>
    <w:lvl w:ilvl="3" w:tplc="B2F26132" w:tentative="1">
      <w:start w:val="1"/>
      <w:numFmt w:val="bullet"/>
      <w:lvlText w:val=""/>
      <w:lvlJc w:val="left"/>
      <w:pPr>
        <w:ind w:left="2880" w:hanging="360"/>
      </w:pPr>
      <w:rPr>
        <w:rFonts w:ascii="Symbol" w:hAnsi="Symbol" w:hint="default"/>
      </w:rPr>
    </w:lvl>
    <w:lvl w:ilvl="4" w:tplc="5562EA78" w:tentative="1">
      <w:start w:val="1"/>
      <w:numFmt w:val="bullet"/>
      <w:lvlText w:val="o"/>
      <w:lvlJc w:val="left"/>
      <w:pPr>
        <w:ind w:left="3600" w:hanging="360"/>
      </w:pPr>
      <w:rPr>
        <w:rFonts w:ascii="Courier New" w:hAnsi="Courier New" w:cs="Courier New" w:hint="default"/>
      </w:rPr>
    </w:lvl>
    <w:lvl w:ilvl="5" w:tplc="B470C18A" w:tentative="1">
      <w:start w:val="1"/>
      <w:numFmt w:val="bullet"/>
      <w:lvlText w:val=""/>
      <w:lvlJc w:val="left"/>
      <w:pPr>
        <w:ind w:left="4320" w:hanging="360"/>
      </w:pPr>
      <w:rPr>
        <w:rFonts w:ascii="Wingdings" w:hAnsi="Wingdings" w:hint="default"/>
      </w:rPr>
    </w:lvl>
    <w:lvl w:ilvl="6" w:tplc="52283220" w:tentative="1">
      <w:start w:val="1"/>
      <w:numFmt w:val="bullet"/>
      <w:lvlText w:val=""/>
      <w:lvlJc w:val="left"/>
      <w:pPr>
        <w:ind w:left="5040" w:hanging="360"/>
      </w:pPr>
      <w:rPr>
        <w:rFonts w:ascii="Symbol" w:hAnsi="Symbol" w:hint="default"/>
      </w:rPr>
    </w:lvl>
    <w:lvl w:ilvl="7" w:tplc="76229826" w:tentative="1">
      <w:start w:val="1"/>
      <w:numFmt w:val="bullet"/>
      <w:lvlText w:val="o"/>
      <w:lvlJc w:val="left"/>
      <w:pPr>
        <w:ind w:left="5760" w:hanging="360"/>
      </w:pPr>
      <w:rPr>
        <w:rFonts w:ascii="Courier New" w:hAnsi="Courier New" w:cs="Courier New" w:hint="default"/>
      </w:rPr>
    </w:lvl>
    <w:lvl w:ilvl="8" w:tplc="67B06CA4" w:tentative="1">
      <w:start w:val="1"/>
      <w:numFmt w:val="bullet"/>
      <w:lvlText w:val=""/>
      <w:lvlJc w:val="left"/>
      <w:pPr>
        <w:ind w:left="6480" w:hanging="360"/>
      </w:pPr>
      <w:rPr>
        <w:rFonts w:ascii="Wingdings" w:hAnsi="Wingdings" w:hint="default"/>
      </w:rPr>
    </w:lvl>
  </w:abstractNum>
  <w:abstractNum w:abstractNumId="7" w15:restartNumberingAfterBreak="0">
    <w:nsid w:val="6CD45016"/>
    <w:multiLevelType w:val="hybridMultilevel"/>
    <w:tmpl w:val="1E18C46E"/>
    <w:lvl w:ilvl="0" w:tplc="DAC08064">
      <w:start w:val="1"/>
      <w:numFmt w:val="bullet"/>
      <w:lvlText w:val=""/>
      <w:lvlJc w:val="left"/>
      <w:pPr>
        <w:tabs>
          <w:tab w:val="num" w:pos="720"/>
        </w:tabs>
        <w:ind w:left="720" w:hanging="360"/>
      </w:pPr>
      <w:rPr>
        <w:rFonts w:ascii="Symbol" w:hAnsi="Symbol" w:hint="default"/>
      </w:rPr>
    </w:lvl>
    <w:lvl w:ilvl="1" w:tplc="10F85DE8">
      <w:start w:val="1"/>
      <w:numFmt w:val="bullet"/>
      <w:lvlText w:val="o"/>
      <w:lvlJc w:val="left"/>
      <w:pPr>
        <w:ind w:left="1440" w:hanging="360"/>
      </w:pPr>
      <w:rPr>
        <w:rFonts w:ascii="Courier New" w:hAnsi="Courier New" w:cs="Courier New" w:hint="default"/>
      </w:rPr>
    </w:lvl>
    <w:lvl w:ilvl="2" w:tplc="151AD776" w:tentative="1">
      <w:start w:val="1"/>
      <w:numFmt w:val="bullet"/>
      <w:lvlText w:val=""/>
      <w:lvlJc w:val="left"/>
      <w:pPr>
        <w:ind w:left="2160" w:hanging="360"/>
      </w:pPr>
      <w:rPr>
        <w:rFonts w:ascii="Wingdings" w:hAnsi="Wingdings" w:hint="default"/>
      </w:rPr>
    </w:lvl>
    <w:lvl w:ilvl="3" w:tplc="7A6E4B56" w:tentative="1">
      <w:start w:val="1"/>
      <w:numFmt w:val="bullet"/>
      <w:lvlText w:val=""/>
      <w:lvlJc w:val="left"/>
      <w:pPr>
        <w:ind w:left="2880" w:hanging="360"/>
      </w:pPr>
      <w:rPr>
        <w:rFonts w:ascii="Symbol" w:hAnsi="Symbol" w:hint="default"/>
      </w:rPr>
    </w:lvl>
    <w:lvl w:ilvl="4" w:tplc="BAC80546" w:tentative="1">
      <w:start w:val="1"/>
      <w:numFmt w:val="bullet"/>
      <w:lvlText w:val="o"/>
      <w:lvlJc w:val="left"/>
      <w:pPr>
        <w:ind w:left="3600" w:hanging="360"/>
      </w:pPr>
      <w:rPr>
        <w:rFonts w:ascii="Courier New" w:hAnsi="Courier New" w:cs="Courier New" w:hint="default"/>
      </w:rPr>
    </w:lvl>
    <w:lvl w:ilvl="5" w:tplc="C9FEC3EA" w:tentative="1">
      <w:start w:val="1"/>
      <w:numFmt w:val="bullet"/>
      <w:lvlText w:val=""/>
      <w:lvlJc w:val="left"/>
      <w:pPr>
        <w:ind w:left="4320" w:hanging="360"/>
      </w:pPr>
      <w:rPr>
        <w:rFonts w:ascii="Wingdings" w:hAnsi="Wingdings" w:hint="default"/>
      </w:rPr>
    </w:lvl>
    <w:lvl w:ilvl="6" w:tplc="7A50AB46" w:tentative="1">
      <w:start w:val="1"/>
      <w:numFmt w:val="bullet"/>
      <w:lvlText w:val=""/>
      <w:lvlJc w:val="left"/>
      <w:pPr>
        <w:ind w:left="5040" w:hanging="360"/>
      </w:pPr>
      <w:rPr>
        <w:rFonts w:ascii="Symbol" w:hAnsi="Symbol" w:hint="default"/>
      </w:rPr>
    </w:lvl>
    <w:lvl w:ilvl="7" w:tplc="23C2265A" w:tentative="1">
      <w:start w:val="1"/>
      <w:numFmt w:val="bullet"/>
      <w:lvlText w:val="o"/>
      <w:lvlJc w:val="left"/>
      <w:pPr>
        <w:ind w:left="5760" w:hanging="360"/>
      </w:pPr>
      <w:rPr>
        <w:rFonts w:ascii="Courier New" w:hAnsi="Courier New" w:cs="Courier New" w:hint="default"/>
      </w:rPr>
    </w:lvl>
    <w:lvl w:ilvl="8" w:tplc="BF7EC4BA" w:tentative="1">
      <w:start w:val="1"/>
      <w:numFmt w:val="bullet"/>
      <w:lvlText w:val=""/>
      <w:lvlJc w:val="left"/>
      <w:pPr>
        <w:ind w:left="6480" w:hanging="360"/>
      </w:pPr>
      <w:rPr>
        <w:rFonts w:ascii="Wingdings" w:hAnsi="Wingdings" w:hint="default"/>
      </w:rPr>
    </w:lvl>
  </w:abstractNum>
  <w:abstractNum w:abstractNumId="8" w15:restartNumberingAfterBreak="0">
    <w:nsid w:val="742464CC"/>
    <w:multiLevelType w:val="hybridMultilevel"/>
    <w:tmpl w:val="828A74A2"/>
    <w:lvl w:ilvl="0" w:tplc="260E6AD6">
      <w:start w:val="1"/>
      <w:numFmt w:val="bullet"/>
      <w:lvlText w:val=""/>
      <w:lvlJc w:val="left"/>
      <w:pPr>
        <w:ind w:left="720" w:hanging="360"/>
      </w:pPr>
      <w:rPr>
        <w:rFonts w:ascii="Symbol" w:hAnsi="Symbol" w:hint="default"/>
      </w:rPr>
    </w:lvl>
    <w:lvl w:ilvl="1" w:tplc="FE6642D2" w:tentative="1">
      <w:start w:val="1"/>
      <w:numFmt w:val="bullet"/>
      <w:lvlText w:val="o"/>
      <w:lvlJc w:val="left"/>
      <w:pPr>
        <w:ind w:left="1440" w:hanging="360"/>
      </w:pPr>
      <w:rPr>
        <w:rFonts w:ascii="Courier New" w:hAnsi="Courier New" w:cs="Courier New" w:hint="default"/>
      </w:rPr>
    </w:lvl>
    <w:lvl w:ilvl="2" w:tplc="F648EC4A" w:tentative="1">
      <w:start w:val="1"/>
      <w:numFmt w:val="bullet"/>
      <w:lvlText w:val=""/>
      <w:lvlJc w:val="left"/>
      <w:pPr>
        <w:ind w:left="2160" w:hanging="360"/>
      </w:pPr>
      <w:rPr>
        <w:rFonts w:ascii="Wingdings" w:hAnsi="Wingdings" w:hint="default"/>
      </w:rPr>
    </w:lvl>
    <w:lvl w:ilvl="3" w:tplc="8ECE01E0" w:tentative="1">
      <w:start w:val="1"/>
      <w:numFmt w:val="bullet"/>
      <w:lvlText w:val=""/>
      <w:lvlJc w:val="left"/>
      <w:pPr>
        <w:ind w:left="2880" w:hanging="360"/>
      </w:pPr>
      <w:rPr>
        <w:rFonts w:ascii="Symbol" w:hAnsi="Symbol" w:hint="default"/>
      </w:rPr>
    </w:lvl>
    <w:lvl w:ilvl="4" w:tplc="2AE4F6BE" w:tentative="1">
      <w:start w:val="1"/>
      <w:numFmt w:val="bullet"/>
      <w:lvlText w:val="o"/>
      <w:lvlJc w:val="left"/>
      <w:pPr>
        <w:ind w:left="3600" w:hanging="360"/>
      </w:pPr>
      <w:rPr>
        <w:rFonts w:ascii="Courier New" w:hAnsi="Courier New" w:cs="Courier New" w:hint="default"/>
      </w:rPr>
    </w:lvl>
    <w:lvl w:ilvl="5" w:tplc="97FE8592" w:tentative="1">
      <w:start w:val="1"/>
      <w:numFmt w:val="bullet"/>
      <w:lvlText w:val=""/>
      <w:lvlJc w:val="left"/>
      <w:pPr>
        <w:ind w:left="4320" w:hanging="360"/>
      </w:pPr>
      <w:rPr>
        <w:rFonts w:ascii="Wingdings" w:hAnsi="Wingdings" w:hint="default"/>
      </w:rPr>
    </w:lvl>
    <w:lvl w:ilvl="6" w:tplc="B34C1640" w:tentative="1">
      <w:start w:val="1"/>
      <w:numFmt w:val="bullet"/>
      <w:lvlText w:val=""/>
      <w:lvlJc w:val="left"/>
      <w:pPr>
        <w:ind w:left="5040" w:hanging="360"/>
      </w:pPr>
      <w:rPr>
        <w:rFonts w:ascii="Symbol" w:hAnsi="Symbol" w:hint="default"/>
      </w:rPr>
    </w:lvl>
    <w:lvl w:ilvl="7" w:tplc="1982ED12" w:tentative="1">
      <w:start w:val="1"/>
      <w:numFmt w:val="bullet"/>
      <w:lvlText w:val="o"/>
      <w:lvlJc w:val="left"/>
      <w:pPr>
        <w:ind w:left="5760" w:hanging="360"/>
      </w:pPr>
      <w:rPr>
        <w:rFonts w:ascii="Courier New" w:hAnsi="Courier New" w:cs="Courier New" w:hint="default"/>
      </w:rPr>
    </w:lvl>
    <w:lvl w:ilvl="8" w:tplc="8896816A" w:tentative="1">
      <w:start w:val="1"/>
      <w:numFmt w:val="bullet"/>
      <w:lvlText w:val=""/>
      <w:lvlJc w:val="left"/>
      <w:pPr>
        <w:ind w:left="6480" w:hanging="360"/>
      </w:pPr>
      <w:rPr>
        <w:rFonts w:ascii="Wingdings" w:hAnsi="Wingdings" w:hint="default"/>
      </w:rPr>
    </w:lvl>
  </w:abstractNum>
  <w:abstractNum w:abstractNumId="9" w15:restartNumberingAfterBreak="0">
    <w:nsid w:val="7ED1747E"/>
    <w:multiLevelType w:val="hybridMultilevel"/>
    <w:tmpl w:val="9AAC5590"/>
    <w:lvl w:ilvl="0" w:tplc="5FC6866A">
      <w:start w:val="1"/>
      <w:numFmt w:val="bullet"/>
      <w:lvlText w:val=""/>
      <w:lvlJc w:val="left"/>
      <w:pPr>
        <w:tabs>
          <w:tab w:val="num" w:pos="720"/>
        </w:tabs>
        <w:ind w:left="720" w:hanging="360"/>
      </w:pPr>
      <w:rPr>
        <w:rFonts w:ascii="Symbol" w:hAnsi="Symbol" w:hint="default"/>
      </w:rPr>
    </w:lvl>
    <w:lvl w:ilvl="1" w:tplc="F99C5B5E">
      <w:start w:val="1"/>
      <w:numFmt w:val="bullet"/>
      <w:lvlText w:val="o"/>
      <w:lvlJc w:val="left"/>
      <w:pPr>
        <w:ind w:left="1440" w:hanging="360"/>
      </w:pPr>
      <w:rPr>
        <w:rFonts w:ascii="Courier New" w:hAnsi="Courier New" w:cs="Courier New" w:hint="default"/>
      </w:rPr>
    </w:lvl>
    <w:lvl w:ilvl="2" w:tplc="A048762C" w:tentative="1">
      <w:start w:val="1"/>
      <w:numFmt w:val="bullet"/>
      <w:lvlText w:val=""/>
      <w:lvlJc w:val="left"/>
      <w:pPr>
        <w:ind w:left="2160" w:hanging="360"/>
      </w:pPr>
      <w:rPr>
        <w:rFonts w:ascii="Wingdings" w:hAnsi="Wingdings" w:hint="default"/>
      </w:rPr>
    </w:lvl>
    <w:lvl w:ilvl="3" w:tplc="E858035C" w:tentative="1">
      <w:start w:val="1"/>
      <w:numFmt w:val="bullet"/>
      <w:lvlText w:val=""/>
      <w:lvlJc w:val="left"/>
      <w:pPr>
        <w:ind w:left="2880" w:hanging="360"/>
      </w:pPr>
      <w:rPr>
        <w:rFonts w:ascii="Symbol" w:hAnsi="Symbol" w:hint="default"/>
      </w:rPr>
    </w:lvl>
    <w:lvl w:ilvl="4" w:tplc="572476E0" w:tentative="1">
      <w:start w:val="1"/>
      <w:numFmt w:val="bullet"/>
      <w:lvlText w:val="o"/>
      <w:lvlJc w:val="left"/>
      <w:pPr>
        <w:ind w:left="3600" w:hanging="360"/>
      </w:pPr>
      <w:rPr>
        <w:rFonts w:ascii="Courier New" w:hAnsi="Courier New" w:cs="Courier New" w:hint="default"/>
      </w:rPr>
    </w:lvl>
    <w:lvl w:ilvl="5" w:tplc="EE5E1FE6" w:tentative="1">
      <w:start w:val="1"/>
      <w:numFmt w:val="bullet"/>
      <w:lvlText w:val=""/>
      <w:lvlJc w:val="left"/>
      <w:pPr>
        <w:ind w:left="4320" w:hanging="360"/>
      </w:pPr>
      <w:rPr>
        <w:rFonts w:ascii="Wingdings" w:hAnsi="Wingdings" w:hint="default"/>
      </w:rPr>
    </w:lvl>
    <w:lvl w:ilvl="6" w:tplc="31783080" w:tentative="1">
      <w:start w:val="1"/>
      <w:numFmt w:val="bullet"/>
      <w:lvlText w:val=""/>
      <w:lvlJc w:val="left"/>
      <w:pPr>
        <w:ind w:left="5040" w:hanging="360"/>
      </w:pPr>
      <w:rPr>
        <w:rFonts w:ascii="Symbol" w:hAnsi="Symbol" w:hint="default"/>
      </w:rPr>
    </w:lvl>
    <w:lvl w:ilvl="7" w:tplc="2BB2AC9A" w:tentative="1">
      <w:start w:val="1"/>
      <w:numFmt w:val="bullet"/>
      <w:lvlText w:val="o"/>
      <w:lvlJc w:val="left"/>
      <w:pPr>
        <w:ind w:left="5760" w:hanging="360"/>
      </w:pPr>
      <w:rPr>
        <w:rFonts w:ascii="Courier New" w:hAnsi="Courier New" w:cs="Courier New" w:hint="default"/>
      </w:rPr>
    </w:lvl>
    <w:lvl w:ilvl="8" w:tplc="3962AEB8" w:tentative="1">
      <w:start w:val="1"/>
      <w:numFmt w:val="bullet"/>
      <w:lvlText w:val=""/>
      <w:lvlJc w:val="left"/>
      <w:pPr>
        <w:ind w:left="6480" w:hanging="360"/>
      </w:pPr>
      <w:rPr>
        <w:rFonts w:ascii="Wingdings" w:hAnsi="Wingdings" w:hint="default"/>
      </w:rPr>
    </w:lvl>
  </w:abstractNum>
  <w:num w:numId="1" w16cid:durableId="248271765">
    <w:abstractNumId w:val="7"/>
  </w:num>
  <w:num w:numId="2" w16cid:durableId="1489588660">
    <w:abstractNumId w:val="0"/>
  </w:num>
  <w:num w:numId="3" w16cid:durableId="361518841">
    <w:abstractNumId w:val="9"/>
  </w:num>
  <w:num w:numId="4" w16cid:durableId="1336573416">
    <w:abstractNumId w:val="5"/>
  </w:num>
  <w:num w:numId="5" w16cid:durableId="835806233">
    <w:abstractNumId w:val="8"/>
  </w:num>
  <w:num w:numId="6" w16cid:durableId="424157722">
    <w:abstractNumId w:val="3"/>
  </w:num>
  <w:num w:numId="7" w16cid:durableId="72287644">
    <w:abstractNumId w:val="6"/>
  </w:num>
  <w:num w:numId="8" w16cid:durableId="1355305857">
    <w:abstractNumId w:val="2"/>
  </w:num>
  <w:num w:numId="9" w16cid:durableId="1526560115">
    <w:abstractNumId w:val="4"/>
  </w:num>
  <w:num w:numId="10" w16cid:durableId="188956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45"/>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27F37"/>
    <w:rsid w:val="00030AD8"/>
    <w:rsid w:val="0003107A"/>
    <w:rsid w:val="00031C95"/>
    <w:rsid w:val="000330D4"/>
    <w:rsid w:val="0003572D"/>
    <w:rsid w:val="00035DB0"/>
    <w:rsid w:val="00037088"/>
    <w:rsid w:val="00037794"/>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81A"/>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1BF9"/>
    <w:rsid w:val="000F2A7F"/>
    <w:rsid w:val="000F3DBD"/>
    <w:rsid w:val="000F5843"/>
    <w:rsid w:val="000F66C6"/>
    <w:rsid w:val="000F6A06"/>
    <w:rsid w:val="0010154D"/>
    <w:rsid w:val="00102D3F"/>
    <w:rsid w:val="00102EC7"/>
    <w:rsid w:val="0010347D"/>
    <w:rsid w:val="001102D4"/>
    <w:rsid w:val="00110F8C"/>
    <w:rsid w:val="0011274A"/>
    <w:rsid w:val="00113522"/>
    <w:rsid w:val="0011378D"/>
    <w:rsid w:val="00115EE9"/>
    <w:rsid w:val="001169F9"/>
    <w:rsid w:val="00120797"/>
    <w:rsid w:val="001218D2"/>
    <w:rsid w:val="0012371B"/>
    <w:rsid w:val="001245C8"/>
    <w:rsid w:val="00124653"/>
    <w:rsid w:val="001247C5"/>
    <w:rsid w:val="001273EF"/>
    <w:rsid w:val="00127893"/>
    <w:rsid w:val="001312BB"/>
    <w:rsid w:val="00132D61"/>
    <w:rsid w:val="00134558"/>
    <w:rsid w:val="00137D90"/>
    <w:rsid w:val="00141DE8"/>
    <w:rsid w:val="00141FB6"/>
    <w:rsid w:val="00142F8E"/>
    <w:rsid w:val="00143715"/>
    <w:rsid w:val="00143C8B"/>
    <w:rsid w:val="00147530"/>
    <w:rsid w:val="0015331F"/>
    <w:rsid w:val="00156AB2"/>
    <w:rsid w:val="0016035F"/>
    <w:rsid w:val="00160402"/>
    <w:rsid w:val="00160571"/>
    <w:rsid w:val="00161E93"/>
    <w:rsid w:val="00162C7A"/>
    <w:rsid w:val="00162DAE"/>
    <w:rsid w:val="001639C5"/>
    <w:rsid w:val="00163E45"/>
    <w:rsid w:val="00165704"/>
    <w:rsid w:val="001664C2"/>
    <w:rsid w:val="00171BF2"/>
    <w:rsid w:val="0017347B"/>
    <w:rsid w:val="0017725B"/>
    <w:rsid w:val="00177B4A"/>
    <w:rsid w:val="0018050C"/>
    <w:rsid w:val="0018117F"/>
    <w:rsid w:val="001824ED"/>
    <w:rsid w:val="00183262"/>
    <w:rsid w:val="00183DC2"/>
    <w:rsid w:val="0018478F"/>
    <w:rsid w:val="00184B03"/>
    <w:rsid w:val="00185C59"/>
    <w:rsid w:val="00187C1B"/>
    <w:rsid w:val="001908AC"/>
    <w:rsid w:val="00190CFB"/>
    <w:rsid w:val="0019457A"/>
    <w:rsid w:val="00195257"/>
    <w:rsid w:val="00195388"/>
    <w:rsid w:val="0019539E"/>
    <w:rsid w:val="001968BC"/>
    <w:rsid w:val="001A0739"/>
    <w:rsid w:val="001A0F00"/>
    <w:rsid w:val="001A180A"/>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19AF"/>
    <w:rsid w:val="001D2A01"/>
    <w:rsid w:val="001D2EF6"/>
    <w:rsid w:val="001D37A8"/>
    <w:rsid w:val="001D462E"/>
    <w:rsid w:val="001D63A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21F3"/>
    <w:rsid w:val="002242DA"/>
    <w:rsid w:val="00224C37"/>
    <w:rsid w:val="002259E3"/>
    <w:rsid w:val="002304DF"/>
    <w:rsid w:val="0023341D"/>
    <w:rsid w:val="002338DA"/>
    <w:rsid w:val="00233D66"/>
    <w:rsid w:val="00233FDB"/>
    <w:rsid w:val="00234F58"/>
    <w:rsid w:val="0023507D"/>
    <w:rsid w:val="0024077A"/>
    <w:rsid w:val="00241EC1"/>
    <w:rsid w:val="002431DA"/>
    <w:rsid w:val="00243C97"/>
    <w:rsid w:val="0024691D"/>
    <w:rsid w:val="00247D27"/>
    <w:rsid w:val="00250A50"/>
    <w:rsid w:val="002512C9"/>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2167"/>
    <w:rsid w:val="002A48DF"/>
    <w:rsid w:val="002A5A84"/>
    <w:rsid w:val="002A6E6F"/>
    <w:rsid w:val="002A74E4"/>
    <w:rsid w:val="002A7CFE"/>
    <w:rsid w:val="002A7F82"/>
    <w:rsid w:val="002B26DD"/>
    <w:rsid w:val="002B2870"/>
    <w:rsid w:val="002B391B"/>
    <w:rsid w:val="002B5B42"/>
    <w:rsid w:val="002B6EE2"/>
    <w:rsid w:val="002B7BA7"/>
    <w:rsid w:val="002B7FF3"/>
    <w:rsid w:val="002C1C17"/>
    <w:rsid w:val="002C3203"/>
    <w:rsid w:val="002C3B07"/>
    <w:rsid w:val="002C532B"/>
    <w:rsid w:val="002C5713"/>
    <w:rsid w:val="002D05CC"/>
    <w:rsid w:val="002D305A"/>
    <w:rsid w:val="002D7DD4"/>
    <w:rsid w:val="002E21B8"/>
    <w:rsid w:val="002E7DF9"/>
    <w:rsid w:val="002F097B"/>
    <w:rsid w:val="002F2147"/>
    <w:rsid w:val="002F3111"/>
    <w:rsid w:val="002F4AEC"/>
    <w:rsid w:val="002F795D"/>
    <w:rsid w:val="00300823"/>
    <w:rsid w:val="00300D7F"/>
    <w:rsid w:val="00301638"/>
    <w:rsid w:val="0030251B"/>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2F26"/>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539C"/>
    <w:rsid w:val="00377E3D"/>
    <w:rsid w:val="003847E8"/>
    <w:rsid w:val="0038731D"/>
    <w:rsid w:val="00387B60"/>
    <w:rsid w:val="00390098"/>
    <w:rsid w:val="00392DA1"/>
    <w:rsid w:val="00393718"/>
    <w:rsid w:val="00394CD8"/>
    <w:rsid w:val="003A0296"/>
    <w:rsid w:val="003A10BC"/>
    <w:rsid w:val="003B1501"/>
    <w:rsid w:val="003B185E"/>
    <w:rsid w:val="003B198A"/>
    <w:rsid w:val="003B1CA3"/>
    <w:rsid w:val="003B1ED9"/>
    <w:rsid w:val="003B2891"/>
    <w:rsid w:val="003B3DF3"/>
    <w:rsid w:val="003B3E95"/>
    <w:rsid w:val="003B48E2"/>
    <w:rsid w:val="003B4FA1"/>
    <w:rsid w:val="003B5BAD"/>
    <w:rsid w:val="003B66B6"/>
    <w:rsid w:val="003B7984"/>
    <w:rsid w:val="003B7AF6"/>
    <w:rsid w:val="003C0411"/>
    <w:rsid w:val="003C1871"/>
    <w:rsid w:val="003C1C55"/>
    <w:rsid w:val="003C25EA"/>
    <w:rsid w:val="003C36FD"/>
    <w:rsid w:val="003C4AF5"/>
    <w:rsid w:val="003C664C"/>
    <w:rsid w:val="003D13A8"/>
    <w:rsid w:val="003D2555"/>
    <w:rsid w:val="003D726D"/>
    <w:rsid w:val="003E0875"/>
    <w:rsid w:val="003E0BB8"/>
    <w:rsid w:val="003E6CB0"/>
    <w:rsid w:val="003F1F5E"/>
    <w:rsid w:val="003F286A"/>
    <w:rsid w:val="003F5740"/>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432"/>
    <w:rsid w:val="00423FBC"/>
    <w:rsid w:val="004241AA"/>
    <w:rsid w:val="0042422E"/>
    <w:rsid w:val="0043190E"/>
    <w:rsid w:val="004324E9"/>
    <w:rsid w:val="004350F3"/>
    <w:rsid w:val="00436980"/>
    <w:rsid w:val="00441016"/>
    <w:rsid w:val="00441F2F"/>
    <w:rsid w:val="0044228B"/>
    <w:rsid w:val="00447018"/>
    <w:rsid w:val="00450561"/>
    <w:rsid w:val="00450A40"/>
    <w:rsid w:val="00451C45"/>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4439"/>
    <w:rsid w:val="00505121"/>
    <w:rsid w:val="00505C04"/>
    <w:rsid w:val="00505F1B"/>
    <w:rsid w:val="005073E8"/>
    <w:rsid w:val="00510503"/>
    <w:rsid w:val="0051324D"/>
    <w:rsid w:val="00515466"/>
    <w:rsid w:val="005154F7"/>
    <w:rsid w:val="005159DE"/>
    <w:rsid w:val="005208D2"/>
    <w:rsid w:val="00521E58"/>
    <w:rsid w:val="00524B43"/>
    <w:rsid w:val="005269CE"/>
    <w:rsid w:val="005304B2"/>
    <w:rsid w:val="005336BD"/>
    <w:rsid w:val="00534A49"/>
    <w:rsid w:val="00535F45"/>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08B0"/>
    <w:rsid w:val="005832EE"/>
    <w:rsid w:val="00583E3D"/>
    <w:rsid w:val="005847EF"/>
    <w:rsid w:val="005851E6"/>
    <w:rsid w:val="005878B7"/>
    <w:rsid w:val="00592C9A"/>
    <w:rsid w:val="00593DF8"/>
    <w:rsid w:val="00595745"/>
    <w:rsid w:val="005A0E18"/>
    <w:rsid w:val="005A12A5"/>
    <w:rsid w:val="005A1697"/>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4EF9"/>
    <w:rsid w:val="005D7590"/>
    <w:rsid w:val="005D767D"/>
    <w:rsid w:val="005D7A30"/>
    <w:rsid w:val="005D7D3B"/>
    <w:rsid w:val="005E1999"/>
    <w:rsid w:val="005E232C"/>
    <w:rsid w:val="005E2560"/>
    <w:rsid w:val="005E2B83"/>
    <w:rsid w:val="005E4AEB"/>
    <w:rsid w:val="005E63DA"/>
    <w:rsid w:val="005E738F"/>
    <w:rsid w:val="005E788B"/>
    <w:rsid w:val="005F1519"/>
    <w:rsid w:val="005F2CB8"/>
    <w:rsid w:val="005F484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28A9"/>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3E76"/>
    <w:rsid w:val="006D504F"/>
    <w:rsid w:val="006E0CAC"/>
    <w:rsid w:val="006E1CFB"/>
    <w:rsid w:val="006E1F94"/>
    <w:rsid w:val="006E26C1"/>
    <w:rsid w:val="006E30A8"/>
    <w:rsid w:val="006E45B0"/>
    <w:rsid w:val="006E5692"/>
    <w:rsid w:val="006F365D"/>
    <w:rsid w:val="006F4BB0"/>
    <w:rsid w:val="0070137E"/>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68ED"/>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31C"/>
    <w:rsid w:val="0079792C"/>
    <w:rsid w:val="007A0989"/>
    <w:rsid w:val="007A331F"/>
    <w:rsid w:val="007A3844"/>
    <w:rsid w:val="007A4381"/>
    <w:rsid w:val="007A5466"/>
    <w:rsid w:val="007A5EB1"/>
    <w:rsid w:val="007A7EC1"/>
    <w:rsid w:val="007B4FCA"/>
    <w:rsid w:val="007B7B85"/>
    <w:rsid w:val="007C462E"/>
    <w:rsid w:val="007C496B"/>
    <w:rsid w:val="007C6803"/>
    <w:rsid w:val="007D2892"/>
    <w:rsid w:val="007D2DCC"/>
    <w:rsid w:val="007D47E1"/>
    <w:rsid w:val="007D7FCB"/>
    <w:rsid w:val="007E33B6"/>
    <w:rsid w:val="007E59E8"/>
    <w:rsid w:val="007E6189"/>
    <w:rsid w:val="007F1CDB"/>
    <w:rsid w:val="007F3861"/>
    <w:rsid w:val="007F4162"/>
    <w:rsid w:val="007F5441"/>
    <w:rsid w:val="007F7668"/>
    <w:rsid w:val="00800C63"/>
    <w:rsid w:val="00801E01"/>
    <w:rsid w:val="00802243"/>
    <w:rsid w:val="008023D4"/>
    <w:rsid w:val="00802B77"/>
    <w:rsid w:val="00804124"/>
    <w:rsid w:val="00805402"/>
    <w:rsid w:val="0080765F"/>
    <w:rsid w:val="00812BE3"/>
    <w:rsid w:val="00814516"/>
    <w:rsid w:val="00815C9D"/>
    <w:rsid w:val="008170E2"/>
    <w:rsid w:val="00822A36"/>
    <w:rsid w:val="00823E4C"/>
    <w:rsid w:val="00827749"/>
    <w:rsid w:val="00827B7E"/>
    <w:rsid w:val="00830EEB"/>
    <w:rsid w:val="0083165D"/>
    <w:rsid w:val="0083432E"/>
    <w:rsid w:val="008347A9"/>
    <w:rsid w:val="00835628"/>
    <w:rsid w:val="00835DCD"/>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77FBE"/>
    <w:rsid w:val="008806EB"/>
    <w:rsid w:val="008826F2"/>
    <w:rsid w:val="008845BA"/>
    <w:rsid w:val="00884AE3"/>
    <w:rsid w:val="00885203"/>
    <w:rsid w:val="008859CA"/>
    <w:rsid w:val="008861EE"/>
    <w:rsid w:val="00887EA7"/>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C7100"/>
    <w:rsid w:val="008D2584"/>
    <w:rsid w:val="008D27A5"/>
    <w:rsid w:val="008D2AAB"/>
    <w:rsid w:val="008D309C"/>
    <w:rsid w:val="008D3AAA"/>
    <w:rsid w:val="008D419A"/>
    <w:rsid w:val="008D58F9"/>
    <w:rsid w:val="008D7427"/>
    <w:rsid w:val="008E3338"/>
    <w:rsid w:val="008E47BE"/>
    <w:rsid w:val="008E6719"/>
    <w:rsid w:val="008F09DF"/>
    <w:rsid w:val="008F239A"/>
    <w:rsid w:val="008F3053"/>
    <w:rsid w:val="008F3136"/>
    <w:rsid w:val="008F40DF"/>
    <w:rsid w:val="008F5E16"/>
    <w:rsid w:val="008F5EFC"/>
    <w:rsid w:val="00901670"/>
    <w:rsid w:val="00902212"/>
    <w:rsid w:val="00902D23"/>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215"/>
    <w:rsid w:val="00954A16"/>
    <w:rsid w:val="0095696D"/>
    <w:rsid w:val="00960F2D"/>
    <w:rsid w:val="0096482F"/>
    <w:rsid w:val="00964E3A"/>
    <w:rsid w:val="00967126"/>
    <w:rsid w:val="00970EAE"/>
    <w:rsid w:val="00971627"/>
    <w:rsid w:val="00972797"/>
    <w:rsid w:val="0097279D"/>
    <w:rsid w:val="0097615F"/>
    <w:rsid w:val="00976837"/>
    <w:rsid w:val="00980311"/>
    <w:rsid w:val="0098170E"/>
    <w:rsid w:val="0098285C"/>
    <w:rsid w:val="00983B56"/>
    <w:rsid w:val="009847FD"/>
    <w:rsid w:val="009851B3"/>
    <w:rsid w:val="00985300"/>
    <w:rsid w:val="00986720"/>
    <w:rsid w:val="00987F00"/>
    <w:rsid w:val="00990FCD"/>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03C0"/>
    <w:rsid w:val="009D37C7"/>
    <w:rsid w:val="009D4BBD"/>
    <w:rsid w:val="009D5A41"/>
    <w:rsid w:val="009E13BF"/>
    <w:rsid w:val="009E236D"/>
    <w:rsid w:val="009E3631"/>
    <w:rsid w:val="009E3EB9"/>
    <w:rsid w:val="009E69C2"/>
    <w:rsid w:val="009E70AF"/>
    <w:rsid w:val="009E7AEB"/>
    <w:rsid w:val="009F1B37"/>
    <w:rsid w:val="009F4B4A"/>
    <w:rsid w:val="009F4EB0"/>
    <w:rsid w:val="009F4F2B"/>
    <w:rsid w:val="009F513E"/>
    <w:rsid w:val="009F5802"/>
    <w:rsid w:val="009F64AE"/>
    <w:rsid w:val="009F64CE"/>
    <w:rsid w:val="00A0042D"/>
    <w:rsid w:val="00A0053A"/>
    <w:rsid w:val="00A006CF"/>
    <w:rsid w:val="00A00C33"/>
    <w:rsid w:val="00A00F92"/>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28D4"/>
    <w:rsid w:val="00A13568"/>
    <w:rsid w:val="00A1446F"/>
    <w:rsid w:val="00A151B5"/>
    <w:rsid w:val="00A220FF"/>
    <w:rsid w:val="00A223B0"/>
    <w:rsid w:val="00A227E0"/>
    <w:rsid w:val="00A232E4"/>
    <w:rsid w:val="00A24AAD"/>
    <w:rsid w:val="00A26A8A"/>
    <w:rsid w:val="00A27255"/>
    <w:rsid w:val="00A32304"/>
    <w:rsid w:val="00A3420E"/>
    <w:rsid w:val="00A35D66"/>
    <w:rsid w:val="00A41085"/>
    <w:rsid w:val="00A41E27"/>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B7D6A"/>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5417"/>
    <w:rsid w:val="00AF7C74"/>
    <w:rsid w:val="00B000AF"/>
    <w:rsid w:val="00B04E79"/>
    <w:rsid w:val="00B07488"/>
    <w:rsid w:val="00B075A2"/>
    <w:rsid w:val="00B10DD2"/>
    <w:rsid w:val="00B10F4A"/>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247C"/>
    <w:rsid w:val="00B34F25"/>
    <w:rsid w:val="00B43672"/>
    <w:rsid w:val="00B44FED"/>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5447"/>
    <w:rsid w:val="00B90097"/>
    <w:rsid w:val="00B90999"/>
    <w:rsid w:val="00B91AD7"/>
    <w:rsid w:val="00B92D23"/>
    <w:rsid w:val="00B95BC8"/>
    <w:rsid w:val="00B96E87"/>
    <w:rsid w:val="00B9746A"/>
    <w:rsid w:val="00BA146A"/>
    <w:rsid w:val="00BA32EE"/>
    <w:rsid w:val="00BB4250"/>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7981"/>
    <w:rsid w:val="00BE00CD"/>
    <w:rsid w:val="00BE0E75"/>
    <w:rsid w:val="00BE1789"/>
    <w:rsid w:val="00BE2E51"/>
    <w:rsid w:val="00BE3634"/>
    <w:rsid w:val="00BE3E30"/>
    <w:rsid w:val="00BE3F89"/>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4EC"/>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6DA"/>
    <w:rsid w:val="00C82743"/>
    <w:rsid w:val="00C834CE"/>
    <w:rsid w:val="00C9047F"/>
    <w:rsid w:val="00C91F65"/>
    <w:rsid w:val="00C92310"/>
    <w:rsid w:val="00C928F2"/>
    <w:rsid w:val="00C94405"/>
    <w:rsid w:val="00C95150"/>
    <w:rsid w:val="00C95A73"/>
    <w:rsid w:val="00CA02B0"/>
    <w:rsid w:val="00CA032E"/>
    <w:rsid w:val="00CA1A89"/>
    <w:rsid w:val="00CA2182"/>
    <w:rsid w:val="00CA2186"/>
    <w:rsid w:val="00CA26EF"/>
    <w:rsid w:val="00CA3608"/>
    <w:rsid w:val="00CA4CA0"/>
    <w:rsid w:val="00CA4E89"/>
    <w:rsid w:val="00CA504A"/>
    <w:rsid w:val="00CA5904"/>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255C1"/>
    <w:rsid w:val="00D30534"/>
    <w:rsid w:val="00D35728"/>
    <w:rsid w:val="00D359A7"/>
    <w:rsid w:val="00D37BCF"/>
    <w:rsid w:val="00D40F93"/>
    <w:rsid w:val="00D42277"/>
    <w:rsid w:val="00D43C59"/>
    <w:rsid w:val="00D44ADE"/>
    <w:rsid w:val="00D50D65"/>
    <w:rsid w:val="00D512E0"/>
    <w:rsid w:val="00D519F3"/>
    <w:rsid w:val="00D51D2A"/>
    <w:rsid w:val="00D53B7C"/>
    <w:rsid w:val="00D54999"/>
    <w:rsid w:val="00D55F52"/>
    <w:rsid w:val="00D56508"/>
    <w:rsid w:val="00D6131A"/>
    <w:rsid w:val="00D61611"/>
    <w:rsid w:val="00D61784"/>
    <w:rsid w:val="00D6178A"/>
    <w:rsid w:val="00D624FC"/>
    <w:rsid w:val="00D63B53"/>
    <w:rsid w:val="00D64B88"/>
    <w:rsid w:val="00D64DC5"/>
    <w:rsid w:val="00D66BA6"/>
    <w:rsid w:val="00D700B1"/>
    <w:rsid w:val="00D730FA"/>
    <w:rsid w:val="00D76631"/>
    <w:rsid w:val="00D768B7"/>
    <w:rsid w:val="00D77492"/>
    <w:rsid w:val="00D80608"/>
    <w:rsid w:val="00D811E8"/>
    <w:rsid w:val="00D8138B"/>
    <w:rsid w:val="00D81A44"/>
    <w:rsid w:val="00D83072"/>
    <w:rsid w:val="00D83ABC"/>
    <w:rsid w:val="00D84870"/>
    <w:rsid w:val="00D86707"/>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37A2"/>
    <w:rsid w:val="00DD4CD0"/>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59E3"/>
    <w:rsid w:val="00E26B13"/>
    <w:rsid w:val="00E27CA7"/>
    <w:rsid w:val="00E27E5A"/>
    <w:rsid w:val="00E31135"/>
    <w:rsid w:val="00E317BA"/>
    <w:rsid w:val="00E3469B"/>
    <w:rsid w:val="00E3679D"/>
    <w:rsid w:val="00E3795D"/>
    <w:rsid w:val="00E4098A"/>
    <w:rsid w:val="00E41392"/>
    <w:rsid w:val="00E41CAE"/>
    <w:rsid w:val="00E42014"/>
    <w:rsid w:val="00E42B85"/>
    <w:rsid w:val="00E42BB2"/>
    <w:rsid w:val="00E43263"/>
    <w:rsid w:val="00E438AE"/>
    <w:rsid w:val="00E443CE"/>
    <w:rsid w:val="00E45547"/>
    <w:rsid w:val="00E500F1"/>
    <w:rsid w:val="00E51446"/>
    <w:rsid w:val="00E529C8"/>
    <w:rsid w:val="00E54D56"/>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6F77"/>
    <w:rsid w:val="00E87A99"/>
    <w:rsid w:val="00E90702"/>
    <w:rsid w:val="00E91F3E"/>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05BB"/>
    <w:rsid w:val="00EE2E34"/>
    <w:rsid w:val="00EE2E91"/>
    <w:rsid w:val="00EE3370"/>
    <w:rsid w:val="00EE43A2"/>
    <w:rsid w:val="00EE46B7"/>
    <w:rsid w:val="00EE46F2"/>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135D"/>
    <w:rsid w:val="00F233F5"/>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DC"/>
    <w:rsid w:val="00F45AFC"/>
    <w:rsid w:val="00F462F4"/>
    <w:rsid w:val="00F50130"/>
    <w:rsid w:val="00F512D9"/>
    <w:rsid w:val="00F52402"/>
    <w:rsid w:val="00F5605D"/>
    <w:rsid w:val="00F6514B"/>
    <w:rsid w:val="00F6533E"/>
    <w:rsid w:val="00F6587F"/>
    <w:rsid w:val="00F6666D"/>
    <w:rsid w:val="00F67981"/>
    <w:rsid w:val="00F706CA"/>
    <w:rsid w:val="00F70F8D"/>
    <w:rsid w:val="00F71C5A"/>
    <w:rsid w:val="00F72B9F"/>
    <w:rsid w:val="00F72CC3"/>
    <w:rsid w:val="00F733A4"/>
    <w:rsid w:val="00F774F1"/>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D4667"/>
    <w:rsid w:val="00FE19C5"/>
    <w:rsid w:val="00FE4286"/>
    <w:rsid w:val="00FE48C3"/>
    <w:rsid w:val="00FE5909"/>
    <w:rsid w:val="00FE652E"/>
    <w:rsid w:val="00FE71FE"/>
    <w:rsid w:val="00FF0A28"/>
    <w:rsid w:val="00FF0B8B"/>
    <w:rsid w:val="00FF0E93"/>
    <w:rsid w:val="00FF13C3"/>
    <w:rsid w:val="00FF34C8"/>
    <w:rsid w:val="00FF4341"/>
    <w:rsid w:val="00FF44A1"/>
    <w:rsid w:val="00FF517B"/>
    <w:rsid w:val="00FF6F72"/>
    <w:rsid w:val="00FF711D"/>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87B1F-AD74-4830-9D74-5202AA8D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E27CA7"/>
    <w:rPr>
      <w:sz w:val="16"/>
      <w:szCs w:val="16"/>
    </w:rPr>
  </w:style>
  <w:style w:type="paragraph" w:styleId="CommentText">
    <w:name w:val="annotation text"/>
    <w:basedOn w:val="Normal"/>
    <w:link w:val="CommentTextChar"/>
    <w:unhideWhenUsed/>
    <w:rsid w:val="00E27CA7"/>
    <w:rPr>
      <w:sz w:val="20"/>
      <w:szCs w:val="20"/>
    </w:rPr>
  </w:style>
  <w:style w:type="character" w:customStyle="1" w:styleId="CommentTextChar">
    <w:name w:val="Comment Text Char"/>
    <w:basedOn w:val="DefaultParagraphFont"/>
    <w:link w:val="CommentText"/>
    <w:rsid w:val="00E27CA7"/>
  </w:style>
  <w:style w:type="paragraph" w:styleId="CommentSubject">
    <w:name w:val="annotation subject"/>
    <w:basedOn w:val="CommentText"/>
    <w:next w:val="CommentText"/>
    <w:link w:val="CommentSubjectChar"/>
    <w:semiHidden/>
    <w:unhideWhenUsed/>
    <w:rsid w:val="00E27CA7"/>
    <w:rPr>
      <w:b/>
      <w:bCs/>
    </w:rPr>
  </w:style>
  <w:style w:type="character" w:customStyle="1" w:styleId="CommentSubjectChar">
    <w:name w:val="Comment Subject Char"/>
    <w:basedOn w:val="CommentTextChar"/>
    <w:link w:val="CommentSubject"/>
    <w:semiHidden/>
    <w:rsid w:val="00E27CA7"/>
    <w:rPr>
      <w:b/>
      <w:bCs/>
    </w:rPr>
  </w:style>
  <w:style w:type="character" w:styleId="Hyperlink">
    <w:name w:val="Hyperlink"/>
    <w:basedOn w:val="DefaultParagraphFont"/>
    <w:unhideWhenUsed/>
    <w:rsid w:val="00C826DA"/>
    <w:rPr>
      <w:color w:val="0000FF" w:themeColor="hyperlink"/>
      <w:u w:val="single"/>
    </w:rPr>
  </w:style>
  <w:style w:type="character" w:customStyle="1" w:styleId="UnresolvedMention1">
    <w:name w:val="Unresolved Mention1"/>
    <w:basedOn w:val="DefaultParagraphFont"/>
    <w:uiPriority w:val="99"/>
    <w:semiHidden/>
    <w:unhideWhenUsed/>
    <w:rsid w:val="00C826DA"/>
    <w:rPr>
      <w:color w:val="605E5C"/>
      <w:shd w:val="clear" w:color="auto" w:fill="E1DFDD"/>
    </w:rPr>
  </w:style>
  <w:style w:type="paragraph" w:styleId="Revision">
    <w:name w:val="Revision"/>
    <w:hidden/>
    <w:uiPriority w:val="99"/>
    <w:semiHidden/>
    <w:rsid w:val="00A128D4"/>
    <w:rPr>
      <w:sz w:val="24"/>
      <w:szCs w:val="24"/>
    </w:rPr>
  </w:style>
  <w:style w:type="paragraph" w:styleId="ListParagraph">
    <w:name w:val="List Paragraph"/>
    <w:basedOn w:val="Normal"/>
    <w:uiPriority w:val="34"/>
    <w:qFormat/>
    <w:rsid w:val="008C7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Words>
  <Characters>10311</Characters>
  <Application>Microsoft Office Word</Application>
  <DocSecurity>0</DocSecurity>
  <Lines>201</Lines>
  <Paragraphs>71</Paragraphs>
  <ScaleCrop>false</ScaleCrop>
  <HeadingPairs>
    <vt:vector size="2" baseType="variant">
      <vt:variant>
        <vt:lpstr>Title</vt:lpstr>
      </vt:variant>
      <vt:variant>
        <vt:i4>1</vt:i4>
      </vt:variant>
    </vt:vector>
  </HeadingPairs>
  <TitlesOfParts>
    <vt:vector size="1" baseType="lpstr">
      <vt:lpstr>BA - HB00265 (Committee Report (Substituted))</vt:lpstr>
    </vt:vector>
  </TitlesOfParts>
  <Company>State of Texas</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0856</dc:subject>
  <dc:creator>State of Texas</dc:creator>
  <dc:description>HB 265 by Hull-(H)Public Health (Substitute Document Number: 89S2 0789)</dc:description>
  <cp:lastModifiedBy>Damian Duarte</cp:lastModifiedBy>
  <cp:revision>2</cp:revision>
  <cp:lastPrinted>2003-11-26T17:21:00Z</cp:lastPrinted>
  <dcterms:created xsi:type="dcterms:W3CDTF">2025-08-25T22:02:00Z</dcterms:created>
  <dcterms:modified xsi:type="dcterms:W3CDTF">2025-08-25T22:02:00Z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25.237.726</vt:lpwstr>
  </property>
</Properties>
</file>