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6076" w:rsidRDefault="00ED607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BCBC8CB16BF46CA9E1130EF8DCD34C4"/>
          </w:placeholder>
        </w:sdtPr>
        <w:sdtContent>
          <w:r w:rsidRPr="005C2A78">
            <w:rPr>
              <w:rFonts w:cs="Times New Roman"/>
              <w:b/>
              <w:szCs w:val="24"/>
              <w:u w:val="single"/>
            </w:rPr>
            <w:t>BILL ANALYSIS</w:t>
          </w:r>
        </w:sdtContent>
      </w:sdt>
    </w:p>
    <w:p w:rsidR="00ED6076" w:rsidRPr="00585C31" w:rsidRDefault="00ED6076" w:rsidP="000F1DF9">
      <w:pPr>
        <w:spacing w:after="0" w:line="240" w:lineRule="auto"/>
        <w:rPr>
          <w:rFonts w:cs="Times New Roman"/>
          <w:szCs w:val="24"/>
        </w:rPr>
      </w:pPr>
    </w:p>
    <w:p w:rsidR="00ED6076" w:rsidRPr="00585C31" w:rsidRDefault="00ED607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D6076" w:rsidTr="000F1DF9">
        <w:tc>
          <w:tcPr>
            <w:tcW w:w="2718" w:type="dxa"/>
          </w:tcPr>
          <w:p w:rsidR="00ED6076" w:rsidRPr="005C2A78" w:rsidRDefault="00ED6076" w:rsidP="006D756B">
            <w:pPr>
              <w:rPr>
                <w:rFonts w:cs="Times New Roman"/>
                <w:szCs w:val="24"/>
              </w:rPr>
            </w:pPr>
            <w:sdt>
              <w:sdtPr>
                <w:rPr>
                  <w:rFonts w:cs="Times New Roman"/>
                  <w:szCs w:val="24"/>
                </w:rPr>
                <w:alias w:val="Agency Title"/>
                <w:tag w:val="AgencyTitleContentControl"/>
                <w:id w:val="1920747753"/>
                <w:lock w:val="sdtContentLocked"/>
                <w:placeholder>
                  <w:docPart w:val="1132C6EDC71D42FC84C74DC3D4D9C307"/>
                </w:placeholder>
              </w:sdtPr>
              <w:sdtEndPr>
                <w:rPr>
                  <w:rFonts w:cstheme="minorBidi"/>
                  <w:szCs w:val="22"/>
                </w:rPr>
              </w:sdtEndPr>
              <w:sdtContent>
                <w:r>
                  <w:rPr>
                    <w:rFonts w:cs="Times New Roman"/>
                    <w:szCs w:val="24"/>
                  </w:rPr>
                  <w:t>Senate Research Center</w:t>
                </w:r>
              </w:sdtContent>
            </w:sdt>
          </w:p>
        </w:tc>
        <w:tc>
          <w:tcPr>
            <w:tcW w:w="6858" w:type="dxa"/>
          </w:tcPr>
          <w:p w:rsidR="00ED6076" w:rsidRPr="00FF6471" w:rsidRDefault="00ED6076" w:rsidP="000F1DF9">
            <w:pPr>
              <w:jc w:val="right"/>
              <w:rPr>
                <w:rFonts w:cs="Times New Roman"/>
                <w:szCs w:val="24"/>
              </w:rPr>
            </w:pPr>
            <w:sdt>
              <w:sdtPr>
                <w:rPr>
                  <w:rFonts w:cs="Times New Roman"/>
                  <w:szCs w:val="24"/>
                </w:rPr>
                <w:alias w:val="Bill Number"/>
                <w:tag w:val="BillNumberOne"/>
                <w:id w:val="-410784069"/>
                <w:lock w:val="sdtContentLocked"/>
                <w:placeholder>
                  <w:docPart w:val="F3A3756A850D4E29B0FF72E973ED1155"/>
                </w:placeholder>
              </w:sdtPr>
              <w:sdtContent>
                <w:r>
                  <w:rPr>
                    <w:rFonts w:cs="Times New Roman"/>
                    <w:szCs w:val="24"/>
                  </w:rPr>
                  <w:t>C.S.S.B. 1</w:t>
                </w:r>
              </w:sdtContent>
            </w:sdt>
          </w:p>
        </w:tc>
      </w:tr>
      <w:tr w:rsidR="00ED6076" w:rsidTr="000F1DF9">
        <w:sdt>
          <w:sdtPr>
            <w:rPr>
              <w:rFonts w:cs="Times New Roman"/>
              <w:szCs w:val="24"/>
            </w:rPr>
            <w:alias w:val="TLCNumber"/>
            <w:tag w:val="TLCNumber"/>
            <w:id w:val="-542600604"/>
            <w:lock w:val="sdtLocked"/>
            <w:placeholder>
              <w:docPart w:val="D415B554812A4C108F5D1A60CCD6877A"/>
            </w:placeholder>
          </w:sdtPr>
          <w:sdtContent>
            <w:tc>
              <w:tcPr>
                <w:tcW w:w="2718" w:type="dxa"/>
              </w:tcPr>
              <w:p w:rsidR="00ED6076" w:rsidRPr="000F1DF9" w:rsidRDefault="00ED6076" w:rsidP="00C65088">
                <w:pPr>
                  <w:rPr>
                    <w:rFonts w:cs="Times New Roman"/>
                    <w:szCs w:val="24"/>
                  </w:rPr>
                </w:pPr>
                <w:r>
                  <w:rPr>
                    <w:rFonts w:cs="Times New Roman"/>
                    <w:szCs w:val="24"/>
                  </w:rPr>
                  <w:t>89RS20443 KRM-D</w:t>
                </w:r>
              </w:p>
            </w:tc>
          </w:sdtContent>
        </w:sdt>
        <w:tc>
          <w:tcPr>
            <w:tcW w:w="6858" w:type="dxa"/>
          </w:tcPr>
          <w:p w:rsidR="00ED6076" w:rsidRPr="005C2A78" w:rsidRDefault="00ED6076" w:rsidP="00073EDD">
            <w:pPr>
              <w:jc w:val="right"/>
              <w:rPr>
                <w:rFonts w:cs="Times New Roman"/>
                <w:szCs w:val="24"/>
              </w:rPr>
            </w:pPr>
            <w:sdt>
              <w:sdtPr>
                <w:rPr>
                  <w:rFonts w:cs="Times New Roman"/>
                  <w:szCs w:val="24"/>
                </w:rPr>
                <w:alias w:val="Author Label"/>
                <w:tag w:val="By"/>
                <w:id w:val="72399597"/>
                <w:lock w:val="sdtLocked"/>
                <w:placeholder>
                  <w:docPart w:val="5259FF37D1BE457198C94FBACBEB383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A48EEB2D7D146D792E80623313375BA"/>
                </w:placeholder>
              </w:sdtPr>
              <w:sdtContent>
                <w:r>
                  <w:rPr>
                    <w:rFonts w:cs="Times New Roman"/>
                    <w:szCs w:val="24"/>
                  </w:rPr>
                  <w:t>Perry et al.</w:t>
                </w:r>
              </w:sdtContent>
            </w:sdt>
            <w:sdt>
              <w:sdtPr>
                <w:rPr>
                  <w:rFonts w:cs="Times New Roman"/>
                  <w:szCs w:val="24"/>
                </w:rPr>
                <w:alias w:val="Sponsor"/>
                <w:tag w:val="Sponsor"/>
                <w:id w:val="-2039656131"/>
                <w:lock w:val="sdtContentLocked"/>
                <w:placeholder>
                  <w:docPart w:val="0A4F5A58B5964F9487836652CFB07D33"/>
                </w:placeholder>
                <w:showingPlcHdr/>
              </w:sdtPr>
              <w:sdtContent/>
            </w:sdt>
            <w:sdt>
              <w:sdtPr>
                <w:rPr>
                  <w:rFonts w:cs="Times New Roman"/>
                  <w:szCs w:val="24"/>
                </w:rPr>
                <w:alias w:val="DualSponsor"/>
                <w:tag w:val="DualSponsor"/>
                <w:id w:val="1029379812"/>
                <w:placeholder>
                  <w:docPart w:val="198BEFE892814DA5A455D4D240A19543"/>
                </w:placeholder>
                <w:showingPlcHdr/>
              </w:sdtPr>
              <w:sdtContent/>
            </w:sdt>
          </w:p>
        </w:tc>
      </w:tr>
      <w:tr w:rsidR="00ED6076" w:rsidTr="000F1DF9">
        <w:tc>
          <w:tcPr>
            <w:tcW w:w="2718" w:type="dxa"/>
          </w:tcPr>
          <w:p w:rsidR="00ED6076" w:rsidRPr="00BC7495" w:rsidRDefault="00ED6076" w:rsidP="000F1DF9">
            <w:pPr>
              <w:rPr>
                <w:rFonts w:cs="Times New Roman"/>
                <w:szCs w:val="24"/>
              </w:rPr>
            </w:pPr>
          </w:p>
        </w:tc>
        <w:sdt>
          <w:sdtPr>
            <w:rPr>
              <w:rFonts w:cs="Times New Roman"/>
              <w:szCs w:val="24"/>
            </w:rPr>
            <w:alias w:val="Committee"/>
            <w:tag w:val="Committee"/>
            <w:id w:val="1914272295"/>
            <w:lock w:val="sdtContentLocked"/>
            <w:placeholder>
              <w:docPart w:val="68341E63F0114B8680BEC36E53839D17"/>
            </w:placeholder>
          </w:sdtPr>
          <w:sdtContent>
            <w:tc>
              <w:tcPr>
                <w:tcW w:w="6858" w:type="dxa"/>
              </w:tcPr>
              <w:p w:rsidR="00ED6076" w:rsidRPr="00FF6471" w:rsidRDefault="00ED6076" w:rsidP="000F1DF9">
                <w:pPr>
                  <w:jc w:val="right"/>
                  <w:rPr>
                    <w:rFonts w:cs="Times New Roman"/>
                    <w:szCs w:val="24"/>
                  </w:rPr>
                </w:pPr>
                <w:r>
                  <w:rPr>
                    <w:rFonts w:cs="Times New Roman"/>
                    <w:szCs w:val="24"/>
                  </w:rPr>
                  <w:t>Disaster Preparedness &amp; Flooding, Select</w:t>
                </w:r>
              </w:p>
            </w:tc>
          </w:sdtContent>
        </w:sdt>
      </w:tr>
      <w:tr w:rsidR="00ED6076" w:rsidTr="000F1DF9">
        <w:tc>
          <w:tcPr>
            <w:tcW w:w="2718" w:type="dxa"/>
          </w:tcPr>
          <w:p w:rsidR="00ED6076" w:rsidRPr="00BC7495" w:rsidRDefault="00ED6076" w:rsidP="000F1DF9">
            <w:pPr>
              <w:rPr>
                <w:rFonts w:cs="Times New Roman"/>
                <w:szCs w:val="24"/>
              </w:rPr>
            </w:pPr>
          </w:p>
        </w:tc>
        <w:sdt>
          <w:sdtPr>
            <w:rPr>
              <w:rFonts w:cs="Times New Roman"/>
              <w:szCs w:val="24"/>
            </w:rPr>
            <w:alias w:val="Date"/>
            <w:tag w:val="DateContentControl"/>
            <w:id w:val="1178081906"/>
            <w:lock w:val="sdtLocked"/>
            <w:placeholder>
              <w:docPart w:val="FE8323AE6CC94753ACEAC1C8F810CB19"/>
            </w:placeholder>
            <w:date w:fullDate="2025-08-20T00:00:00Z">
              <w:dateFormat w:val="M/d/yyyy"/>
              <w:lid w:val="en-US"/>
              <w:storeMappedDataAs w:val="dateTime"/>
              <w:calendar w:val="gregorian"/>
            </w:date>
          </w:sdtPr>
          <w:sdtContent>
            <w:tc>
              <w:tcPr>
                <w:tcW w:w="6858" w:type="dxa"/>
              </w:tcPr>
              <w:p w:rsidR="00ED6076" w:rsidRPr="00FF6471" w:rsidRDefault="00ED6076" w:rsidP="000F1DF9">
                <w:pPr>
                  <w:jc w:val="right"/>
                  <w:rPr>
                    <w:rFonts w:cs="Times New Roman"/>
                    <w:szCs w:val="24"/>
                  </w:rPr>
                </w:pPr>
                <w:r>
                  <w:rPr>
                    <w:rFonts w:cs="Times New Roman"/>
                    <w:szCs w:val="24"/>
                  </w:rPr>
                  <w:t>8/20/2025</w:t>
                </w:r>
              </w:p>
            </w:tc>
          </w:sdtContent>
        </w:sdt>
      </w:tr>
      <w:tr w:rsidR="00ED6076" w:rsidTr="000F1DF9">
        <w:tc>
          <w:tcPr>
            <w:tcW w:w="2718" w:type="dxa"/>
          </w:tcPr>
          <w:p w:rsidR="00ED6076" w:rsidRPr="00BC7495" w:rsidRDefault="00ED6076" w:rsidP="000F1DF9">
            <w:pPr>
              <w:rPr>
                <w:rFonts w:cs="Times New Roman"/>
                <w:szCs w:val="24"/>
              </w:rPr>
            </w:pPr>
          </w:p>
        </w:tc>
        <w:sdt>
          <w:sdtPr>
            <w:rPr>
              <w:rFonts w:cs="Times New Roman"/>
              <w:szCs w:val="24"/>
            </w:rPr>
            <w:alias w:val="BA Version"/>
            <w:tag w:val="BAVersion"/>
            <w:id w:val="-1685590809"/>
            <w:lock w:val="sdtContentLocked"/>
            <w:placeholder>
              <w:docPart w:val="C7F8FA39D4204C09BABED38736E752E7"/>
            </w:placeholder>
          </w:sdtPr>
          <w:sdtContent>
            <w:tc>
              <w:tcPr>
                <w:tcW w:w="6858" w:type="dxa"/>
              </w:tcPr>
              <w:p w:rsidR="00ED6076" w:rsidRPr="00FF6471" w:rsidRDefault="00ED6076" w:rsidP="000F1DF9">
                <w:pPr>
                  <w:jc w:val="right"/>
                  <w:rPr>
                    <w:rFonts w:cs="Times New Roman"/>
                    <w:szCs w:val="24"/>
                  </w:rPr>
                </w:pPr>
                <w:r>
                  <w:rPr>
                    <w:rFonts w:cs="Times New Roman"/>
                    <w:szCs w:val="24"/>
                  </w:rPr>
                  <w:t>Committee Report (Substituted)</w:t>
                </w:r>
              </w:p>
            </w:tc>
          </w:sdtContent>
        </w:sdt>
      </w:tr>
    </w:tbl>
    <w:p w:rsidR="00ED6076" w:rsidRPr="00FF6471" w:rsidRDefault="00ED6076" w:rsidP="000F1DF9">
      <w:pPr>
        <w:spacing w:after="0" w:line="240" w:lineRule="auto"/>
        <w:rPr>
          <w:rFonts w:cs="Times New Roman"/>
          <w:szCs w:val="24"/>
        </w:rPr>
      </w:pPr>
    </w:p>
    <w:p w:rsidR="00ED6076" w:rsidRPr="00FF6471" w:rsidRDefault="00ED6076" w:rsidP="000F1DF9">
      <w:pPr>
        <w:spacing w:after="0" w:line="240" w:lineRule="auto"/>
        <w:rPr>
          <w:rFonts w:cs="Times New Roman"/>
          <w:szCs w:val="24"/>
        </w:rPr>
      </w:pPr>
    </w:p>
    <w:p w:rsidR="00ED6076" w:rsidRPr="00FF6471" w:rsidRDefault="00ED607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9A2C77BED704CB196E69378F58DD94A"/>
        </w:placeholder>
      </w:sdtPr>
      <w:sdtContent>
        <w:p w:rsidR="00ED6076" w:rsidRDefault="00ED607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3C209F65B5BB4DA9BE78518080E19BC2"/>
        </w:placeholder>
      </w:sdtPr>
      <w:sdtEndPr>
        <w:rPr>
          <w:rFonts w:cstheme="minorBidi"/>
          <w:szCs w:val="22"/>
        </w:rPr>
      </w:sdtEndPr>
      <w:sdtContent>
        <w:p w:rsidR="00ED6076" w:rsidRDefault="00ED6076" w:rsidP="00ED6076">
          <w:pPr>
            <w:pStyle w:val="NormalWeb"/>
            <w:spacing w:before="0" w:beforeAutospacing="0" w:after="0" w:afterAutospacing="0"/>
            <w:jc w:val="both"/>
            <w:divId w:val="1902325701"/>
            <w:rPr>
              <w:rFonts w:eastAsia="Times New Roman"/>
              <w:bCs/>
            </w:rPr>
          </w:pPr>
        </w:p>
        <w:p w:rsidR="00ED6076" w:rsidRPr="00ED6076" w:rsidRDefault="00ED6076" w:rsidP="00ED6076">
          <w:pPr>
            <w:pStyle w:val="NormalWeb"/>
            <w:spacing w:before="0" w:beforeAutospacing="0" w:after="0" w:afterAutospacing="0"/>
            <w:jc w:val="both"/>
            <w:divId w:val="1902325701"/>
          </w:pPr>
          <w:r w:rsidRPr="00ED6076">
            <w:t>S.B. 1 is comprehensive legislation intended to address the needs and challenges relating to campground and youth camp safety identified during and after the devastating July 4 floods that inundated Central and West Texas. This bill incorporates significant feedback received from the families of the children lost at Camp Mystic.</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pStyle w:val="NormalWeb"/>
            <w:spacing w:before="0" w:beforeAutospacing="0" w:after="0" w:afterAutospacing="0"/>
            <w:jc w:val="both"/>
            <w:divId w:val="1902325701"/>
          </w:pPr>
          <w:r w:rsidRPr="00ED6076">
            <w:t>To better prepare campgrounds of all types—including youth camps—for natural disasters, S.B. 1 implements basic campground safety requirements. These requirements include:</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3"/>
            </w:numPr>
            <w:spacing w:after="0" w:line="240" w:lineRule="auto"/>
            <w:jc w:val="both"/>
            <w:divId w:val="1902325701"/>
            <w:rPr>
              <w:rFonts w:eastAsia="Times New Roman"/>
            </w:rPr>
          </w:pPr>
          <w:r w:rsidRPr="00ED6076">
            <w:rPr>
              <w:rFonts w:eastAsia="Times New Roman"/>
            </w:rPr>
            <w:t>installing emergency rooftop access ladders in cabins located in floodplains;</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4"/>
            </w:numPr>
            <w:spacing w:after="0" w:line="240" w:lineRule="auto"/>
            <w:jc w:val="both"/>
            <w:divId w:val="1902325701"/>
            <w:rPr>
              <w:rFonts w:eastAsia="Times New Roman"/>
            </w:rPr>
          </w:pPr>
          <w:r w:rsidRPr="00ED6076">
            <w:rPr>
              <w:rFonts w:eastAsia="Times New Roman"/>
            </w:rPr>
            <w:t>developing an emergency plan that addresses the safety of campers in all types of natural disasters (e.g., flash floods, floods, tornadoes, hurricanes, wildfires, etc.);</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5"/>
            </w:numPr>
            <w:spacing w:after="0" w:line="240" w:lineRule="auto"/>
            <w:jc w:val="both"/>
            <w:divId w:val="1902325701"/>
            <w:rPr>
              <w:rFonts w:eastAsia="Times New Roman"/>
            </w:rPr>
          </w:pPr>
          <w:r w:rsidRPr="00ED6076">
            <w:rPr>
              <w:rFonts w:eastAsia="Times New Roman"/>
            </w:rPr>
            <w:t>implementing the applicable portions of the emergency plan during each type of natural disaster;</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6"/>
            </w:numPr>
            <w:spacing w:after="0" w:line="240" w:lineRule="auto"/>
            <w:jc w:val="both"/>
            <w:divId w:val="1902325701"/>
            <w:rPr>
              <w:rFonts w:eastAsia="Times New Roman"/>
            </w:rPr>
          </w:pPr>
          <w:r w:rsidRPr="00ED6076">
            <w:rPr>
              <w:rFonts w:eastAsia="Times New Roman"/>
            </w:rPr>
            <w:t>providing a copy of the emergency plan to the local emergency management coordinator(s); and</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7"/>
            </w:numPr>
            <w:spacing w:after="0" w:line="240" w:lineRule="auto"/>
            <w:jc w:val="both"/>
            <w:divId w:val="1902325701"/>
            <w:rPr>
              <w:rFonts w:eastAsia="Times New Roman"/>
            </w:rPr>
          </w:pPr>
          <w:r w:rsidRPr="00ED6076">
            <w:rPr>
              <w:rFonts w:eastAsia="Times New Roman"/>
            </w:rPr>
            <w:t>implementing basic fire safety standards.</w:t>
          </w:r>
        </w:p>
        <w:p w:rsidR="00ED6076" w:rsidRPr="00ED6076" w:rsidRDefault="00ED6076" w:rsidP="00ED6076">
          <w:pPr>
            <w:pStyle w:val="NormalWeb"/>
            <w:spacing w:before="0" w:beforeAutospacing="0" w:after="0" w:afterAutospacing="0"/>
            <w:jc w:val="both"/>
            <w:divId w:val="1902325701"/>
          </w:pPr>
          <w:r w:rsidRPr="00ED6076">
            <w:br/>
            <w:t>To better prepare youth camps, specifically, for emergencies, S.B. 1 implements heightened requirements applicable only to youth camps. These requirements include:</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8"/>
            </w:numPr>
            <w:spacing w:after="0" w:line="240" w:lineRule="auto"/>
            <w:jc w:val="both"/>
            <w:divId w:val="1902325701"/>
            <w:rPr>
              <w:rFonts w:eastAsia="Times New Roman"/>
            </w:rPr>
          </w:pPr>
          <w:r w:rsidRPr="00ED6076">
            <w:rPr>
              <w:rFonts w:eastAsia="Times New Roman"/>
            </w:rPr>
            <w:t>a prohibition against operating cabins located in a floodplain;</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9"/>
            </w:numPr>
            <w:spacing w:after="0" w:line="240" w:lineRule="auto"/>
            <w:jc w:val="both"/>
            <w:divId w:val="1902325701"/>
            <w:rPr>
              <w:rFonts w:eastAsia="Times New Roman"/>
            </w:rPr>
          </w:pPr>
          <w:r w:rsidRPr="00ED6076">
            <w:rPr>
              <w:rFonts w:eastAsia="Times New Roman"/>
            </w:rPr>
            <w:t>incorporating additional scenarios into the emergency planning requirement (e.g., lost campers, structure fires, severe injuries, illnesses, or fatalities suffered by campers, and aquatic emergencies such as drownings);</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0"/>
            </w:numPr>
            <w:spacing w:after="0" w:line="240" w:lineRule="auto"/>
            <w:jc w:val="both"/>
            <w:divId w:val="1902325701"/>
            <w:rPr>
              <w:rFonts w:eastAsia="Times New Roman"/>
            </w:rPr>
          </w:pPr>
          <w:r w:rsidRPr="00ED6076">
            <w:rPr>
              <w:rFonts w:eastAsia="Times New Roman"/>
            </w:rPr>
            <w:t>establishing procedures for identifying and accounting for campers during emergencies;</w:t>
          </w:r>
        </w:p>
        <w:p w:rsidR="00ED6076" w:rsidRPr="00ED6076" w:rsidRDefault="00ED6076" w:rsidP="00ED6076">
          <w:pPr>
            <w:pStyle w:val="NormalWeb"/>
            <w:spacing w:before="0" w:beforeAutospacing="0" w:after="0" w:afterAutospacing="0"/>
            <w:ind w:left="720"/>
            <w:jc w:val="both"/>
            <w:divId w:val="1902325701"/>
          </w:pPr>
          <w:r w:rsidRPr="00ED6076">
            <w:t> </w:t>
          </w:r>
        </w:p>
        <w:p w:rsidR="00ED6076" w:rsidRPr="00ED6076" w:rsidRDefault="00ED6076" w:rsidP="00ED6076">
          <w:pPr>
            <w:numPr>
              <w:ilvl w:val="0"/>
              <w:numId w:val="11"/>
            </w:numPr>
            <w:spacing w:after="0" w:line="240" w:lineRule="auto"/>
            <w:jc w:val="both"/>
            <w:divId w:val="1902325701"/>
            <w:rPr>
              <w:rFonts w:eastAsia="Times New Roman"/>
            </w:rPr>
          </w:pPr>
          <w:r w:rsidRPr="00ED6076">
            <w:rPr>
              <w:rFonts w:eastAsia="Times New Roman"/>
            </w:rPr>
            <w:t>establishing procedures to notify local emergency services, appropriate camp personnel, and the parents or legal guardians of campers of an emergency;</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2"/>
            </w:numPr>
            <w:spacing w:after="0" w:line="240" w:lineRule="auto"/>
            <w:jc w:val="both"/>
            <w:divId w:val="1902325701"/>
            <w:rPr>
              <w:rFonts w:eastAsia="Times New Roman"/>
            </w:rPr>
          </w:pPr>
          <w:r w:rsidRPr="00ED6076">
            <w:rPr>
              <w:rFonts w:eastAsia="Times New Roman"/>
            </w:rPr>
            <w:t>designating an emergency preparedness coordinator for each youth camp; maintaining operable weather alert radios in each cabin; installing emergency warning systems and public address systems in each youth camp; monitoring for local weather alerts;</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3"/>
            </w:numPr>
            <w:spacing w:after="0" w:line="240" w:lineRule="auto"/>
            <w:jc w:val="both"/>
            <w:divId w:val="1902325701"/>
            <w:rPr>
              <w:rFonts w:eastAsia="Times New Roman"/>
            </w:rPr>
          </w:pPr>
          <w:r w:rsidRPr="00ED6076">
            <w:rPr>
              <w:rFonts w:eastAsia="Times New Roman"/>
            </w:rPr>
            <w:t>providing a copy of the emergency plan to the Department of State Health Services (DSHS), which must maintain a database for all such emergency plans that is accessible to the Texas Division of Emergency Management;</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4"/>
            </w:numPr>
            <w:spacing w:after="0" w:line="240" w:lineRule="auto"/>
            <w:jc w:val="both"/>
            <w:divId w:val="1902325701"/>
            <w:rPr>
              <w:rFonts w:eastAsia="Times New Roman"/>
            </w:rPr>
          </w:pPr>
          <w:r w:rsidRPr="00ED6076">
            <w:rPr>
              <w:rFonts w:eastAsia="Times New Roman"/>
            </w:rPr>
            <w:t>providing a copy of the emergency plan to the parents or legal guardians of each camper;</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5"/>
            </w:numPr>
            <w:spacing w:after="0" w:line="240" w:lineRule="auto"/>
            <w:jc w:val="both"/>
            <w:divId w:val="1902325701"/>
            <w:rPr>
              <w:rFonts w:eastAsia="Times New Roman"/>
            </w:rPr>
          </w:pPr>
          <w:r w:rsidRPr="00ED6076">
            <w:rPr>
              <w:rFonts w:eastAsia="Times New Roman"/>
            </w:rPr>
            <w:t>notifying the parents or legal guardians of each camper if any portion of the youth camp is located in a floodplain;</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6"/>
            </w:numPr>
            <w:spacing w:after="0" w:line="240" w:lineRule="auto"/>
            <w:jc w:val="both"/>
            <w:divId w:val="1902325701"/>
            <w:rPr>
              <w:rFonts w:eastAsia="Times New Roman"/>
            </w:rPr>
          </w:pPr>
          <w:r w:rsidRPr="00ED6076">
            <w:rPr>
              <w:rFonts w:eastAsia="Times New Roman"/>
            </w:rPr>
            <w:t>conducting safety orientations for campers at the beginning of each camp session that include training the campers on their roles in the emergency plan;</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7"/>
            </w:numPr>
            <w:spacing w:after="0" w:line="240" w:lineRule="auto"/>
            <w:jc w:val="both"/>
            <w:divId w:val="1902325701"/>
            <w:rPr>
              <w:rFonts w:eastAsia="Times New Roman"/>
            </w:rPr>
          </w:pPr>
          <w:r w:rsidRPr="00ED6076">
            <w:rPr>
              <w:rFonts w:eastAsia="Times New Roman"/>
            </w:rPr>
            <w:t>conducting an annual training on the emergency plan for each camp staff member and volunteer;</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8"/>
            </w:numPr>
            <w:spacing w:after="0" w:line="240" w:lineRule="auto"/>
            <w:jc w:val="both"/>
            <w:divId w:val="1902325701"/>
            <w:rPr>
              <w:rFonts w:eastAsia="Times New Roman"/>
            </w:rPr>
          </w:pPr>
          <w:r w:rsidRPr="00ED6076">
            <w:rPr>
              <w:rFonts w:eastAsia="Times New Roman"/>
            </w:rPr>
            <w:t>posting in each cabin the evacuation routes applicable to each cabin; and</w:t>
          </w:r>
        </w:p>
        <w:p w:rsidR="00ED6076" w:rsidRPr="00ED6076" w:rsidRDefault="00ED6076" w:rsidP="00ED6076">
          <w:pPr>
            <w:pStyle w:val="NormalWeb"/>
            <w:spacing w:before="0" w:beforeAutospacing="0" w:after="0" w:afterAutospacing="0"/>
            <w:jc w:val="both"/>
            <w:divId w:val="1902325701"/>
          </w:pPr>
          <w:r w:rsidRPr="00ED6076">
            <w:t> </w:t>
          </w:r>
        </w:p>
        <w:p w:rsidR="00ED6076" w:rsidRPr="00ED6076" w:rsidRDefault="00ED6076" w:rsidP="00ED6076">
          <w:pPr>
            <w:numPr>
              <w:ilvl w:val="0"/>
              <w:numId w:val="19"/>
            </w:numPr>
            <w:spacing w:after="0" w:line="240" w:lineRule="auto"/>
            <w:jc w:val="both"/>
            <w:divId w:val="1902325701"/>
            <w:rPr>
              <w:rFonts w:eastAsia="Times New Roman"/>
            </w:rPr>
          </w:pPr>
          <w:r w:rsidRPr="00ED6076">
            <w:rPr>
              <w:rFonts w:eastAsia="Times New Roman"/>
            </w:rPr>
            <w:t>keeping all evacuation routes lit at night.</w:t>
          </w:r>
        </w:p>
        <w:p w:rsidR="00ED6076" w:rsidRPr="00ED6076" w:rsidRDefault="00ED6076" w:rsidP="00ED6076">
          <w:pPr>
            <w:pStyle w:val="NormalWeb"/>
            <w:spacing w:before="0" w:beforeAutospacing="0" w:after="0" w:afterAutospacing="0"/>
            <w:jc w:val="both"/>
            <w:divId w:val="1902325701"/>
          </w:pPr>
          <w:r w:rsidRPr="00ED6076">
            <w:br/>
            <w:t>Lastly, S.B. 1 increases transparency by requiring DSHS to post, update, and maintain on its website a list of all youth camps in the state with active licenses from DSHS.</w:t>
          </w:r>
        </w:p>
        <w:p w:rsidR="00ED6076" w:rsidRPr="00D70925" w:rsidRDefault="00ED6076" w:rsidP="00ED6076">
          <w:pPr>
            <w:spacing w:after="0" w:line="240" w:lineRule="auto"/>
            <w:jc w:val="both"/>
            <w:rPr>
              <w:rFonts w:eastAsia="Times New Roman" w:cs="Times New Roman"/>
              <w:bCs/>
              <w:szCs w:val="24"/>
            </w:rPr>
          </w:pPr>
        </w:p>
      </w:sdtContent>
    </w:sdt>
    <w:p w:rsidR="00ED6076" w:rsidRPr="00ED6076" w:rsidRDefault="00ED6076" w:rsidP="00ED6076">
      <w:pPr>
        <w:spacing w:after="0" w:line="240" w:lineRule="auto"/>
        <w:jc w:val="both"/>
        <w:rPr>
          <w:rFonts w:cs="Times New Roman"/>
          <w:szCs w:val="24"/>
        </w:rPr>
      </w:pPr>
      <w:r w:rsidRPr="00ED6076">
        <w:rPr>
          <w:rFonts w:cs="Times New Roman"/>
          <w:szCs w:val="24"/>
        </w:rPr>
        <w:t>(Original Author's/Sponsor's Statement of Intent)</w:t>
      </w:r>
    </w:p>
    <w:p w:rsidR="00ED6076" w:rsidRDefault="00ED6076" w:rsidP="00BF1FA6">
      <w:pPr>
        <w:spacing w:after="0" w:line="240" w:lineRule="auto"/>
        <w:jc w:val="both"/>
        <w:rPr>
          <w:rFonts w:cs="Times New Roman"/>
          <w:szCs w:val="24"/>
        </w:rPr>
      </w:pPr>
    </w:p>
    <w:p w:rsidR="00ED6076" w:rsidRDefault="00ED6076" w:rsidP="00BF1FA6">
      <w:pPr>
        <w:spacing w:after="0" w:line="240" w:lineRule="auto"/>
        <w:jc w:val="both"/>
        <w:rPr>
          <w:rFonts w:eastAsia="Times New Roman" w:cs="Times New Roman"/>
          <w:b/>
          <w:szCs w:val="24"/>
          <w:u w:val="single"/>
        </w:rPr>
      </w:pPr>
      <w:r>
        <w:rPr>
          <w:rFonts w:cs="Times New Roman"/>
          <w:szCs w:val="24"/>
        </w:rPr>
        <w:t xml:space="preserve">C.S.S.B. 1 </w:t>
      </w:r>
      <w:bookmarkStart w:id="0" w:name="AmendsCurrentLaw"/>
      <w:bookmarkEnd w:id="0"/>
      <w:r>
        <w:rPr>
          <w:rFonts w:cs="Times New Roman"/>
          <w:szCs w:val="24"/>
        </w:rPr>
        <w:t>amends current law relating to campground and youth camp safety.</w:t>
      </w:r>
    </w:p>
    <w:p w:rsidR="00ED6076" w:rsidRPr="00824AF7" w:rsidRDefault="00ED6076" w:rsidP="00BF1FA6">
      <w:pPr>
        <w:spacing w:after="0" w:line="240" w:lineRule="auto"/>
        <w:jc w:val="both"/>
        <w:rPr>
          <w:rFonts w:eastAsia="Times New Roman" w:cs="Times New Roman"/>
          <w:szCs w:val="24"/>
        </w:rPr>
      </w:pPr>
    </w:p>
    <w:p w:rsidR="00ED6076" w:rsidRPr="005C2A78" w:rsidRDefault="00ED6076" w:rsidP="00BF1FA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89DA1AAC63E4BACBB05F065334ECFAD"/>
          </w:placeholder>
        </w:sdtPr>
        <w:sdtContent>
          <w:r>
            <w:rPr>
              <w:rFonts w:eastAsia="Times New Roman" w:cs="Times New Roman"/>
              <w:b/>
              <w:szCs w:val="24"/>
              <w:u w:val="single"/>
            </w:rPr>
            <w:t>RULEMAKING AUTHORITY</w:t>
          </w:r>
        </w:sdtContent>
      </w:sdt>
    </w:p>
    <w:p w:rsidR="00ED6076" w:rsidRPr="006529C4" w:rsidRDefault="00ED6076" w:rsidP="00BF1FA6">
      <w:pPr>
        <w:spacing w:after="0" w:line="240" w:lineRule="auto"/>
        <w:jc w:val="both"/>
        <w:rPr>
          <w:rFonts w:cs="Times New Roman"/>
          <w:szCs w:val="24"/>
        </w:rPr>
      </w:pPr>
    </w:p>
    <w:p w:rsidR="00ED6076" w:rsidRPr="006529C4" w:rsidRDefault="00ED6076" w:rsidP="00BF1FA6">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4 (Section 141.0091, Health and Safety Code) of this bill.</w:t>
      </w:r>
    </w:p>
    <w:p w:rsidR="00ED6076" w:rsidRPr="006529C4" w:rsidRDefault="00ED6076" w:rsidP="00BF1FA6">
      <w:pPr>
        <w:spacing w:after="0" w:line="240" w:lineRule="auto"/>
        <w:jc w:val="both"/>
        <w:rPr>
          <w:rFonts w:cs="Times New Roman"/>
          <w:szCs w:val="24"/>
        </w:rPr>
      </w:pPr>
    </w:p>
    <w:p w:rsidR="00ED6076" w:rsidRPr="005C2A78" w:rsidRDefault="00ED6076" w:rsidP="00BF1FA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768A5820AD54B07ABA4890D667E42D2"/>
          </w:placeholder>
        </w:sdtPr>
        <w:sdtContent>
          <w:r>
            <w:rPr>
              <w:rFonts w:eastAsia="Times New Roman" w:cs="Times New Roman"/>
              <w:b/>
              <w:szCs w:val="24"/>
              <w:u w:val="single"/>
            </w:rPr>
            <w:t>SECTION BY SECTION ANALYSIS</w:t>
          </w:r>
        </w:sdtContent>
      </w:sdt>
    </w:p>
    <w:p w:rsidR="00ED6076" w:rsidRDefault="00ED6076" w:rsidP="00BF1FA6">
      <w:pPr>
        <w:spacing w:after="0" w:line="240" w:lineRule="auto"/>
        <w:jc w:val="both"/>
        <w:rPr>
          <w:rFonts w:eastAsia="Times New Roman" w:cs="Times New Roman"/>
          <w:szCs w:val="24"/>
        </w:rPr>
      </w:pPr>
    </w:p>
    <w:p w:rsidR="00ED6076" w:rsidRDefault="00ED6076" w:rsidP="00D06EC3">
      <w:pPr>
        <w:spacing w:after="0" w:line="240" w:lineRule="auto"/>
        <w:jc w:val="both"/>
        <w:rPr>
          <w:rFonts w:eastAsia="Times New Roman" w:cs="Times New Roman"/>
          <w:szCs w:val="24"/>
        </w:rPr>
      </w:pPr>
      <w:r>
        <w:rPr>
          <w:rFonts w:eastAsia="Times New Roman" w:cs="Times New Roman"/>
          <w:szCs w:val="24"/>
        </w:rPr>
        <w:t xml:space="preserve">SECTION 1. Authorizes this Act to be cited as the Heaven's 27 Camp Safety Act. </w:t>
      </w:r>
    </w:p>
    <w:p w:rsidR="00ED6076" w:rsidRPr="005C2A78" w:rsidRDefault="00ED6076" w:rsidP="00D06EC3">
      <w:pPr>
        <w:spacing w:after="0" w:line="240" w:lineRule="auto"/>
        <w:jc w:val="both"/>
        <w:rPr>
          <w:rFonts w:eastAsia="Times New Roman" w:cs="Times New Roman"/>
          <w:szCs w:val="24"/>
        </w:rPr>
      </w:pPr>
    </w:p>
    <w:p w:rsidR="00ED6076" w:rsidRDefault="00ED6076" w:rsidP="00D06EC3">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Pr>
          <w:rFonts w:eastAsia="Times New Roman" w:cs="Times New Roman"/>
          <w:szCs w:val="24"/>
        </w:rPr>
        <w:t xml:space="preserve"> Amends Section 141.002, Health and Safety Code, by amending Subdivision (1) and adding Subdivisions (1-a), (2-a), and (2-b) to define </w:t>
      </w:r>
      <w:r w:rsidRPr="00824AF7">
        <w:rPr>
          <w:rFonts w:eastAsia="Times New Roman" w:cs="Times New Roman"/>
          <w:szCs w:val="24"/>
        </w:rPr>
        <w:t>"cabin</w:t>
      </w:r>
      <w:r>
        <w:rPr>
          <w:rFonts w:eastAsia="Times New Roman" w:cs="Times New Roman"/>
          <w:szCs w:val="24"/>
        </w:rPr>
        <w:t>,</w:t>
      </w:r>
      <w:r w:rsidRPr="00824AF7">
        <w:rPr>
          <w:rFonts w:eastAsia="Times New Roman" w:cs="Times New Roman"/>
          <w:szCs w:val="24"/>
        </w:rPr>
        <w:t>" "floodplain</w:t>
      </w:r>
      <w:r>
        <w:rPr>
          <w:rFonts w:eastAsia="Times New Roman" w:cs="Times New Roman"/>
          <w:szCs w:val="24"/>
        </w:rPr>
        <w:t>,</w:t>
      </w:r>
      <w:r w:rsidRPr="00824AF7">
        <w:rPr>
          <w:rFonts w:eastAsia="Times New Roman" w:cs="Times New Roman"/>
          <w:szCs w:val="24"/>
        </w:rPr>
        <w:t>"</w:t>
      </w:r>
      <w:r>
        <w:rPr>
          <w:rFonts w:eastAsia="Times New Roman" w:cs="Times New Roman"/>
          <w:szCs w:val="24"/>
        </w:rPr>
        <w:t xml:space="preserve"> and "governmental entity."</w:t>
      </w:r>
    </w:p>
    <w:p w:rsidR="00ED6076" w:rsidRDefault="00ED6076" w:rsidP="00D06EC3">
      <w:pPr>
        <w:spacing w:after="0" w:line="240" w:lineRule="auto"/>
        <w:jc w:val="both"/>
        <w:rPr>
          <w:rFonts w:eastAsia="Times New Roman" w:cs="Times New Roman"/>
          <w:szCs w:val="24"/>
        </w:rPr>
      </w:pPr>
    </w:p>
    <w:p w:rsidR="00ED6076" w:rsidRDefault="00ED6076" w:rsidP="00D06EC3">
      <w:pPr>
        <w:spacing w:after="0" w:line="240" w:lineRule="auto"/>
        <w:jc w:val="both"/>
        <w:rPr>
          <w:rFonts w:eastAsia="Times New Roman" w:cs="Times New Roman"/>
          <w:szCs w:val="24"/>
        </w:rPr>
      </w:pPr>
      <w:r>
        <w:rPr>
          <w:rFonts w:eastAsia="Times New Roman" w:cs="Times New Roman"/>
          <w:szCs w:val="24"/>
        </w:rPr>
        <w:t>SECTION 3. Amends Section 141.005(a), Health and Safety Code, as follows:</w:t>
      </w:r>
    </w:p>
    <w:p w:rsidR="00ED6076" w:rsidRDefault="00ED6076" w:rsidP="00D06EC3">
      <w:pPr>
        <w:spacing w:after="0" w:line="240" w:lineRule="auto"/>
        <w:jc w:val="both"/>
        <w:rPr>
          <w:rFonts w:eastAsia="Times New Roman" w:cs="Times New Roman"/>
          <w:szCs w:val="24"/>
        </w:rPr>
      </w:pPr>
    </w:p>
    <w:p w:rsidR="00ED6076" w:rsidRDefault="00ED6076" w:rsidP="00D06EC3">
      <w:pPr>
        <w:spacing w:after="0" w:line="240" w:lineRule="auto"/>
        <w:ind w:left="720"/>
        <w:jc w:val="both"/>
        <w:rPr>
          <w:rFonts w:eastAsia="Times New Roman" w:cs="Times New Roman"/>
          <w:szCs w:val="24"/>
        </w:rPr>
      </w:pPr>
      <w:r>
        <w:rPr>
          <w:rFonts w:eastAsia="Times New Roman" w:cs="Times New Roman"/>
          <w:szCs w:val="24"/>
        </w:rPr>
        <w:t>(a) Requires a person holding a license issued under Chapter 141 (Youth Camps) to submit a renewal application not later than the 30th day after the date the person alters the boundaries of a youth camp operated by the person, completes construction of one or more new cabins located on the premises of a youth camp operated by the person, or completes any renovation to one or more existing cabins located on the premises of a youth camp operated by the person that increases or decreases the number of beds in an affected cabin or alters the method of ingress or egress to an affected cabin. Makes nonsubstantive changes.</w:t>
      </w:r>
    </w:p>
    <w:p w:rsidR="00ED6076"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jc w:val="both"/>
        <w:rPr>
          <w:rFonts w:eastAsia="Times New Roman" w:cs="Times New Roman"/>
          <w:szCs w:val="24"/>
        </w:rPr>
      </w:pPr>
      <w:r>
        <w:rPr>
          <w:rFonts w:eastAsia="Times New Roman" w:cs="Times New Roman"/>
          <w:szCs w:val="24"/>
        </w:rPr>
        <w:t>SECTION 4. Amends Chapter 141, Health and Safety Code, by adding Sections 141.0052, 141.0056, 141.0091, and 141.0092, as follows:</w:t>
      </w:r>
    </w:p>
    <w:p w:rsidR="00ED6076" w:rsidRDefault="00ED6076" w:rsidP="00D06EC3">
      <w:pPr>
        <w:spacing w:after="0" w:line="240" w:lineRule="auto"/>
        <w:jc w:val="both"/>
        <w:rPr>
          <w:rFonts w:eastAsia="Times New Roman" w:cs="Times New Roman"/>
          <w:szCs w:val="24"/>
        </w:rPr>
      </w:pPr>
    </w:p>
    <w:p w:rsidR="00ED6076" w:rsidRDefault="00ED6076" w:rsidP="00D06EC3">
      <w:pPr>
        <w:spacing w:after="0" w:line="240" w:lineRule="auto"/>
        <w:ind w:left="720"/>
        <w:jc w:val="both"/>
        <w:rPr>
          <w:rFonts w:eastAsia="Times New Roman" w:cs="Times New Roman"/>
          <w:szCs w:val="24"/>
        </w:rPr>
      </w:pPr>
      <w:r w:rsidRPr="00824AF7">
        <w:rPr>
          <w:rFonts w:eastAsia="Times New Roman" w:cs="Times New Roman"/>
          <w:szCs w:val="24"/>
        </w:rPr>
        <w:t>Sec. 141.005</w:t>
      </w:r>
      <w:r>
        <w:rPr>
          <w:rFonts w:eastAsia="Times New Roman" w:cs="Times New Roman"/>
          <w:szCs w:val="24"/>
        </w:rPr>
        <w:t>2</w:t>
      </w:r>
      <w:r w:rsidRPr="00824AF7">
        <w:rPr>
          <w:rFonts w:eastAsia="Times New Roman" w:cs="Times New Roman"/>
          <w:szCs w:val="24"/>
        </w:rPr>
        <w:t xml:space="preserve">. </w:t>
      </w:r>
      <w:r>
        <w:rPr>
          <w:rFonts w:eastAsia="Times New Roman" w:cs="Times New Roman"/>
          <w:szCs w:val="24"/>
        </w:rPr>
        <w:t xml:space="preserve">PROHIBITED </w:t>
      </w:r>
      <w:r w:rsidRPr="00824AF7">
        <w:rPr>
          <w:rFonts w:eastAsia="Times New Roman" w:cs="Times New Roman"/>
          <w:szCs w:val="24"/>
        </w:rPr>
        <w:t xml:space="preserve">LICENSURE OF YOUTH CAMPS </w:t>
      </w:r>
      <w:r>
        <w:rPr>
          <w:rFonts w:eastAsia="Times New Roman" w:cs="Times New Roman"/>
          <w:szCs w:val="24"/>
        </w:rPr>
        <w:t xml:space="preserve">WITHIN </w:t>
      </w:r>
      <w:r w:rsidRPr="00824AF7">
        <w:rPr>
          <w:rFonts w:eastAsia="Times New Roman" w:cs="Times New Roman"/>
          <w:szCs w:val="24"/>
        </w:rPr>
        <w:t>FLOODPLAIN</w:t>
      </w:r>
      <w:r>
        <w:rPr>
          <w:rFonts w:eastAsia="Times New Roman" w:cs="Times New Roman"/>
          <w:szCs w:val="24"/>
        </w:rPr>
        <w:t>; EXCEPTION</w:t>
      </w:r>
      <w:r w:rsidRPr="00824AF7">
        <w:rPr>
          <w:rFonts w:eastAsia="Times New Roman" w:cs="Times New Roman"/>
          <w:szCs w:val="24"/>
        </w:rPr>
        <w:t xml:space="preserve">. </w:t>
      </w:r>
      <w:r>
        <w:rPr>
          <w:rFonts w:eastAsia="Times New Roman" w:cs="Times New Roman"/>
          <w:szCs w:val="24"/>
        </w:rPr>
        <w:t xml:space="preserve">(a) </w:t>
      </w:r>
      <w:r w:rsidRPr="00824AF7">
        <w:rPr>
          <w:rFonts w:eastAsia="Times New Roman" w:cs="Times New Roman"/>
          <w:szCs w:val="24"/>
        </w:rPr>
        <w:t xml:space="preserve">Prohibits </w:t>
      </w:r>
      <w:r>
        <w:rPr>
          <w:rFonts w:eastAsia="Times New Roman" w:cs="Times New Roman"/>
          <w:szCs w:val="24"/>
        </w:rPr>
        <w:t>the Department of State Health Services (DSHS)</w:t>
      </w:r>
      <w:r w:rsidRPr="00824AF7">
        <w:rPr>
          <w:rFonts w:eastAsia="Times New Roman" w:cs="Times New Roman"/>
          <w:szCs w:val="24"/>
        </w:rPr>
        <w:t xml:space="preserve"> from issuing or renewing a </w:t>
      </w:r>
      <w:r>
        <w:rPr>
          <w:rFonts w:eastAsia="Times New Roman" w:cs="Times New Roman"/>
          <w:szCs w:val="24"/>
        </w:rPr>
        <w:t xml:space="preserve">youth camp </w:t>
      </w:r>
      <w:r w:rsidRPr="00824AF7">
        <w:rPr>
          <w:rFonts w:eastAsia="Times New Roman" w:cs="Times New Roman"/>
          <w:szCs w:val="24"/>
        </w:rPr>
        <w:t xml:space="preserve">license </w:t>
      </w:r>
      <w:r>
        <w:rPr>
          <w:rFonts w:eastAsia="Times New Roman" w:cs="Times New Roman"/>
          <w:szCs w:val="24"/>
        </w:rPr>
        <w:t xml:space="preserve">for </w:t>
      </w:r>
      <w:r w:rsidRPr="00824AF7">
        <w:rPr>
          <w:rFonts w:eastAsia="Times New Roman" w:cs="Times New Roman"/>
          <w:szCs w:val="24"/>
        </w:rPr>
        <w:t xml:space="preserve">a youth camp that operates one or more cabins located </w:t>
      </w:r>
      <w:r>
        <w:rPr>
          <w:rFonts w:eastAsia="Times New Roman" w:cs="Times New Roman"/>
          <w:szCs w:val="24"/>
        </w:rPr>
        <w:t>within</w:t>
      </w:r>
      <w:r w:rsidRPr="00824AF7">
        <w:rPr>
          <w:rFonts w:eastAsia="Times New Roman" w:cs="Times New Roman"/>
          <w:szCs w:val="24"/>
        </w:rPr>
        <w:t xml:space="preserve"> a floodplain. </w:t>
      </w:r>
    </w:p>
    <w:p w:rsidR="00ED6076" w:rsidRDefault="00ED6076" w:rsidP="00D06EC3">
      <w:pPr>
        <w:spacing w:after="0" w:line="240" w:lineRule="auto"/>
        <w:ind w:left="72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Pr>
          <w:rFonts w:eastAsia="Times New Roman" w:cs="Times New Roman"/>
          <w:szCs w:val="24"/>
        </w:rPr>
        <w:t>(b) Authorizes DSHS, notwithstanding Subsection (a), to issue or renew a license to a youth camp described by Subsection (a) if each cabin is only located within a floodplain as a result of the cabin's proximity to a lake, pond, or other still body of water that is not connected to a stream, river, or other watercourse or is dammed.</w:t>
      </w:r>
    </w:p>
    <w:p w:rsidR="00ED6076" w:rsidRDefault="00ED6076" w:rsidP="00D06EC3">
      <w:pPr>
        <w:spacing w:after="0" w:line="240" w:lineRule="auto"/>
        <w:ind w:left="720"/>
        <w:jc w:val="both"/>
        <w:rPr>
          <w:rFonts w:eastAsia="Times New Roman" w:cs="Times New Roman"/>
          <w:szCs w:val="24"/>
        </w:rPr>
      </w:pPr>
    </w:p>
    <w:p w:rsidR="00ED6076" w:rsidRPr="00824AF7" w:rsidRDefault="00ED6076" w:rsidP="00D06EC3">
      <w:pPr>
        <w:spacing w:after="0" w:line="240" w:lineRule="auto"/>
        <w:ind w:left="720"/>
        <w:jc w:val="both"/>
        <w:rPr>
          <w:rFonts w:eastAsia="Times New Roman" w:cs="Times New Roman"/>
          <w:szCs w:val="24"/>
        </w:rPr>
      </w:pPr>
      <w:r w:rsidRPr="00824AF7">
        <w:rPr>
          <w:rFonts w:eastAsia="Times New Roman" w:cs="Times New Roman"/>
          <w:szCs w:val="24"/>
        </w:rPr>
        <w:t>Sec. 141.005</w:t>
      </w:r>
      <w:r>
        <w:rPr>
          <w:rFonts w:eastAsia="Times New Roman" w:cs="Times New Roman"/>
          <w:szCs w:val="24"/>
        </w:rPr>
        <w:t>6</w:t>
      </w:r>
      <w:r w:rsidRPr="00824AF7">
        <w:rPr>
          <w:rFonts w:eastAsia="Times New Roman" w:cs="Times New Roman"/>
          <w:szCs w:val="24"/>
        </w:rPr>
        <w:t>. ONLINE YOUTH CAMP</w:t>
      </w:r>
      <w:r>
        <w:rPr>
          <w:rFonts w:eastAsia="Times New Roman" w:cs="Times New Roman"/>
          <w:szCs w:val="24"/>
        </w:rPr>
        <w:t xml:space="preserve"> </w:t>
      </w:r>
      <w:r w:rsidRPr="00824AF7">
        <w:rPr>
          <w:rFonts w:eastAsia="Times New Roman" w:cs="Times New Roman"/>
          <w:szCs w:val="24"/>
        </w:rPr>
        <w:t>RE</w:t>
      </w:r>
      <w:r>
        <w:rPr>
          <w:rFonts w:eastAsia="Times New Roman" w:cs="Times New Roman"/>
          <w:szCs w:val="24"/>
        </w:rPr>
        <w:t>GISTRY</w:t>
      </w:r>
      <w:r w:rsidRPr="00824AF7">
        <w:rPr>
          <w:rFonts w:eastAsia="Times New Roman" w:cs="Times New Roman"/>
          <w:szCs w:val="24"/>
        </w:rPr>
        <w:t>. Requires DSHS to</w:t>
      </w:r>
      <w:r>
        <w:rPr>
          <w:rFonts w:eastAsia="Times New Roman" w:cs="Times New Roman"/>
          <w:szCs w:val="24"/>
        </w:rPr>
        <w:t xml:space="preserve"> post</w:t>
      </w:r>
      <w:r w:rsidRPr="00824AF7">
        <w:rPr>
          <w:rFonts w:eastAsia="Times New Roman" w:cs="Times New Roman"/>
          <w:szCs w:val="24"/>
        </w:rPr>
        <w:t xml:space="preserve">, maintain, and update on </w:t>
      </w:r>
      <w:r>
        <w:rPr>
          <w:rFonts w:eastAsia="Times New Roman" w:cs="Times New Roman"/>
          <w:szCs w:val="24"/>
        </w:rPr>
        <w:t xml:space="preserve">DSHS's Internet </w:t>
      </w:r>
      <w:r w:rsidRPr="00824AF7">
        <w:rPr>
          <w:rFonts w:eastAsia="Times New Roman" w:cs="Times New Roman"/>
          <w:szCs w:val="24"/>
        </w:rPr>
        <w:t xml:space="preserve">website a list </w:t>
      </w:r>
      <w:r>
        <w:rPr>
          <w:rFonts w:eastAsia="Times New Roman" w:cs="Times New Roman"/>
          <w:szCs w:val="24"/>
        </w:rPr>
        <w:t xml:space="preserve">of each </w:t>
      </w:r>
      <w:r w:rsidRPr="00824AF7">
        <w:rPr>
          <w:rFonts w:eastAsia="Times New Roman" w:cs="Times New Roman"/>
          <w:szCs w:val="24"/>
        </w:rPr>
        <w:t xml:space="preserve">youth camp </w:t>
      </w:r>
      <w:r>
        <w:rPr>
          <w:rFonts w:eastAsia="Times New Roman" w:cs="Times New Roman"/>
          <w:szCs w:val="24"/>
        </w:rPr>
        <w:t xml:space="preserve">with an </w:t>
      </w:r>
      <w:r w:rsidRPr="00824AF7">
        <w:rPr>
          <w:rFonts w:eastAsia="Times New Roman" w:cs="Times New Roman"/>
          <w:szCs w:val="24"/>
        </w:rPr>
        <w:t xml:space="preserve">active license </w:t>
      </w:r>
      <w:r>
        <w:rPr>
          <w:rFonts w:eastAsia="Times New Roman" w:cs="Times New Roman"/>
          <w:szCs w:val="24"/>
        </w:rPr>
        <w:t xml:space="preserve">issued </w:t>
      </w:r>
      <w:r w:rsidRPr="00824AF7">
        <w:rPr>
          <w:rFonts w:eastAsia="Times New Roman" w:cs="Times New Roman"/>
          <w:szCs w:val="24"/>
        </w:rPr>
        <w:t>under</w:t>
      </w:r>
      <w:r>
        <w:rPr>
          <w:rFonts w:eastAsia="Times New Roman" w:cs="Times New Roman"/>
          <w:szCs w:val="24"/>
        </w:rPr>
        <w:t xml:space="preserve"> this chapter</w:t>
      </w:r>
      <w:r w:rsidRPr="00824AF7">
        <w:rPr>
          <w:rFonts w:eastAsia="Times New Roman" w:cs="Times New Roman"/>
          <w:szCs w:val="24"/>
        </w:rPr>
        <w:t>.</w:t>
      </w:r>
    </w:p>
    <w:p w:rsidR="00ED6076" w:rsidRPr="00824AF7" w:rsidRDefault="00ED6076" w:rsidP="00D06EC3">
      <w:pPr>
        <w:spacing w:after="0" w:line="240" w:lineRule="auto"/>
        <w:ind w:left="720"/>
        <w:jc w:val="both"/>
        <w:rPr>
          <w:rFonts w:eastAsia="Times New Roman" w:cs="Times New Roman"/>
          <w:szCs w:val="24"/>
        </w:rPr>
      </w:pPr>
    </w:p>
    <w:p w:rsidR="00ED6076" w:rsidRPr="00824AF7" w:rsidRDefault="00ED6076" w:rsidP="00D06EC3">
      <w:pPr>
        <w:spacing w:after="0" w:line="240" w:lineRule="auto"/>
        <w:ind w:left="720"/>
        <w:jc w:val="both"/>
        <w:rPr>
          <w:rFonts w:eastAsia="Times New Roman" w:cs="Times New Roman"/>
          <w:szCs w:val="24"/>
        </w:rPr>
      </w:pPr>
      <w:r w:rsidRPr="00824AF7">
        <w:rPr>
          <w:rFonts w:eastAsia="Times New Roman" w:cs="Times New Roman"/>
          <w:szCs w:val="24"/>
        </w:rPr>
        <w:t xml:space="preserve">Sec. 141.0091. ADDITIONAL HEALTH AND SAFETY STANDARDS. (a) Requires the executive commissioner of </w:t>
      </w:r>
      <w:r>
        <w:rPr>
          <w:rFonts w:eastAsia="Times New Roman" w:cs="Times New Roman"/>
          <w:szCs w:val="24"/>
        </w:rPr>
        <w:t xml:space="preserve">the </w:t>
      </w:r>
      <w:r>
        <w:rPr>
          <w:rFonts w:cs="Times New Roman"/>
          <w:szCs w:val="24"/>
        </w:rPr>
        <w:t>Health and Human Services Commission</w:t>
      </w:r>
      <w:r w:rsidRPr="00824AF7">
        <w:rPr>
          <w:rFonts w:eastAsia="Times New Roman" w:cs="Times New Roman"/>
          <w:szCs w:val="24"/>
        </w:rPr>
        <w:t xml:space="preserve"> (executive commissioner), as part of the health and safety standards established under Section 141.009 (Standards), by rule to make applicable to a youth camp the requirements of Chapter 762 in the same manner as those requirements apply to a campground under that chapter. </w:t>
      </w:r>
    </w:p>
    <w:p w:rsidR="00ED6076" w:rsidRPr="00824AF7" w:rsidRDefault="00ED6076" w:rsidP="00D06EC3">
      <w:pPr>
        <w:spacing w:after="0" w:line="240" w:lineRule="auto"/>
        <w:ind w:left="72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 xml:space="preserve">(b) Requires the executive commissioner by rule to require a youth camp operator in the emergency </w:t>
      </w:r>
      <w:r>
        <w:rPr>
          <w:rFonts w:eastAsia="Times New Roman" w:cs="Times New Roman"/>
          <w:szCs w:val="24"/>
        </w:rPr>
        <w:t xml:space="preserve">evacuation </w:t>
      </w:r>
      <w:r w:rsidRPr="00824AF7">
        <w:rPr>
          <w:rFonts w:eastAsia="Times New Roman" w:cs="Times New Roman"/>
          <w:szCs w:val="24"/>
        </w:rPr>
        <w:t xml:space="preserve">plan the operator develops for a youth camp as required under Section 762.002 to specify muster zones for campers and camp staff to </w:t>
      </w:r>
      <w:r>
        <w:rPr>
          <w:rFonts w:eastAsia="Times New Roman" w:cs="Times New Roman"/>
          <w:szCs w:val="24"/>
        </w:rPr>
        <w:t xml:space="preserve">gather </w:t>
      </w:r>
      <w:r w:rsidRPr="00824AF7">
        <w:rPr>
          <w:rFonts w:eastAsia="Times New Roman" w:cs="Times New Roman"/>
          <w:szCs w:val="24"/>
        </w:rPr>
        <w:t xml:space="preserve">in an emergency </w:t>
      </w:r>
      <w:r>
        <w:rPr>
          <w:rFonts w:eastAsia="Times New Roman" w:cs="Times New Roman"/>
          <w:szCs w:val="24"/>
        </w:rPr>
        <w:t xml:space="preserve">event </w:t>
      </w:r>
      <w:r w:rsidRPr="00824AF7">
        <w:rPr>
          <w:rFonts w:eastAsia="Times New Roman" w:cs="Times New Roman"/>
          <w:szCs w:val="24"/>
        </w:rPr>
        <w:t xml:space="preserve">that requires evacuation from any </w:t>
      </w:r>
      <w:r>
        <w:rPr>
          <w:rFonts w:eastAsia="Times New Roman" w:cs="Times New Roman"/>
          <w:szCs w:val="24"/>
        </w:rPr>
        <w:t xml:space="preserve">location within </w:t>
      </w:r>
      <w:r w:rsidRPr="00824AF7">
        <w:rPr>
          <w:rFonts w:eastAsia="Times New Roman" w:cs="Times New Roman"/>
          <w:szCs w:val="24"/>
        </w:rPr>
        <w:t>the premises of the camp</w:t>
      </w:r>
      <w:r>
        <w:rPr>
          <w:rFonts w:eastAsia="Times New Roman" w:cs="Times New Roman"/>
          <w:szCs w:val="24"/>
        </w:rPr>
        <w:t xml:space="preserve">, </w:t>
      </w:r>
      <w:r w:rsidRPr="00824AF7">
        <w:rPr>
          <w:rFonts w:eastAsia="Times New Roman" w:cs="Times New Roman"/>
          <w:szCs w:val="24"/>
        </w:rPr>
        <w:t xml:space="preserve">establish procedures </w:t>
      </w:r>
      <w:r>
        <w:rPr>
          <w:rFonts w:eastAsia="Times New Roman" w:cs="Times New Roman"/>
          <w:szCs w:val="24"/>
        </w:rPr>
        <w:t xml:space="preserve">for responding </w:t>
      </w:r>
      <w:r w:rsidRPr="00824AF7">
        <w:rPr>
          <w:rFonts w:eastAsia="Times New Roman" w:cs="Times New Roman"/>
          <w:szCs w:val="24"/>
        </w:rPr>
        <w:t xml:space="preserve">to </w:t>
      </w:r>
      <w:r>
        <w:rPr>
          <w:rFonts w:eastAsia="Times New Roman" w:cs="Times New Roman"/>
          <w:szCs w:val="24"/>
        </w:rPr>
        <w:t>an emergency event, other than certain events addressed by Section 762.002, establish procedures to identify and account for each camper affected by the emergency event, establish procedures to notify and communicate with certain persons, and designate a camp emergency preparedness coordinator.</w:t>
      </w:r>
    </w:p>
    <w:p w:rsidR="00ED6076" w:rsidRPr="00824AF7"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(c) Require</w:t>
      </w:r>
      <w:r>
        <w:rPr>
          <w:rFonts w:eastAsia="Times New Roman" w:cs="Times New Roman"/>
          <w:szCs w:val="24"/>
        </w:rPr>
        <w:t>s</w:t>
      </w:r>
      <w:r w:rsidRPr="00824AF7">
        <w:rPr>
          <w:rFonts w:eastAsia="Times New Roman" w:cs="Times New Roman"/>
          <w:szCs w:val="24"/>
        </w:rPr>
        <w:t xml:space="preserve"> the executive commissioner by rule to require a youth camp operator to maintain operable radios capable of providing real-time weather alerts issued by the National </w:t>
      </w:r>
      <w:r>
        <w:rPr>
          <w:rFonts w:eastAsia="Times New Roman" w:cs="Times New Roman"/>
          <w:szCs w:val="24"/>
        </w:rPr>
        <w:t>W</w:t>
      </w:r>
      <w:r w:rsidRPr="00824AF7">
        <w:rPr>
          <w:rFonts w:eastAsia="Times New Roman" w:cs="Times New Roman"/>
          <w:szCs w:val="24"/>
        </w:rPr>
        <w:t>eather Service or a similar professional weather service in each cabin, install and maintain at the camp an emergency warning system that is capable of alerting all campers and camp occupants of an emergency and includes a public address system operable without reliance on an Internet connection, monitor safety alerts issued by the National Weather Service or a similar professional weather service and by local river authorities</w:t>
      </w:r>
      <w:r>
        <w:rPr>
          <w:rFonts w:eastAsia="Times New Roman" w:cs="Times New Roman"/>
          <w:szCs w:val="24"/>
        </w:rPr>
        <w:t>,</w:t>
      </w:r>
      <w:r w:rsidRPr="00824AF7">
        <w:rPr>
          <w:rFonts w:eastAsia="Times New Roman" w:cs="Times New Roman"/>
          <w:szCs w:val="24"/>
        </w:rPr>
        <w:t xml:space="preserve"> if applicable </w:t>
      </w:r>
      <w:r>
        <w:rPr>
          <w:rFonts w:eastAsia="Times New Roman" w:cs="Times New Roman"/>
          <w:szCs w:val="24"/>
        </w:rPr>
        <w:t xml:space="preserve">to the camp, </w:t>
      </w:r>
      <w:r w:rsidRPr="00824AF7">
        <w:rPr>
          <w:rFonts w:eastAsia="Times New Roman" w:cs="Times New Roman"/>
          <w:szCs w:val="24"/>
        </w:rPr>
        <w:t>or through other local emergency notification systems, and certify the operator's compliance with this subsection.</w:t>
      </w:r>
    </w:p>
    <w:p w:rsidR="00ED6076"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Pr>
          <w:rFonts w:eastAsia="Times New Roman" w:cs="Times New Roman"/>
          <w:szCs w:val="24"/>
        </w:rPr>
        <w:t>(d) Requires a youth camp operator, in developing an emergency preparedness plan under Subsection (a), to annually submit the initial or updated plan to DSHS for approval in the form and manner DSHS prescribes.</w:t>
      </w:r>
    </w:p>
    <w:p w:rsidR="00ED6076" w:rsidRPr="00824AF7"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e</w:t>
      </w:r>
      <w:r w:rsidRPr="00824AF7">
        <w:rPr>
          <w:rFonts w:eastAsia="Times New Roman" w:cs="Times New Roman"/>
          <w:szCs w:val="24"/>
        </w:rPr>
        <w:t xml:space="preserve">) Requires the youth camp operator, if </w:t>
      </w:r>
      <w:r>
        <w:rPr>
          <w:rFonts w:eastAsia="Times New Roman" w:cs="Times New Roman"/>
          <w:szCs w:val="24"/>
        </w:rPr>
        <w:t>DSHS</w:t>
      </w:r>
      <w:r w:rsidRPr="00824AF7">
        <w:rPr>
          <w:rFonts w:eastAsia="Times New Roman" w:cs="Times New Roman"/>
          <w:szCs w:val="24"/>
        </w:rPr>
        <w:t xml:space="preserve"> determines an emergency </w:t>
      </w:r>
      <w:r>
        <w:rPr>
          <w:rFonts w:eastAsia="Times New Roman" w:cs="Times New Roman"/>
          <w:szCs w:val="24"/>
        </w:rPr>
        <w:t xml:space="preserve">preparedness </w:t>
      </w:r>
      <w:r w:rsidRPr="00824AF7">
        <w:rPr>
          <w:rFonts w:eastAsia="Times New Roman" w:cs="Times New Roman"/>
          <w:szCs w:val="24"/>
        </w:rPr>
        <w:t xml:space="preserve">plan submitted under this section </w:t>
      </w:r>
      <w:r>
        <w:rPr>
          <w:rFonts w:eastAsia="Times New Roman" w:cs="Times New Roman"/>
          <w:szCs w:val="24"/>
        </w:rPr>
        <w:t xml:space="preserve">or </w:t>
      </w:r>
      <w:r w:rsidRPr="00824AF7">
        <w:rPr>
          <w:rFonts w:eastAsia="Times New Roman" w:cs="Times New Roman"/>
          <w:szCs w:val="24"/>
        </w:rPr>
        <w:t xml:space="preserve">Section 762.002 does not meet the minimum standards prescribed by </w:t>
      </w:r>
      <w:r>
        <w:rPr>
          <w:rFonts w:eastAsia="Times New Roman" w:cs="Times New Roman"/>
          <w:szCs w:val="24"/>
        </w:rPr>
        <w:t xml:space="preserve">DSHS </w:t>
      </w:r>
      <w:r w:rsidRPr="00824AF7">
        <w:rPr>
          <w:rFonts w:eastAsia="Times New Roman" w:cs="Times New Roman"/>
          <w:szCs w:val="24"/>
        </w:rPr>
        <w:t xml:space="preserve">rules under this section, to revise and resubmit the plan not later than the 90th day after the date the operator receives notice from </w:t>
      </w:r>
      <w:r>
        <w:rPr>
          <w:rFonts w:eastAsia="Times New Roman" w:cs="Times New Roman"/>
          <w:szCs w:val="24"/>
        </w:rPr>
        <w:t>DSHS</w:t>
      </w:r>
      <w:r w:rsidRPr="00824AF7">
        <w:rPr>
          <w:rFonts w:eastAsia="Times New Roman" w:cs="Times New Roman"/>
          <w:szCs w:val="24"/>
        </w:rPr>
        <w:t xml:space="preserve"> of the plan's deficiencies.</w:t>
      </w:r>
    </w:p>
    <w:p w:rsidR="00ED6076" w:rsidRPr="00824AF7"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f</w:t>
      </w:r>
      <w:r w:rsidRPr="00824AF7">
        <w:rPr>
          <w:rFonts w:eastAsia="Times New Roman" w:cs="Times New Roman"/>
          <w:szCs w:val="24"/>
        </w:rPr>
        <w:t xml:space="preserve">) Requires a youth camp operator to </w:t>
      </w:r>
      <w:r>
        <w:rPr>
          <w:rFonts w:eastAsia="Times New Roman" w:cs="Times New Roman"/>
          <w:szCs w:val="24"/>
        </w:rPr>
        <w:t xml:space="preserve">include any revised emergency plan resubmitted under Subsection (e) </w:t>
      </w:r>
      <w:r w:rsidRPr="00824AF7">
        <w:rPr>
          <w:rFonts w:eastAsia="Times New Roman" w:cs="Times New Roman"/>
          <w:szCs w:val="24"/>
        </w:rPr>
        <w:t xml:space="preserve">as an attachment to </w:t>
      </w:r>
      <w:r>
        <w:rPr>
          <w:rFonts w:eastAsia="Times New Roman" w:cs="Times New Roman"/>
          <w:szCs w:val="24"/>
        </w:rPr>
        <w:t xml:space="preserve">each </w:t>
      </w:r>
      <w:r w:rsidRPr="00824AF7">
        <w:rPr>
          <w:rFonts w:eastAsia="Times New Roman" w:cs="Times New Roman"/>
          <w:szCs w:val="24"/>
        </w:rPr>
        <w:t xml:space="preserve">application to renew </w:t>
      </w:r>
      <w:r>
        <w:rPr>
          <w:rFonts w:eastAsia="Times New Roman" w:cs="Times New Roman"/>
          <w:szCs w:val="24"/>
        </w:rPr>
        <w:t>the operator's</w:t>
      </w:r>
      <w:r w:rsidRPr="00824AF7">
        <w:rPr>
          <w:rFonts w:eastAsia="Times New Roman" w:cs="Times New Roman"/>
          <w:szCs w:val="24"/>
        </w:rPr>
        <w:t xml:space="preserve"> license under Section 141.005 (License Renewal).</w:t>
      </w:r>
    </w:p>
    <w:p w:rsidR="00ED6076" w:rsidRPr="00824AF7"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g</w:t>
      </w:r>
      <w:r w:rsidRPr="00824AF7">
        <w:rPr>
          <w:rFonts w:eastAsia="Times New Roman" w:cs="Times New Roman"/>
          <w:szCs w:val="24"/>
        </w:rPr>
        <w:t xml:space="preserve">) Requires </w:t>
      </w:r>
      <w:r>
        <w:rPr>
          <w:rFonts w:eastAsia="Times New Roman" w:cs="Times New Roman"/>
          <w:szCs w:val="24"/>
        </w:rPr>
        <w:t xml:space="preserve">a youth camp </w:t>
      </w:r>
      <w:r w:rsidRPr="00824AF7">
        <w:rPr>
          <w:rFonts w:eastAsia="Times New Roman" w:cs="Times New Roman"/>
          <w:szCs w:val="24"/>
        </w:rPr>
        <w:t xml:space="preserve">operator, notwithstanding Section 762.002(c), not </w:t>
      </w:r>
      <w:r>
        <w:rPr>
          <w:rFonts w:eastAsia="Times New Roman" w:cs="Times New Roman"/>
          <w:szCs w:val="24"/>
        </w:rPr>
        <w:t xml:space="preserve">later </w:t>
      </w:r>
      <w:r w:rsidRPr="00824AF7">
        <w:rPr>
          <w:rFonts w:eastAsia="Times New Roman" w:cs="Times New Roman"/>
          <w:szCs w:val="24"/>
        </w:rPr>
        <w:t xml:space="preserve">than </w:t>
      </w:r>
      <w:r>
        <w:rPr>
          <w:rFonts w:eastAsia="Times New Roman" w:cs="Times New Roman"/>
          <w:szCs w:val="24"/>
        </w:rPr>
        <w:t xml:space="preserve">the 10th </w:t>
      </w:r>
      <w:r w:rsidRPr="00824AF7">
        <w:rPr>
          <w:rFonts w:eastAsia="Times New Roman" w:cs="Times New Roman"/>
          <w:szCs w:val="24"/>
        </w:rPr>
        <w:t>business day</w:t>
      </w:r>
      <w:r>
        <w:rPr>
          <w:rFonts w:eastAsia="Times New Roman" w:cs="Times New Roman"/>
          <w:szCs w:val="24"/>
        </w:rPr>
        <w:t xml:space="preserve"> following the date DSHS</w:t>
      </w:r>
      <w:r w:rsidRPr="00824AF7">
        <w:rPr>
          <w:rFonts w:eastAsia="Times New Roman" w:cs="Times New Roman"/>
          <w:szCs w:val="24"/>
        </w:rPr>
        <w:t xml:space="preserve"> </w:t>
      </w:r>
      <w:r>
        <w:rPr>
          <w:rFonts w:eastAsia="Times New Roman" w:cs="Times New Roman"/>
          <w:szCs w:val="24"/>
        </w:rPr>
        <w:t xml:space="preserve">approves the operator's </w:t>
      </w:r>
      <w:r w:rsidRPr="00824AF7">
        <w:rPr>
          <w:rFonts w:eastAsia="Times New Roman" w:cs="Times New Roman"/>
          <w:szCs w:val="24"/>
        </w:rPr>
        <w:t>emergency plan</w:t>
      </w:r>
      <w:r>
        <w:rPr>
          <w:rFonts w:eastAsia="Times New Roman" w:cs="Times New Roman"/>
          <w:szCs w:val="24"/>
        </w:rPr>
        <w:t xml:space="preserve"> or, if DSHS determines the plan is deficient under Subsection (e), the operator's revised emergency plan, to provide a copy of the plan to:</w:t>
      </w:r>
    </w:p>
    <w:p w:rsidR="00ED6076" w:rsidRPr="00824AF7"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sidRPr="00824AF7">
        <w:rPr>
          <w:rFonts w:eastAsia="Times New Roman" w:cs="Times New Roman"/>
          <w:szCs w:val="24"/>
        </w:rPr>
        <w:t xml:space="preserve">(1) </w:t>
      </w:r>
      <w:r>
        <w:rPr>
          <w:rFonts w:eastAsia="Times New Roman" w:cs="Times New Roman"/>
          <w:szCs w:val="24"/>
        </w:rPr>
        <w:t>for a campground located in a municipality, the emergency management director or coordinator designated under Section 418.1015 (Emergency Management Directors), Government Code, for the municipality; and</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sidRPr="00824AF7">
        <w:rPr>
          <w:rFonts w:eastAsia="Times New Roman" w:cs="Times New Roman"/>
          <w:szCs w:val="24"/>
        </w:rPr>
        <w:t xml:space="preserve">(2) the emergency management </w:t>
      </w:r>
      <w:r>
        <w:rPr>
          <w:rFonts w:eastAsia="Times New Roman" w:cs="Times New Roman"/>
          <w:szCs w:val="24"/>
        </w:rPr>
        <w:t xml:space="preserve">director or </w:t>
      </w:r>
      <w:r w:rsidRPr="00824AF7">
        <w:rPr>
          <w:rFonts w:eastAsia="Times New Roman" w:cs="Times New Roman"/>
          <w:szCs w:val="24"/>
        </w:rPr>
        <w:t>coordinator designated under Section 418.1015, Government Code, for the county</w:t>
      </w:r>
      <w:r>
        <w:rPr>
          <w:rFonts w:eastAsia="Times New Roman" w:cs="Times New Roman"/>
          <w:szCs w:val="24"/>
        </w:rPr>
        <w:t>.</w:t>
      </w:r>
      <w:r w:rsidRPr="00824AF7">
        <w:rPr>
          <w:rFonts w:eastAsia="Times New Roman" w:cs="Times New Roman"/>
          <w:szCs w:val="24"/>
        </w:rPr>
        <w:t xml:space="preserve"> </w:t>
      </w:r>
    </w:p>
    <w:p w:rsidR="00ED6076" w:rsidRPr="00824AF7" w:rsidRDefault="00ED6076" w:rsidP="00D06EC3">
      <w:pPr>
        <w:spacing w:after="0" w:line="240" w:lineRule="auto"/>
        <w:ind w:left="2160"/>
        <w:jc w:val="both"/>
        <w:rPr>
          <w:rFonts w:eastAsia="Times New Roman" w:cs="Times New Roman"/>
          <w:szCs w:val="24"/>
        </w:rPr>
      </w:pPr>
    </w:p>
    <w:p w:rsidR="00ED6076"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h</w:t>
      </w:r>
      <w:r w:rsidRPr="00824AF7">
        <w:rPr>
          <w:rFonts w:eastAsia="Times New Roman" w:cs="Times New Roman"/>
          <w:szCs w:val="24"/>
        </w:rPr>
        <w:t>) Authorizes a youth camp operator</w:t>
      </w:r>
      <w:r>
        <w:rPr>
          <w:rFonts w:eastAsia="Times New Roman" w:cs="Times New Roman"/>
          <w:szCs w:val="24"/>
        </w:rPr>
        <w:t>, in developing an emergency plan under this section,</w:t>
      </w:r>
      <w:r w:rsidRPr="00824AF7">
        <w:rPr>
          <w:rFonts w:eastAsia="Times New Roman" w:cs="Times New Roman"/>
          <w:szCs w:val="24"/>
        </w:rPr>
        <w:t xml:space="preserve"> to consult with an emergency management director or emergency management coordinator described by Subsection (</w:t>
      </w:r>
      <w:r>
        <w:rPr>
          <w:rFonts w:eastAsia="Times New Roman" w:cs="Times New Roman"/>
          <w:szCs w:val="24"/>
        </w:rPr>
        <w:t>g</w:t>
      </w:r>
      <w:r w:rsidRPr="00824AF7">
        <w:rPr>
          <w:rFonts w:eastAsia="Times New Roman" w:cs="Times New Roman"/>
          <w:szCs w:val="24"/>
        </w:rPr>
        <w:t>)</w:t>
      </w:r>
      <w:r>
        <w:rPr>
          <w:rFonts w:eastAsia="Times New Roman" w:cs="Times New Roman"/>
          <w:szCs w:val="24"/>
        </w:rPr>
        <w:t>.</w:t>
      </w:r>
    </w:p>
    <w:p w:rsidR="00ED6076"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Pr>
          <w:rFonts w:eastAsia="Times New Roman" w:cs="Times New Roman"/>
          <w:szCs w:val="24"/>
        </w:rPr>
        <w:t>(i) Requires DSHS to store in a digital database each emergency plan submitted under this section or Section 762.002 and provide access to that database to</w:t>
      </w:r>
      <w:r w:rsidRPr="00824AF7">
        <w:rPr>
          <w:rFonts w:eastAsia="Times New Roman" w:cs="Times New Roman"/>
          <w:szCs w:val="24"/>
        </w:rPr>
        <w:t xml:space="preserve"> the Texas Division of Emergency Management</w:t>
      </w:r>
      <w:r>
        <w:rPr>
          <w:rFonts w:eastAsia="Times New Roman" w:cs="Times New Roman"/>
          <w:szCs w:val="24"/>
        </w:rPr>
        <w:t xml:space="preserve"> (TDEM)</w:t>
      </w:r>
      <w:r w:rsidRPr="00824AF7">
        <w:rPr>
          <w:rFonts w:eastAsia="Times New Roman" w:cs="Times New Roman"/>
          <w:szCs w:val="24"/>
        </w:rPr>
        <w:t xml:space="preserve">. </w:t>
      </w:r>
    </w:p>
    <w:p w:rsidR="00ED6076" w:rsidRPr="00824AF7"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j</w:t>
      </w:r>
      <w:r w:rsidRPr="00824AF7">
        <w:rPr>
          <w:rFonts w:eastAsia="Times New Roman" w:cs="Times New Roman"/>
          <w:szCs w:val="24"/>
        </w:rPr>
        <w:t>) Requires a youth camp operator to</w:t>
      </w:r>
      <w:r>
        <w:rPr>
          <w:rFonts w:eastAsia="Times New Roman" w:cs="Times New Roman"/>
          <w:szCs w:val="24"/>
        </w:rPr>
        <w:t>:</w:t>
      </w:r>
    </w:p>
    <w:p w:rsidR="00ED6076"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ind w:left="2160"/>
        <w:jc w:val="both"/>
        <w:rPr>
          <w:rFonts w:eastAsia="Times New Roman" w:cs="Times New Roman"/>
          <w:szCs w:val="24"/>
        </w:rPr>
      </w:pPr>
      <w:r>
        <w:rPr>
          <w:rFonts w:eastAsia="Times New Roman" w:cs="Times New Roman"/>
          <w:szCs w:val="24"/>
        </w:rPr>
        <w:t xml:space="preserve">(1) </w:t>
      </w:r>
      <w:r w:rsidRPr="00824AF7">
        <w:rPr>
          <w:rFonts w:eastAsia="Times New Roman" w:cs="Times New Roman"/>
          <w:szCs w:val="24"/>
        </w:rPr>
        <w:t xml:space="preserve">make </w:t>
      </w:r>
      <w:r>
        <w:rPr>
          <w:rFonts w:eastAsia="Times New Roman" w:cs="Times New Roman"/>
          <w:szCs w:val="24"/>
        </w:rPr>
        <w:t xml:space="preserve">available </w:t>
      </w:r>
      <w:r w:rsidRPr="00824AF7">
        <w:rPr>
          <w:rFonts w:eastAsia="Times New Roman" w:cs="Times New Roman"/>
          <w:szCs w:val="24"/>
        </w:rPr>
        <w:t>the most recent</w:t>
      </w:r>
      <w:r>
        <w:rPr>
          <w:rFonts w:eastAsia="Times New Roman" w:cs="Times New Roman"/>
          <w:szCs w:val="24"/>
        </w:rPr>
        <w:t xml:space="preserve"> </w:t>
      </w:r>
      <w:r w:rsidRPr="00824AF7">
        <w:rPr>
          <w:rFonts w:eastAsia="Times New Roman" w:cs="Times New Roman"/>
          <w:szCs w:val="24"/>
        </w:rPr>
        <w:t xml:space="preserve">version of </w:t>
      </w:r>
      <w:r>
        <w:rPr>
          <w:rFonts w:eastAsia="Times New Roman" w:cs="Times New Roman"/>
          <w:szCs w:val="24"/>
        </w:rPr>
        <w:t xml:space="preserve">an </w:t>
      </w:r>
      <w:r w:rsidRPr="00824AF7">
        <w:rPr>
          <w:rFonts w:eastAsia="Times New Roman" w:cs="Times New Roman"/>
          <w:szCs w:val="24"/>
        </w:rPr>
        <w:t xml:space="preserve">emergency plan </w:t>
      </w:r>
      <w:r>
        <w:rPr>
          <w:rFonts w:eastAsia="Times New Roman" w:cs="Times New Roman"/>
          <w:szCs w:val="24"/>
        </w:rPr>
        <w:t xml:space="preserve">submitted </w:t>
      </w:r>
      <w:r w:rsidRPr="00824AF7">
        <w:rPr>
          <w:rFonts w:eastAsia="Times New Roman" w:cs="Times New Roman"/>
          <w:szCs w:val="24"/>
        </w:rPr>
        <w:t xml:space="preserve">under this section to the parent or legal guardian of a camper who is participating in a camp session or </w:t>
      </w:r>
      <w:r>
        <w:rPr>
          <w:rFonts w:eastAsia="Times New Roman" w:cs="Times New Roman"/>
          <w:szCs w:val="24"/>
        </w:rPr>
        <w:t xml:space="preserve">a prospective camper who </w:t>
      </w:r>
      <w:r w:rsidRPr="00824AF7">
        <w:rPr>
          <w:rFonts w:eastAsia="Times New Roman" w:cs="Times New Roman"/>
          <w:szCs w:val="24"/>
        </w:rPr>
        <w:t>is registered to participate in a future camp session</w:t>
      </w:r>
      <w:r>
        <w:rPr>
          <w:rFonts w:eastAsia="Times New Roman" w:cs="Times New Roman"/>
          <w:szCs w:val="24"/>
        </w:rPr>
        <w:t>; and</w:t>
      </w:r>
    </w:p>
    <w:p w:rsidR="00ED6076"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Pr>
          <w:rFonts w:eastAsia="Times New Roman" w:cs="Times New Roman"/>
          <w:szCs w:val="24"/>
        </w:rPr>
        <w:t>(2)</w:t>
      </w:r>
      <w:r w:rsidRPr="00824AF7">
        <w:rPr>
          <w:rFonts w:eastAsia="Times New Roman" w:cs="Times New Roman"/>
          <w:szCs w:val="24"/>
        </w:rPr>
        <w:t xml:space="preserve"> notify the parent or legal guardian of a camper </w:t>
      </w:r>
      <w:r>
        <w:rPr>
          <w:rFonts w:eastAsia="Times New Roman" w:cs="Times New Roman"/>
          <w:szCs w:val="24"/>
        </w:rPr>
        <w:t xml:space="preserve">or prospective camper described by Subdivision (1) </w:t>
      </w:r>
      <w:r w:rsidRPr="00824AF7">
        <w:rPr>
          <w:rFonts w:eastAsia="Times New Roman" w:cs="Times New Roman"/>
          <w:szCs w:val="24"/>
        </w:rPr>
        <w:t xml:space="preserve">if any </w:t>
      </w:r>
      <w:r>
        <w:rPr>
          <w:rFonts w:eastAsia="Times New Roman" w:cs="Times New Roman"/>
          <w:szCs w:val="24"/>
        </w:rPr>
        <w:t>part</w:t>
      </w:r>
      <w:r w:rsidRPr="00824AF7">
        <w:rPr>
          <w:rFonts w:eastAsia="Times New Roman" w:cs="Times New Roman"/>
          <w:szCs w:val="24"/>
        </w:rPr>
        <w:t xml:space="preserve"> of the camp is located within a floodplain.</w:t>
      </w:r>
    </w:p>
    <w:p w:rsidR="00ED6076" w:rsidRPr="00824AF7"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k</w:t>
      </w:r>
      <w:r w:rsidRPr="00824AF7">
        <w:rPr>
          <w:rFonts w:eastAsia="Times New Roman" w:cs="Times New Roman"/>
          <w:szCs w:val="24"/>
        </w:rPr>
        <w:t xml:space="preserve">) Requires </w:t>
      </w:r>
      <w:r>
        <w:rPr>
          <w:rFonts w:eastAsia="Times New Roman" w:cs="Times New Roman"/>
          <w:szCs w:val="24"/>
        </w:rPr>
        <w:t>the</w:t>
      </w:r>
      <w:r w:rsidRPr="00824AF7">
        <w:rPr>
          <w:rFonts w:eastAsia="Times New Roman" w:cs="Times New Roman"/>
          <w:szCs w:val="24"/>
        </w:rPr>
        <w:t xml:space="preserve"> youth camp operator or </w:t>
      </w:r>
      <w:r>
        <w:rPr>
          <w:rFonts w:eastAsia="Times New Roman" w:cs="Times New Roman"/>
          <w:szCs w:val="24"/>
        </w:rPr>
        <w:t xml:space="preserve">a </w:t>
      </w:r>
      <w:r w:rsidRPr="00824AF7">
        <w:rPr>
          <w:rFonts w:eastAsia="Times New Roman" w:cs="Times New Roman"/>
          <w:szCs w:val="24"/>
        </w:rPr>
        <w:t>camp staff</w:t>
      </w:r>
      <w:r>
        <w:rPr>
          <w:rFonts w:eastAsia="Times New Roman" w:cs="Times New Roman"/>
          <w:szCs w:val="24"/>
        </w:rPr>
        <w:t xml:space="preserve"> member</w:t>
      </w:r>
      <w:r w:rsidRPr="00824AF7">
        <w:rPr>
          <w:rFonts w:eastAsia="Times New Roman" w:cs="Times New Roman"/>
          <w:szCs w:val="24"/>
        </w:rPr>
        <w:t>, not more than 48 hours after each camp session</w:t>
      </w:r>
      <w:r>
        <w:rPr>
          <w:rFonts w:eastAsia="Times New Roman" w:cs="Times New Roman"/>
          <w:szCs w:val="24"/>
        </w:rPr>
        <w:t xml:space="preserve"> begins</w:t>
      </w:r>
      <w:r w:rsidRPr="00824AF7">
        <w:rPr>
          <w:rFonts w:eastAsia="Times New Roman" w:cs="Times New Roman"/>
          <w:szCs w:val="24"/>
        </w:rPr>
        <w:t xml:space="preserve">, to conduct a </w:t>
      </w:r>
      <w:r>
        <w:rPr>
          <w:rFonts w:eastAsia="Times New Roman" w:cs="Times New Roman"/>
          <w:szCs w:val="24"/>
        </w:rPr>
        <w:t xml:space="preserve">mandatory </w:t>
      </w:r>
      <w:r w:rsidRPr="00824AF7">
        <w:rPr>
          <w:rFonts w:eastAsia="Times New Roman" w:cs="Times New Roman"/>
          <w:szCs w:val="24"/>
        </w:rPr>
        <w:t xml:space="preserve">safety orientation </w:t>
      </w:r>
      <w:r>
        <w:rPr>
          <w:rFonts w:eastAsia="Times New Roman" w:cs="Times New Roman"/>
          <w:szCs w:val="24"/>
        </w:rPr>
        <w:t xml:space="preserve">that notifies each </w:t>
      </w:r>
      <w:r w:rsidRPr="00824AF7">
        <w:rPr>
          <w:rFonts w:eastAsia="Times New Roman" w:cs="Times New Roman"/>
          <w:szCs w:val="24"/>
        </w:rPr>
        <w:t>camper of the camp's boundaries and any hazards present on the camp</w:t>
      </w:r>
      <w:r>
        <w:rPr>
          <w:rFonts w:eastAsia="Times New Roman" w:cs="Times New Roman"/>
          <w:szCs w:val="24"/>
        </w:rPr>
        <w:t>'s premises</w:t>
      </w:r>
      <w:r w:rsidRPr="00824AF7">
        <w:rPr>
          <w:rFonts w:eastAsia="Times New Roman" w:cs="Times New Roman"/>
          <w:szCs w:val="24"/>
        </w:rPr>
        <w:t>, instruct</w:t>
      </w:r>
      <w:r>
        <w:rPr>
          <w:rFonts w:eastAsia="Times New Roman" w:cs="Times New Roman"/>
          <w:szCs w:val="24"/>
        </w:rPr>
        <w:t>s</w:t>
      </w:r>
      <w:r w:rsidRPr="00824AF7">
        <w:rPr>
          <w:rFonts w:eastAsia="Times New Roman" w:cs="Times New Roman"/>
          <w:szCs w:val="24"/>
        </w:rPr>
        <w:t xml:space="preserve"> each camper </w:t>
      </w:r>
      <w:r>
        <w:rPr>
          <w:rFonts w:eastAsia="Times New Roman" w:cs="Times New Roman"/>
          <w:szCs w:val="24"/>
        </w:rPr>
        <w:t xml:space="preserve">on </w:t>
      </w:r>
      <w:r w:rsidRPr="00824AF7">
        <w:rPr>
          <w:rFonts w:eastAsia="Times New Roman" w:cs="Times New Roman"/>
          <w:szCs w:val="24"/>
        </w:rPr>
        <w:t xml:space="preserve">behavioral expectations </w:t>
      </w:r>
      <w:r>
        <w:rPr>
          <w:rFonts w:eastAsia="Times New Roman" w:cs="Times New Roman"/>
          <w:szCs w:val="24"/>
        </w:rPr>
        <w:t xml:space="preserve">in an </w:t>
      </w:r>
      <w:r w:rsidRPr="00824AF7">
        <w:rPr>
          <w:rFonts w:eastAsia="Times New Roman" w:cs="Times New Roman"/>
          <w:szCs w:val="24"/>
        </w:rPr>
        <w:t>emergency</w:t>
      </w:r>
      <w:r>
        <w:rPr>
          <w:rFonts w:eastAsia="Times New Roman" w:cs="Times New Roman"/>
          <w:szCs w:val="24"/>
        </w:rPr>
        <w:t xml:space="preserve"> event</w:t>
      </w:r>
      <w:r w:rsidRPr="00824AF7">
        <w:rPr>
          <w:rFonts w:eastAsia="Times New Roman" w:cs="Times New Roman"/>
          <w:szCs w:val="24"/>
        </w:rPr>
        <w:t>, and train</w:t>
      </w:r>
      <w:r>
        <w:rPr>
          <w:rFonts w:eastAsia="Times New Roman" w:cs="Times New Roman"/>
          <w:szCs w:val="24"/>
        </w:rPr>
        <w:t>s</w:t>
      </w:r>
      <w:r w:rsidRPr="00824AF7">
        <w:rPr>
          <w:rFonts w:eastAsia="Times New Roman" w:cs="Times New Roman"/>
          <w:szCs w:val="24"/>
        </w:rPr>
        <w:t xml:space="preserve"> each camper on the </w:t>
      </w:r>
      <w:r>
        <w:rPr>
          <w:rFonts w:eastAsia="Times New Roman" w:cs="Times New Roman"/>
          <w:szCs w:val="24"/>
        </w:rPr>
        <w:t xml:space="preserve">appropriate </w:t>
      </w:r>
      <w:r w:rsidRPr="00824AF7">
        <w:rPr>
          <w:rFonts w:eastAsia="Times New Roman" w:cs="Times New Roman"/>
          <w:szCs w:val="24"/>
        </w:rPr>
        <w:t>action</w:t>
      </w:r>
      <w:r>
        <w:rPr>
          <w:rFonts w:eastAsia="Times New Roman" w:cs="Times New Roman"/>
          <w:szCs w:val="24"/>
        </w:rPr>
        <w:t>s and procedures to follow in an emergency event, in accordance with the camp's emergency plan required under this section and Section 762.002.</w:t>
      </w:r>
    </w:p>
    <w:p w:rsidR="00ED6076" w:rsidRPr="00824AF7"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l</w:t>
      </w:r>
      <w:r w:rsidRPr="00824AF7">
        <w:rPr>
          <w:rFonts w:eastAsia="Times New Roman" w:cs="Times New Roman"/>
          <w:szCs w:val="24"/>
        </w:rPr>
        <w:t xml:space="preserve">) Requires a youth camp operator, </w:t>
      </w:r>
      <w:r>
        <w:rPr>
          <w:rFonts w:eastAsia="Times New Roman" w:cs="Times New Roman"/>
          <w:szCs w:val="24"/>
        </w:rPr>
        <w:t xml:space="preserve">at least </w:t>
      </w:r>
      <w:r w:rsidRPr="00824AF7">
        <w:rPr>
          <w:rFonts w:eastAsia="Times New Roman" w:cs="Times New Roman"/>
          <w:szCs w:val="24"/>
        </w:rPr>
        <w:t xml:space="preserve">once </w:t>
      </w:r>
      <w:r>
        <w:rPr>
          <w:rFonts w:eastAsia="Times New Roman" w:cs="Times New Roman"/>
          <w:szCs w:val="24"/>
        </w:rPr>
        <w:t xml:space="preserve">a </w:t>
      </w:r>
      <w:r w:rsidRPr="00824AF7">
        <w:rPr>
          <w:rFonts w:eastAsia="Times New Roman" w:cs="Times New Roman"/>
          <w:szCs w:val="24"/>
        </w:rPr>
        <w:t>year, to</w:t>
      </w:r>
      <w:r>
        <w:rPr>
          <w:rFonts w:eastAsia="Times New Roman" w:cs="Times New Roman"/>
          <w:szCs w:val="24"/>
        </w:rPr>
        <w:t>:</w:t>
      </w:r>
    </w:p>
    <w:p w:rsidR="00ED6076" w:rsidRPr="00824AF7"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sidRPr="00824AF7">
        <w:rPr>
          <w:rFonts w:eastAsia="Times New Roman" w:cs="Times New Roman"/>
          <w:szCs w:val="24"/>
        </w:rPr>
        <w:t>(1) provide each camp staff member and volunteer</w:t>
      </w:r>
      <w:r>
        <w:rPr>
          <w:rFonts w:eastAsia="Times New Roman" w:cs="Times New Roman"/>
          <w:szCs w:val="24"/>
        </w:rPr>
        <w:t xml:space="preserve"> with</w:t>
      </w:r>
      <w:r w:rsidRPr="00824AF7">
        <w:rPr>
          <w:rFonts w:eastAsia="Times New Roman" w:cs="Times New Roman"/>
          <w:szCs w:val="24"/>
        </w:rPr>
        <w:t xml:space="preserve"> a copy of the </w:t>
      </w:r>
      <w:r>
        <w:rPr>
          <w:rFonts w:eastAsia="Times New Roman" w:cs="Times New Roman"/>
          <w:szCs w:val="24"/>
        </w:rPr>
        <w:t xml:space="preserve">camp's </w:t>
      </w:r>
      <w:r w:rsidRPr="00824AF7">
        <w:rPr>
          <w:rFonts w:eastAsia="Times New Roman" w:cs="Times New Roman"/>
          <w:szCs w:val="24"/>
        </w:rPr>
        <w:t>most recent emergency plan;</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sidRPr="00824AF7">
        <w:rPr>
          <w:rFonts w:eastAsia="Times New Roman" w:cs="Times New Roman"/>
          <w:szCs w:val="24"/>
        </w:rPr>
        <w:t xml:space="preserve">(2) train each camp staff member and volunteer on the </w:t>
      </w:r>
      <w:r>
        <w:rPr>
          <w:rFonts w:eastAsia="Times New Roman" w:cs="Times New Roman"/>
          <w:szCs w:val="24"/>
        </w:rPr>
        <w:t xml:space="preserve">contents of the </w:t>
      </w:r>
      <w:r w:rsidRPr="00824AF7">
        <w:rPr>
          <w:rFonts w:eastAsia="Times New Roman" w:cs="Times New Roman"/>
          <w:szCs w:val="24"/>
        </w:rPr>
        <w:t>camp's emergency plan;</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sidRPr="00824AF7">
        <w:rPr>
          <w:rFonts w:eastAsia="Times New Roman" w:cs="Times New Roman"/>
          <w:szCs w:val="24"/>
        </w:rPr>
        <w:t xml:space="preserve">(3) instruct each camp staff member and volunteer on the </w:t>
      </w:r>
      <w:r>
        <w:rPr>
          <w:rFonts w:eastAsia="Times New Roman" w:cs="Times New Roman"/>
          <w:szCs w:val="24"/>
        </w:rPr>
        <w:t xml:space="preserve">proper </w:t>
      </w:r>
      <w:r w:rsidRPr="00824AF7">
        <w:rPr>
          <w:rFonts w:eastAsia="Times New Roman" w:cs="Times New Roman"/>
          <w:szCs w:val="24"/>
        </w:rPr>
        <w:t xml:space="preserve">procedures to follow </w:t>
      </w:r>
      <w:r>
        <w:rPr>
          <w:rFonts w:eastAsia="Times New Roman" w:cs="Times New Roman"/>
          <w:szCs w:val="24"/>
        </w:rPr>
        <w:t xml:space="preserve">in </w:t>
      </w:r>
      <w:r w:rsidRPr="00824AF7">
        <w:rPr>
          <w:rFonts w:eastAsia="Times New Roman" w:cs="Times New Roman"/>
          <w:szCs w:val="24"/>
        </w:rPr>
        <w:t xml:space="preserve">an emergency event </w:t>
      </w:r>
      <w:r>
        <w:rPr>
          <w:rFonts w:eastAsia="Times New Roman" w:cs="Times New Roman"/>
          <w:szCs w:val="24"/>
        </w:rPr>
        <w:t xml:space="preserve">under </w:t>
      </w:r>
      <w:r w:rsidRPr="00824AF7">
        <w:rPr>
          <w:rFonts w:eastAsia="Times New Roman" w:cs="Times New Roman"/>
          <w:szCs w:val="24"/>
        </w:rPr>
        <w:t xml:space="preserve">the camp's emergency plan; and </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sidRPr="00824AF7">
        <w:rPr>
          <w:rFonts w:eastAsia="Times New Roman" w:cs="Times New Roman"/>
          <w:szCs w:val="24"/>
        </w:rPr>
        <w:t xml:space="preserve">(4) maintain written records documenting </w:t>
      </w:r>
      <w:r>
        <w:rPr>
          <w:rFonts w:eastAsia="Times New Roman" w:cs="Times New Roman"/>
          <w:szCs w:val="24"/>
        </w:rPr>
        <w:t xml:space="preserve">each camp staff member's and volunteer's successful completion </w:t>
      </w:r>
      <w:r w:rsidRPr="00824AF7">
        <w:rPr>
          <w:rFonts w:eastAsia="Times New Roman" w:cs="Times New Roman"/>
          <w:szCs w:val="24"/>
        </w:rPr>
        <w:t xml:space="preserve">of the training required </w:t>
      </w:r>
      <w:r>
        <w:rPr>
          <w:rFonts w:eastAsia="Times New Roman" w:cs="Times New Roman"/>
          <w:szCs w:val="24"/>
        </w:rPr>
        <w:t>under this subsection</w:t>
      </w:r>
      <w:r w:rsidRPr="00824AF7">
        <w:rPr>
          <w:rFonts w:eastAsia="Times New Roman" w:cs="Times New Roman"/>
          <w:szCs w:val="24"/>
        </w:rPr>
        <w:t>.</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m</w:t>
      </w:r>
      <w:r w:rsidRPr="00824AF7">
        <w:rPr>
          <w:rFonts w:eastAsia="Times New Roman" w:cs="Times New Roman"/>
          <w:szCs w:val="24"/>
        </w:rPr>
        <w:t xml:space="preserve">) Requires a youth camp operator to </w:t>
      </w:r>
      <w:r>
        <w:rPr>
          <w:rFonts w:eastAsia="Times New Roman" w:cs="Times New Roman"/>
          <w:szCs w:val="24"/>
        </w:rPr>
        <w:t xml:space="preserve">conspicuously </w:t>
      </w:r>
      <w:r w:rsidRPr="00824AF7">
        <w:rPr>
          <w:rFonts w:eastAsia="Times New Roman" w:cs="Times New Roman"/>
          <w:szCs w:val="24"/>
        </w:rPr>
        <w:t xml:space="preserve">post in each cabin the </w:t>
      </w:r>
      <w:r>
        <w:rPr>
          <w:rFonts w:eastAsia="Times New Roman" w:cs="Times New Roman"/>
          <w:szCs w:val="24"/>
        </w:rPr>
        <w:t xml:space="preserve">proper </w:t>
      </w:r>
      <w:r w:rsidRPr="00824AF7">
        <w:rPr>
          <w:rFonts w:eastAsia="Times New Roman" w:cs="Times New Roman"/>
          <w:szCs w:val="24"/>
        </w:rPr>
        <w:t xml:space="preserve">evacuation route </w:t>
      </w:r>
      <w:r>
        <w:rPr>
          <w:rFonts w:eastAsia="Times New Roman" w:cs="Times New Roman"/>
          <w:szCs w:val="24"/>
        </w:rPr>
        <w:t>d</w:t>
      </w:r>
      <w:r w:rsidRPr="00824AF7">
        <w:rPr>
          <w:rFonts w:eastAsia="Times New Roman" w:cs="Times New Roman"/>
          <w:szCs w:val="24"/>
        </w:rPr>
        <w:t xml:space="preserve">escribed </w:t>
      </w:r>
      <w:r>
        <w:rPr>
          <w:rFonts w:eastAsia="Times New Roman" w:cs="Times New Roman"/>
          <w:szCs w:val="24"/>
        </w:rPr>
        <w:t xml:space="preserve">in the camp's emergency plan under </w:t>
      </w:r>
      <w:r w:rsidRPr="00824AF7">
        <w:rPr>
          <w:rFonts w:eastAsia="Times New Roman" w:cs="Times New Roman"/>
          <w:szCs w:val="24"/>
        </w:rPr>
        <w:t xml:space="preserve">this section and Section 762.002 and ensure each evacuation route on the </w:t>
      </w:r>
      <w:r>
        <w:rPr>
          <w:rFonts w:eastAsia="Times New Roman" w:cs="Times New Roman"/>
          <w:szCs w:val="24"/>
        </w:rPr>
        <w:t xml:space="preserve">camp </w:t>
      </w:r>
      <w:r w:rsidRPr="00824AF7">
        <w:rPr>
          <w:rFonts w:eastAsia="Times New Roman" w:cs="Times New Roman"/>
          <w:szCs w:val="24"/>
        </w:rPr>
        <w:t>premises</w:t>
      </w:r>
      <w:r>
        <w:rPr>
          <w:rFonts w:eastAsia="Times New Roman" w:cs="Times New Roman"/>
          <w:szCs w:val="24"/>
        </w:rPr>
        <w:t>,</w:t>
      </w:r>
      <w:r w:rsidRPr="00824AF7">
        <w:rPr>
          <w:rFonts w:eastAsia="Times New Roman" w:cs="Times New Roman"/>
          <w:szCs w:val="24"/>
        </w:rPr>
        <w:t xml:space="preserve"> </w:t>
      </w:r>
      <w:r>
        <w:rPr>
          <w:rFonts w:eastAsia="Times New Roman" w:cs="Times New Roman"/>
          <w:szCs w:val="24"/>
        </w:rPr>
        <w:t>d</w:t>
      </w:r>
      <w:r w:rsidRPr="00824AF7">
        <w:rPr>
          <w:rFonts w:eastAsia="Times New Roman" w:cs="Times New Roman"/>
          <w:szCs w:val="24"/>
        </w:rPr>
        <w:t xml:space="preserve">escribed in the emergency plan </w:t>
      </w:r>
      <w:r>
        <w:rPr>
          <w:rFonts w:eastAsia="Times New Roman" w:cs="Times New Roman"/>
          <w:szCs w:val="24"/>
        </w:rPr>
        <w:t xml:space="preserve">under </w:t>
      </w:r>
      <w:r w:rsidRPr="00824AF7">
        <w:rPr>
          <w:rFonts w:eastAsia="Times New Roman" w:cs="Times New Roman"/>
          <w:szCs w:val="24"/>
        </w:rPr>
        <w:t>this section and Section 762</w:t>
      </w:r>
      <w:r>
        <w:rPr>
          <w:rFonts w:eastAsia="Times New Roman" w:cs="Times New Roman"/>
          <w:szCs w:val="24"/>
        </w:rPr>
        <w:t>.002,</w:t>
      </w:r>
      <w:r w:rsidRPr="00824AF7">
        <w:rPr>
          <w:rFonts w:eastAsia="Times New Roman" w:cs="Times New Roman"/>
          <w:szCs w:val="24"/>
        </w:rPr>
        <w:t xml:space="preserve"> </w:t>
      </w:r>
      <w:r>
        <w:rPr>
          <w:rFonts w:eastAsia="Times New Roman" w:cs="Times New Roman"/>
          <w:szCs w:val="24"/>
        </w:rPr>
        <w:t xml:space="preserve">is illuminated </w:t>
      </w:r>
      <w:r w:rsidRPr="00824AF7">
        <w:rPr>
          <w:rFonts w:eastAsia="Times New Roman" w:cs="Times New Roman"/>
          <w:szCs w:val="24"/>
        </w:rPr>
        <w:t>at night.</w:t>
      </w:r>
    </w:p>
    <w:p w:rsidR="00ED6076" w:rsidRPr="00824AF7"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w:t>
      </w:r>
      <w:r>
        <w:rPr>
          <w:rFonts w:eastAsia="Times New Roman" w:cs="Times New Roman"/>
          <w:szCs w:val="24"/>
        </w:rPr>
        <w:t>n</w:t>
      </w:r>
      <w:r w:rsidRPr="00824AF7">
        <w:rPr>
          <w:rFonts w:eastAsia="Times New Roman" w:cs="Times New Roman"/>
          <w:szCs w:val="24"/>
        </w:rPr>
        <w:t xml:space="preserve">) Prohibits </w:t>
      </w:r>
      <w:r>
        <w:rPr>
          <w:rFonts w:eastAsia="Times New Roman" w:cs="Times New Roman"/>
          <w:szCs w:val="24"/>
        </w:rPr>
        <w:t>DSHS</w:t>
      </w:r>
      <w:r w:rsidRPr="00824AF7">
        <w:rPr>
          <w:rFonts w:eastAsia="Times New Roman" w:cs="Times New Roman"/>
          <w:szCs w:val="24"/>
        </w:rPr>
        <w:t>, notwithstanding Section 141.0025 (Waiver; Appeal), from granting a waiver from a requirement prescribed under this section or Chapter 762.</w:t>
      </w:r>
    </w:p>
    <w:p w:rsidR="00ED6076"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ind w:left="1440"/>
        <w:jc w:val="both"/>
        <w:rPr>
          <w:rFonts w:eastAsia="Times New Roman" w:cs="Times New Roman"/>
          <w:szCs w:val="24"/>
        </w:rPr>
      </w:pPr>
      <w:r>
        <w:rPr>
          <w:rFonts w:eastAsia="Times New Roman" w:cs="Times New Roman"/>
          <w:szCs w:val="24"/>
        </w:rPr>
        <w:t xml:space="preserve">(o) Provides that an emergency plan submitted to, </w:t>
      </w:r>
      <w:r w:rsidRPr="00C16885">
        <w:rPr>
          <w:rFonts w:eastAsia="Times New Roman" w:cs="Times New Roman"/>
          <w:szCs w:val="24"/>
        </w:rPr>
        <w:t xml:space="preserve">received by, or accessed by DSHS, </w:t>
      </w:r>
      <w:r>
        <w:rPr>
          <w:rFonts w:eastAsia="Times New Roman" w:cs="Times New Roman"/>
          <w:szCs w:val="24"/>
        </w:rPr>
        <w:t>TDEM</w:t>
      </w:r>
      <w:r w:rsidRPr="00C16885">
        <w:rPr>
          <w:rFonts w:eastAsia="Times New Roman" w:cs="Times New Roman"/>
          <w:szCs w:val="24"/>
        </w:rPr>
        <w:t>, an emergency management director or coordinator designated under Section 418.1015, Government Code, or any other governmental entity under this section is confidential and not subject to disclosure under Chapter 552 (Public Information), Government Code.</w:t>
      </w:r>
    </w:p>
    <w:p w:rsidR="00ED6076"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ind w:left="720"/>
        <w:jc w:val="both"/>
        <w:rPr>
          <w:rFonts w:eastAsia="Times New Roman" w:cs="Times New Roman"/>
          <w:szCs w:val="24"/>
        </w:rPr>
      </w:pPr>
      <w:r>
        <w:rPr>
          <w:rFonts w:eastAsia="Times New Roman" w:cs="Times New Roman"/>
          <w:szCs w:val="24"/>
        </w:rPr>
        <w:t>Sec. 141.0092. REDUNDANT INTERNET CONNECTIONS REQUIRED. (a) Defines "broadband service."</w:t>
      </w:r>
    </w:p>
    <w:p w:rsidR="00ED6076" w:rsidRDefault="00ED6076" w:rsidP="00D06EC3">
      <w:pPr>
        <w:spacing w:after="0" w:line="240" w:lineRule="auto"/>
        <w:ind w:left="720"/>
        <w:jc w:val="both"/>
        <w:rPr>
          <w:rFonts w:eastAsia="Times New Roman" w:cs="Times New Roman"/>
          <w:szCs w:val="24"/>
        </w:rPr>
      </w:pPr>
    </w:p>
    <w:p w:rsidR="00ED6076" w:rsidRDefault="00ED6076" w:rsidP="00D06EC3">
      <w:pPr>
        <w:spacing w:after="0" w:line="240" w:lineRule="auto"/>
        <w:ind w:left="1440"/>
        <w:jc w:val="both"/>
        <w:rPr>
          <w:rFonts w:eastAsia="Times New Roman" w:cs="Times New Roman"/>
          <w:szCs w:val="24"/>
        </w:rPr>
      </w:pPr>
      <w:r>
        <w:rPr>
          <w:rFonts w:eastAsia="Times New Roman" w:cs="Times New Roman"/>
          <w:szCs w:val="24"/>
        </w:rPr>
        <w:t>(b) Requires a youth camp operator to provide and maintain for a youth camp:</w:t>
      </w:r>
    </w:p>
    <w:p w:rsidR="00ED6076"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ind w:left="2160"/>
        <w:jc w:val="both"/>
        <w:rPr>
          <w:rFonts w:eastAsia="Times New Roman" w:cs="Times New Roman"/>
          <w:szCs w:val="24"/>
        </w:rPr>
      </w:pPr>
      <w:r>
        <w:rPr>
          <w:rFonts w:eastAsia="Times New Roman" w:cs="Times New Roman"/>
          <w:szCs w:val="24"/>
        </w:rPr>
        <w:t xml:space="preserve">(1) Internet services through a broadband service that connects to the Internet using end-to-end fiber optic facilities; and </w:t>
      </w:r>
    </w:p>
    <w:p w:rsidR="00ED6076"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Pr>
          <w:rFonts w:eastAsia="Times New Roman" w:cs="Times New Roman"/>
          <w:szCs w:val="24"/>
        </w:rPr>
        <w:t>(2) a secondary Internet connection through a broadband service distinct from the service described under Subdivision (1).</w:t>
      </w:r>
    </w:p>
    <w:p w:rsidR="00ED6076" w:rsidRPr="00824AF7" w:rsidRDefault="00ED6076" w:rsidP="00D06EC3">
      <w:pPr>
        <w:spacing w:after="0" w:line="240" w:lineRule="auto"/>
        <w:jc w:val="both"/>
        <w:rPr>
          <w:rFonts w:eastAsia="Times New Roman" w:cs="Times New Roman"/>
          <w:szCs w:val="24"/>
        </w:rPr>
      </w:pPr>
    </w:p>
    <w:p w:rsidR="00ED6076" w:rsidRPr="00824AF7" w:rsidRDefault="00ED6076" w:rsidP="00D06EC3">
      <w:pPr>
        <w:spacing w:after="0" w:line="240" w:lineRule="auto"/>
        <w:jc w:val="both"/>
        <w:rPr>
          <w:rFonts w:eastAsia="Times New Roman" w:cs="Times New Roman"/>
          <w:szCs w:val="24"/>
        </w:rPr>
      </w:pPr>
      <w:r w:rsidRPr="00824AF7">
        <w:rPr>
          <w:rFonts w:eastAsia="Times New Roman" w:cs="Times New Roman"/>
          <w:szCs w:val="24"/>
        </w:rPr>
        <w:t xml:space="preserve">SECTION </w:t>
      </w:r>
      <w:r>
        <w:rPr>
          <w:rFonts w:eastAsia="Times New Roman" w:cs="Times New Roman"/>
          <w:szCs w:val="24"/>
        </w:rPr>
        <w:t>5</w:t>
      </w:r>
      <w:r w:rsidRPr="00824AF7">
        <w:rPr>
          <w:rFonts w:eastAsia="Times New Roman" w:cs="Times New Roman"/>
          <w:szCs w:val="24"/>
        </w:rPr>
        <w:t>. Amends Subtitle A, Title 9, Health and Safety Code, by adding Chapter 762, as follows:</w:t>
      </w:r>
    </w:p>
    <w:p w:rsidR="00ED6076" w:rsidRPr="00824AF7" w:rsidRDefault="00ED6076" w:rsidP="00D06EC3">
      <w:pPr>
        <w:spacing w:after="0" w:line="240" w:lineRule="auto"/>
        <w:jc w:val="both"/>
        <w:rPr>
          <w:rFonts w:eastAsia="Times New Roman" w:cs="Times New Roman"/>
          <w:szCs w:val="24"/>
        </w:rPr>
      </w:pPr>
    </w:p>
    <w:p w:rsidR="00ED6076" w:rsidRPr="00824AF7" w:rsidRDefault="00ED6076" w:rsidP="00D06EC3">
      <w:pPr>
        <w:spacing w:after="0" w:line="240" w:lineRule="auto"/>
        <w:jc w:val="center"/>
        <w:rPr>
          <w:rFonts w:eastAsia="Times New Roman" w:cs="Times New Roman"/>
          <w:szCs w:val="24"/>
        </w:rPr>
      </w:pPr>
      <w:r w:rsidRPr="00824AF7">
        <w:rPr>
          <w:rFonts w:eastAsia="Times New Roman" w:cs="Times New Roman"/>
          <w:szCs w:val="24"/>
        </w:rPr>
        <w:t>CHAPTER 762. CAMPGROUND SAFETY</w:t>
      </w:r>
    </w:p>
    <w:p w:rsidR="00ED6076" w:rsidRPr="00824AF7" w:rsidRDefault="00ED6076" w:rsidP="00D06EC3">
      <w:pPr>
        <w:spacing w:after="0" w:line="240" w:lineRule="auto"/>
        <w:jc w:val="center"/>
        <w:rPr>
          <w:rFonts w:eastAsia="Times New Roman" w:cs="Times New Roman"/>
          <w:szCs w:val="24"/>
        </w:rPr>
      </w:pPr>
    </w:p>
    <w:p w:rsidR="00ED6076" w:rsidRPr="00824AF7" w:rsidRDefault="00ED6076" w:rsidP="00D06EC3">
      <w:pPr>
        <w:spacing w:after="0" w:line="240" w:lineRule="auto"/>
        <w:ind w:left="720"/>
        <w:jc w:val="both"/>
        <w:rPr>
          <w:rFonts w:eastAsia="Times New Roman" w:cs="Times New Roman"/>
          <w:szCs w:val="24"/>
        </w:rPr>
      </w:pPr>
      <w:r w:rsidRPr="00824AF7">
        <w:rPr>
          <w:rFonts w:eastAsia="Times New Roman" w:cs="Times New Roman"/>
          <w:szCs w:val="24"/>
        </w:rPr>
        <w:t>Sec. 762.001. DEFINITIONS. Defines "cabin," "campground," "campground operator," "floodplain," and "governmental entity."</w:t>
      </w:r>
    </w:p>
    <w:p w:rsidR="00ED6076" w:rsidRPr="00824AF7" w:rsidRDefault="00ED6076" w:rsidP="00D06EC3">
      <w:pPr>
        <w:spacing w:after="0" w:line="240" w:lineRule="auto"/>
        <w:ind w:left="720"/>
        <w:jc w:val="both"/>
        <w:rPr>
          <w:rFonts w:eastAsia="Times New Roman" w:cs="Times New Roman"/>
          <w:szCs w:val="24"/>
        </w:rPr>
      </w:pPr>
    </w:p>
    <w:p w:rsidR="00ED6076" w:rsidRPr="00824AF7" w:rsidRDefault="00ED6076" w:rsidP="00D06EC3">
      <w:pPr>
        <w:spacing w:after="0" w:line="240" w:lineRule="auto"/>
        <w:ind w:left="720"/>
        <w:jc w:val="both"/>
        <w:rPr>
          <w:rFonts w:eastAsia="Times New Roman" w:cs="Times New Roman"/>
          <w:szCs w:val="24"/>
        </w:rPr>
      </w:pPr>
      <w:r w:rsidRPr="00824AF7">
        <w:rPr>
          <w:rFonts w:eastAsia="Times New Roman" w:cs="Times New Roman"/>
          <w:szCs w:val="24"/>
        </w:rPr>
        <w:t xml:space="preserve">Sec. 762.002. </w:t>
      </w:r>
      <w:r>
        <w:rPr>
          <w:rFonts w:eastAsia="Times New Roman" w:cs="Times New Roman"/>
          <w:szCs w:val="24"/>
        </w:rPr>
        <w:t xml:space="preserve">FLOODPLAIN </w:t>
      </w:r>
      <w:r w:rsidRPr="00824AF7">
        <w:rPr>
          <w:rFonts w:eastAsia="Times New Roman" w:cs="Times New Roman"/>
          <w:szCs w:val="24"/>
        </w:rPr>
        <w:t>SAFETY REQUIREMENTS. (a) Requires a campground operator to:</w:t>
      </w:r>
    </w:p>
    <w:p w:rsidR="00ED6076" w:rsidRPr="00824AF7" w:rsidRDefault="00ED6076" w:rsidP="00D06EC3">
      <w:pPr>
        <w:spacing w:after="0" w:line="240" w:lineRule="auto"/>
        <w:ind w:left="72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sidRPr="00824AF7">
        <w:rPr>
          <w:rFonts w:eastAsia="Times New Roman" w:cs="Times New Roman"/>
          <w:szCs w:val="24"/>
        </w:rPr>
        <w:t xml:space="preserve">(1) install and maintain in each campground cabin located within </w:t>
      </w:r>
      <w:r>
        <w:rPr>
          <w:rFonts w:eastAsia="Times New Roman" w:cs="Times New Roman"/>
          <w:szCs w:val="24"/>
        </w:rPr>
        <w:t>the</w:t>
      </w:r>
      <w:r w:rsidRPr="00824AF7">
        <w:rPr>
          <w:rFonts w:eastAsia="Times New Roman" w:cs="Times New Roman"/>
          <w:szCs w:val="24"/>
        </w:rPr>
        <w:t xml:space="preserve"> floodplain an emergency ladder capable of providing access to the cabin's roof; and </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2160"/>
        <w:jc w:val="both"/>
        <w:rPr>
          <w:rFonts w:eastAsia="Times New Roman" w:cs="Times New Roman"/>
          <w:szCs w:val="24"/>
        </w:rPr>
      </w:pPr>
      <w:r w:rsidRPr="00824AF7">
        <w:rPr>
          <w:rFonts w:eastAsia="Times New Roman" w:cs="Times New Roman"/>
          <w:szCs w:val="24"/>
        </w:rPr>
        <w:t>(2) develop an emergency</w:t>
      </w:r>
      <w:r>
        <w:rPr>
          <w:rFonts w:eastAsia="Times New Roman" w:cs="Times New Roman"/>
          <w:szCs w:val="24"/>
        </w:rPr>
        <w:t xml:space="preserve"> evacuation</w:t>
      </w:r>
      <w:r w:rsidRPr="00824AF7">
        <w:rPr>
          <w:rFonts w:eastAsia="Times New Roman" w:cs="Times New Roman"/>
          <w:szCs w:val="24"/>
        </w:rPr>
        <w:t xml:space="preserve"> plan for:</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2880"/>
        <w:jc w:val="both"/>
        <w:rPr>
          <w:rFonts w:eastAsia="Times New Roman" w:cs="Times New Roman"/>
          <w:szCs w:val="24"/>
        </w:rPr>
      </w:pPr>
      <w:r w:rsidRPr="00824AF7">
        <w:rPr>
          <w:rFonts w:eastAsia="Times New Roman" w:cs="Times New Roman"/>
          <w:szCs w:val="24"/>
        </w:rPr>
        <w:t xml:space="preserve">(A) </w:t>
      </w:r>
      <w:r>
        <w:rPr>
          <w:rFonts w:eastAsia="Times New Roman" w:cs="Times New Roman"/>
          <w:szCs w:val="24"/>
        </w:rPr>
        <w:t>e</w:t>
      </w:r>
      <w:r w:rsidRPr="00824AF7">
        <w:rPr>
          <w:rFonts w:eastAsia="Times New Roman" w:cs="Times New Roman"/>
          <w:szCs w:val="24"/>
        </w:rPr>
        <w:t>vacuating on issuance of a flash flood</w:t>
      </w:r>
      <w:r>
        <w:rPr>
          <w:rFonts w:eastAsia="Times New Roman" w:cs="Times New Roman"/>
          <w:szCs w:val="24"/>
        </w:rPr>
        <w:t xml:space="preserve"> or flood</w:t>
      </w:r>
      <w:r w:rsidRPr="00824AF7">
        <w:rPr>
          <w:rFonts w:eastAsia="Times New Roman" w:cs="Times New Roman"/>
          <w:szCs w:val="24"/>
        </w:rPr>
        <w:t xml:space="preserve"> warning campground occupants who are at a campground area within </w:t>
      </w:r>
      <w:r>
        <w:rPr>
          <w:rFonts w:eastAsia="Times New Roman" w:cs="Times New Roman"/>
          <w:szCs w:val="24"/>
        </w:rPr>
        <w:t xml:space="preserve">the </w:t>
      </w:r>
      <w:r w:rsidRPr="00824AF7">
        <w:rPr>
          <w:rFonts w:eastAsia="Times New Roman" w:cs="Times New Roman"/>
          <w:szCs w:val="24"/>
        </w:rPr>
        <w:t>floodplain;</w:t>
      </w:r>
    </w:p>
    <w:p w:rsidR="00ED6076" w:rsidRPr="00824AF7" w:rsidRDefault="00ED6076" w:rsidP="00D06EC3">
      <w:pPr>
        <w:spacing w:after="0" w:line="240" w:lineRule="auto"/>
        <w:ind w:left="2880"/>
        <w:jc w:val="both"/>
        <w:rPr>
          <w:rFonts w:eastAsia="Times New Roman" w:cs="Times New Roman"/>
          <w:szCs w:val="24"/>
        </w:rPr>
      </w:pPr>
    </w:p>
    <w:p w:rsidR="00ED6076" w:rsidRPr="00824AF7" w:rsidRDefault="00ED6076" w:rsidP="00D06EC3">
      <w:pPr>
        <w:spacing w:after="0" w:line="240" w:lineRule="auto"/>
        <w:ind w:left="2880"/>
        <w:jc w:val="both"/>
        <w:rPr>
          <w:rFonts w:eastAsia="Times New Roman" w:cs="Times New Roman"/>
          <w:szCs w:val="24"/>
        </w:rPr>
      </w:pPr>
      <w:r w:rsidRPr="00824AF7">
        <w:rPr>
          <w:rFonts w:eastAsia="Times New Roman" w:cs="Times New Roman"/>
          <w:szCs w:val="24"/>
        </w:rPr>
        <w:t>(</w:t>
      </w:r>
      <w:r>
        <w:rPr>
          <w:rFonts w:eastAsia="Times New Roman" w:cs="Times New Roman"/>
          <w:szCs w:val="24"/>
        </w:rPr>
        <w:t>B</w:t>
      </w:r>
      <w:r w:rsidRPr="00824AF7">
        <w:rPr>
          <w:rFonts w:eastAsia="Times New Roman" w:cs="Times New Roman"/>
          <w:szCs w:val="24"/>
        </w:rPr>
        <w:t xml:space="preserve">) evacuating campground occupants on issuance of an evacuation order by the emergency management director </w:t>
      </w:r>
      <w:r>
        <w:rPr>
          <w:rFonts w:eastAsia="Times New Roman" w:cs="Times New Roman"/>
          <w:szCs w:val="24"/>
        </w:rPr>
        <w:t xml:space="preserve">or coordinator </w:t>
      </w:r>
      <w:r w:rsidRPr="00824AF7">
        <w:rPr>
          <w:rFonts w:eastAsia="Times New Roman" w:cs="Times New Roman"/>
          <w:szCs w:val="24"/>
        </w:rPr>
        <w:t>designated under Section 418.1015, Government Code, for the county or, if applicable, the municipality in which the campground is located</w:t>
      </w:r>
      <w:r>
        <w:rPr>
          <w:rFonts w:eastAsia="Times New Roman" w:cs="Times New Roman"/>
          <w:szCs w:val="24"/>
        </w:rPr>
        <w:t>,</w:t>
      </w:r>
      <w:r w:rsidRPr="00824AF7">
        <w:rPr>
          <w:rFonts w:eastAsia="Times New Roman" w:cs="Times New Roman"/>
          <w:szCs w:val="24"/>
        </w:rPr>
        <w:t xml:space="preserve"> due to a wildfire, hurricane, or other disaster; and</w:t>
      </w:r>
    </w:p>
    <w:p w:rsidR="00ED6076" w:rsidRPr="00824AF7" w:rsidRDefault="00ED6076" w:rsidP="00D06EC3">
      <w:pPr>
        <w:spacing w:after="0" w:line="240" w:lineRule="auto"/>
        <w:ind w:left="2880"/>
        <w:jc w:val="both"/>
        <w:rPr>
          <w:rFonts w:eastAsia="Times New Roman" w:cs="Times New Roman"/>
          <w:szCs w:val="24"/>
        </w:rPr>
      </w:pPr>
    </w:p>
    <w:p w:rsidR="00ED6076" w:rsidRPr="00824AF7" w:rsidRDefault="00ED6076" w:rsidP="00D06EC3">
      <w:pPr>
        <w:spacing w:after="0" w:line="240" w:lineRule="auto"/>
        <w:ind w:left="2880"/>
        <w:jc w:val="both"/>
        <w:rPr>
          <w:rFonts w:eastAsia="Times New Roman" w:cs="Times New Roman"/>
          <w:szCs w:val="24"/>
        </w:rPr>
      </w:pPr>
      <w:r w:rsidRPr="00824AF7">
        <w:rPr>
          <w:rFonts w:eastAsia="Times New Roman" w:cs="Times New Roman"/>
          <w:szCs w:val="24"/>
        </w:rPr>
        <w:t>(</w:t>
      </w:r>
      <w:r>
        <w:rPr>
          <w:rFonts w:eastAsia="Times New Roman" w:cs="Times New Roman"/>
          <w:szCs w:val="24"/>
        </w:rPr>
        <w:t>C</w:t>
      </w:r>
      <w:r w:rsidRPr="00824AF7">
        <w:rPr>
          <w:rFonts w:eastAsia="Times New Roman" w:cs="Times New Roman"/>
          <w:szCs w:val="24"/>
        </w:rPr>
        <w:t>) sheltering campground occupants in place on issuance of</w:t>
      </w:r>
      <w:r>
        <w:rPr>
          <w:rFonts w:eastAsia="Times New Roman" w:cs="Times New Roman"/>
          <w:szCs w:val="24"/>
        </w:rPr>
        <w:t xml:space="preserve"> </w:t>
      </w:r>
      <w:r w:rsidRPr="00824AF7">
        <w:rPr>
          <w:rFonts w:eastAsia="Times New Roman" w:cs="Times New Roman"/>
          <w:szCs w:val="24"/>
        </w:rPr>
        <w:t>a tornado warning or an order to shelter in place</w:t>
      </w:r>
      <w:r>
        <w:rPr>
          <w:rFonts w:eastAsia="Times New Roman" w:cs="Times New Roman"/>
          <w:szCs w:val="24"/>
        </w:rPr>
        <w:t xml:space="preserve"> issued</w:t>
      </w:r>
      <w:r w:rsidRPr="00824AF7">
        <w:rPr>
          <w:rFonts w:eastAsia="Times New Roman" w:cs="Times New Roman"/>
          <w:szCs w:val="24"/>
        </w:rPr>
        <w:t xml:space="preserve"> by the emergency management director </w:t>
      </w:r>
      <w:r>
        <w:rPr>
          <w:rFonts w:eastAsia="Times New Roman" w:cs="Times New Roman"/>
          <w:szCs w:val="24"/>
        </w:rPr>
        <w:t xml:space="preserve">or coordinator </w:t>
      </w:r>
      <w:r w:rsidRPr="00824AF7">
        <w:rPr>
          <w:rFonts w:eastAsia="Times New Roman" w:cs="Times New Roman"/>
          <w:szCs w:val="24"/>
        </w:rPr>
        <w:t xml:space="preserve">for the county or, if applicable, the municipality in which the campground is located. </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 xml:space="preserve">(b) Requires a campground operator to implement the emergency </w:t>
      </w:r>
      <w:r>
        <w:rPr>
          <w:rFonts w:eastAsia="Times New Roman" w:cs="Times New Roman"/>
          <w:szCs w:val="24"/>
        </w:rPr>
        <w:t xml:space="preserve">evacuation </w:t>
      </w:r>
      <w:r w:rsidRPr="00824AF7">
        <w:rPr>
          <w:rFonts w:eastAsia="Times New Roman" w:cs="Times New Roman"/>
          <w:szCs w:val="24"/>
        </w:rPr>
        <w:t xml:space="preserve">plan </w:t>
      </w:r>
      <w:r>
        <w:rPr>
          <w:rFonts w:eastAsia="Times New Roman" w:cs="Times New Roman"/>
          <w:szCs w:val="24"/>
        </w:rPr>
        <w:t>developed</w:t>
      </w:r>
      <w:r w:rsidRPr="00824AF7">
        <w:rPr>
          <w:rFonts w:eastAsia="Times New Roman" w:cs="Times New Roman"/>
          <w:szCs w:val="24"/>
        </w:rPr>
        <w:t xml:space="preserve"> under Subsection (a)(2)(A) on issuance by the National Weather Service of a flash flood </w:t>
      </w:r>
      <w:r>
        <w:rPr>
          <w:rFonts w:eastAsia="Times New Roman" w:cs="Times New Roman"/>
          <w:szCs w:val="24"/>
        </w:rPr>
        <w:t xml:space="preserve">or flood </w:t>
      </w:r>
      <w:r w:rsidRPr="00824AF7">
        <w:rPr>
          <w:rFonts w:eastAsia="Times New Roman" w:cs="Times New Roman"/>
          <w:szCs w:val="24"/>
        </w:rPr>
        <w:t>warning for an area of the campground</w:t>
      </w:r>
      <w:r>
        <w:rPr>
          <w:rFonts w:eastAsia="Times New Roman" w:cs="Times New Roman"/>
          <w:szCs w:val="24"/>
        </w:rPr>
        <w:t xml:space="preserve"> and</w:t>
      </w:r>
      <w:r w:rsidRPr="00824AF7">
        <w:rPr>
          <w:rFonts w:eastAsia="Times New Roman" w:cs="Times New Roman"/>
          <w:szCs w:val="24"/>
        </w:rPr>
        <w:t xml:space="preserve"> implement the emergency </w:t>
      </w:r>
      <w:r>
        <w:rPr>
          <w:rFonts w:eastAsia="Times New Roman" w:cs="Times New Roman"/>
          <w:szCs w:val="24"/>
        </w:rPr>
        <w:t xml:space="preserve">evacuation </w:t>
      </w:r>
      <w:r w:rsidRPr="00824AF7">
        <w:rPr>
          <w:rFonts w:eastAsia="Times New Roman" w:cs="Times New Roman"/>
          <w:szCs w:val="24"/>
        </w:rPr>
        <w:t xml:space="preserve">plan </w:t>
      </w:r>
      <w:r>
        <w:rPr>
          <w:rFonts w:eastAsia="Times New Roman" w:cs="Times New Roman"/>
          <w:szCs w:val="24"/>
        </w:rPr>
        <w:t xml:space="preserve">developed </w:t>
      </w:r>
      <w:r w:rsidRPr="00824AF7">
        <w:rPr>
          <w:rFonts w:eastAsia="Times New Roman" w:cs="Times New Roman"/>
          <w:szCs w:val="24"/>
        </w:rPr>
        <w:t>under Subsection (a)(2)(</w:t>
      </w:r>
      <w:r>
        <w:rPr>
          <w:rFonts w:eastAsia="Times New Roman" w:cs="Times New Roman"/>
          <w:szCs w:val="24"/>
        </w:rPr>
        <w:t>C</w:t>
      </w:r>
      <w:r w:rsidRPr="00824AF7">
        <w:rPr>
          <w:rFonts w:eastAsia="Times New Roman" w:cs="Times New Roman"/>
          <w:szCs w:val="24"/>
        </w:rPr>
        <w:t xml:space="preserve">) on issuance by the National Weather Service of a </w:t>
      </w:r>
      <w:r>
        <w:rPr>
          <w:rFonts w:eastAsia="Times New Roman" w:cs="Times New Roman"/>
          <w:szCs w:val="24"/>
        </w:rPr>
        <w:t xml:space="preserve">tornado </w:t>
      </w:r>
      <w:r w:rsidRPr="00824AF7">
        <w:rPr>
          <w:rFonts w:eastAsia="Times New Roman" w:cs="Times New Roman"/>
          <w:szCs w:val="24"/>
        </w:rPr>
        <w:t>warning for an area of the campground</w:t>
      </w:r>
      <w:r>
        <w:rPr>
          <w:rFonts w:eastAsia="Times New Roman" w:cs="Times New Roman"/>
          <w:szCs w:val="24"/>
        </w:rPr>
        <w:t>.</w:t>
      </w:r>
      <w:r w:rsidRPr="00824AF7">
        <w:rPr>
          <w:rFonts w:eastAsia="Times New Roman" w:cs="Times New Roman"/>
          <w:szCs w:val="24"/>
        </w:rPr>
        <w:t xml:space="preserve"> </w:t>
      </w:r>
    </w:p>
    <w:p w:rsidR="00ED6076" w:rsidRPr="00824AF7" w:rsidRDefault="00ED6076" w:rsidP="00D06EC3">
      <w:pPr>
        <w:spacing w:after="0" w:line="240" w:lineRule="auto"/>
        <w:ind w:left="1440"/>
        <w:jc w:val="both"/>
        <w:rPr>
          <w:rFonts w:eastAsia="Times New Roman" w:cs="Times New Roman"/>
          <w:szCs w:val="24"/>
        </w:rPr>
      </w:pPr>
    </w:p>
    <w:p w:rsidR="00ED6076"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 xml:space="preserve">(c) Requires a campground operator to send a copy of an emergency </w:t>
      </w:r>
      <w:r>
        <w:rPr>
          <w:rFonts w:eastAsia="Times New Roman" w:cs="Times New Roman"/>
          <w:szCs w:val="24"/>
        </w:rPr>
        <w:t xml:space="preserve">evacuation </w:t>
      </w:r>
      <w:r w:rsidRPr="00824AF7">
        <w:rPr>
          <w:rFonts w:eastAsia="Times New Roman" w:cs="Times New Roman"/>
          <w:szCs w:val="24"/>
        </w:rPr>
        <w:t>plan developed under Subsection (a)(2) to</w:t>
      </w:r>
      <w:r>
        <w:rPr>
          <w:rFonts w:eastAsia="Times New Roman" w:cs="Times New Roman"/>
          <w:szCs w:val="24"/>
        </w:rPr>
        <w:t xml:space="preserve">, </w:t>
      </w:r>
      <w:r w:rsidRPr="00824AF7">
        <w:rPr>
          <w:rFonts w:eastAsia="Times New Roman" w:cs="Times New Roman"/>
          <w:szCs w:val="24"/>
        </w:rPr>
        <w:t xml:space="preserve">for a campground located in a municipality, the emergency management </w:t>
      </w:r>
      <w:r>
        <w:rPr>
          <w:rFonts w:eastAsia="Times New Roman" w:cs="Times New Roman"/>
          <w:szCs w:val="24"/>
        </w:rPr>
        <w:t xml:space="preserve">director or </w:t>
      </w:r>
      <w:r w:rsidRPr="00824AF7">
        <w:rPr>
          <w:rFonts w:eastAsia="Times New Roman" w:cs="Times New Roman"/>
          <w:szCs w:val="24"/>
        </w:rPr>
        <w:t>coordinator designated under Section 418.1015, Government Code, for the municipality and</w:t>
      </w:r>
      <w:r>
        <w:rPr>
          <w:rFonts w:eastAsia="Times New Roman" w:cs="Times New Roman"/>
          <w:szCs w:val="24"/>
        </w:rPr>
        <w:t xml:space="preserve"> </w:t>
      </w:r>
      <w:r w:rsidRPr="00824AF7">
        <w:rPr>
          <w:rFonts w:eastAsia="Times New Roman" w:cs="Times New Roman"/>
          <w:szCs w:val="24"/>
        </w:rPr>
        <w:t xml:space="preserve">the emergency management </w:t>
      </w:r>
      <w:r>
        <w:rPr>
          <w:rFonts w:eastAsia="Times New Roman" w:cs="Times New Roman"/>
          <w:szCs w:val="24"/>
        </w:rPr>
        <w:t xml:space="preserve">director or </w:t>
      </w:r>
      <w:r w:rsidRPr="00824AF7">
        <w:rPr>
          <w:rFonts w:eastAsia="Times New Roman" w:cs="Times New Roman"/>
          <w:szCs w:val="24"/>
        </w:rPr>
        <w:t>coordinator designated under Section 418.1015, Government Code, for the county</w:t>
      </w:r>
      <w:r>
        <w:rPr>
          <w:rFonts w:eastAsia="Times New Roman" w:cs="Times New Roman"/>
          <w:szCs w:val="24"/>
        </w:rPr>
        <w:t>.</w:t>
      </w:r>
    </w:p>
    <w:p w:rsidR="00ED6076"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Pr>
          <w:rFonts w:eastAsia="Times New Roman" w:cs="Times New Roman"/>
          <w:szCs w:val="24"/>
        </w:rPr>
        <w:t xml:space="preserve">(d) Provides that an emergency plan submitted to, received by, or accessed by an emergency management director or coordinator under Section 418.1015, Government Code, or any governmental entity under this section is confidential and not subject to disclosure under Chapter 552, Government Code. </w:t>
      </w:r>
    </w:p>
    <w:p w:rsidR="00ED6076" w:rsidRPr="00824AF7" w:rsidRDefault="00ED6076" w:rsidP="00D06EC3">
      <w:pPr>
        <w:spacing w:after="0" w:line="240" w:lineRule="auto"/>
        <w:ind w:left="2160"/>
        <w:jc w:val="both"/>
        <w:rPr>
          <w:rFonts w:eastAsia="Times New Roman" w:cs="Times New Roman"/>
          <w:szCs w:val="24"/>
        </w:rPr>
      </w:pPr>
    </w:p>
    <w:p w:rsidR="00ED6076" w:rsidRPr="00824AF7" w:rsidRDefault="00ED6076" w:rsidP="00D06EC3">
      <w:pPr>
        <w:spacing w:after="0" w:line="240" w:lineRule="auto"/>
        <w:ind w:left="720"/>
        <w:jc w:val="both"/>
        <w:rPr>
          <w:rFonts w:eastAsia="Times New Roman" w:cs="Times New Roman"/>
          <w:szCs w:val="24"/>
        </w:rPr>
      </w:pPr>
      <w:r w:rsidRPr="00824AF7">
        <w:rPr>
          <w:rFonts w:eastAsia="Times New Roman" w:cs="Times New Roman"/>
          <w:szCs w:val="24"/>
        </w:rPr>
        <w:t>Sec. 762.003. FIRE PROTECTION STANDARDS. (a) Provides that this section does not apply to a campground owned or controlled by a governmental entity.</w:t>
      </w:r>
    </w:p>
    <w:p w:rsidR="00ED6076" w:rsidRPr="00824AF7" w:rsidRDefault="00ED6076" w:rsidP="00D06EC3">
      <w:pPr>
        <w:spacing w:after="0" w:line="240" w:lineRule="auto"/>
        <w:ind w:left="72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(b) Requires a campground to comply with the National Fire Protection Association 1194, Standard for Recreational Vehicle Parks and Campgrounds, 2021 Edition, other than Sections 1.1.1 and 5.1.1.1.</w:t>
      </w:r>
    </w:p>
    <w:p w:rsidR="00ED6076" w:rsidRPr="00824AF7" w:rsidRDefault="00ED6076" w:rsidP="00D06EC3">
      <w:pPr>
        <w:spacing w:after="0" w:line="240" w:lineRule="auto"/>
        <w:ind w:left="1440"/>
        <w:jc w:val="both"/>
        <w:rPr>
          <w:rFonts w:eastAsia="Times New Roman" w:cs="Times New Roman"/>
          <w:szCs w:val="24"/>
        </w:rPr>
      </w:pPr>
    </w:p>
    <w:p w:rsidR="00ED6076" w:rsidRPr="00824AF7" w:rsidRDefault="00ED6076" w:rsidP="00D06EC3">
      <w:pPr>
        <w:spacing w:after="0" w:line="240" w:lineRule="auto"/>
        <w:ind w:left="1440"/>
        <w:jc w:val="both"/>
        <w:rPr>
          <w:rFonts w:eastAsia="Times New Roman" w:cs="Times New Roman"/>
          <w:szCs w:val="24"/>
        </w:rPr>
      </w:pPr>
      <w:r w:rsidRPr="00824AF7">
        <w:rPr>
          <w:rFonts w:eastAsia="Times New Roman" w:cs="Times New Roman"/>
          <w:szCs w:val="24"/>
        </w:rPr>
        <w:t xml:space="preserve">(c) </w:t>
      </w:r>
      <w:r>
        <w:rPr>
          <w:rFonts w:eastAsia="Times New Roman" w:cs="Times New Roman"/>
          <w:szCs w:val="24"/>
        </w:rPr>
        <w:t>Provides that</w:t>
      </w:r>
      <w:r w:rsidRPr="00824AF7">
        <w:rPr>
          <w:rFonts w:eastAsia="Times New Roman" w:cs="Times New Roman"/>
          <w:szCs w:val="24"/>
        </w:rPr>
        <w:t xml:space="preserve"> a governmental entity </w:t>
      </w:r>
      <w:r>
        <w:rPr>
          <w:rFonts w:eastAsia="Times New Roman" w:cs="Times New Roman"/>
          <w:szCs w:val="24"/>
        </w:rPr>
        <w:t xml:space="preserve">is authorized </w:t>
      </w:r>
      <w:r w:rsidRPr="00824AF7">
        <w:rPr>
          <w:rFonts w:eastAsia="Times New Roman" w:cs="Times New Roman"/>
          <w:szCs w:val="24"/>
        </w:rPr>
        <w:t xml:space="preserve">to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 </w:t>
      </w:r>
    </w:p>
    <w:p w:rsidR="00ED6076" w:rsidRPr="00824AF7" w:rsidRDefault="00ED6076" w:rsidP="00D06EC3">
      <w:pPr>
        <w:spacing w:after="0" w:line="240" w:lineRule="auto"/>
        <w:jc w:val="both"/>
        <w:rPr>
          <w:rFonts w:eastAsia="Times New Roman" w:cs="Times New Roman"/>
          <w:szCs w:val="24"/>
        </w:rPr>
      </w:pPr>
    </w:p>
    <w:p w:rsidR="00ED6076" w:rsidRDefault="00ED6076" w:rsidP="00D06EC3">
      <w:pPr>
        <w:spacing w:after="0" w:line="240" w:lineRule="auto"/>
        <w:jc w:val="both"/>
        <w:rPr>
          <w:rFonts w:eastAsia="Times New Roman" w:cs="Times New Roman"/>
          <w:szCs w:val="24"/>
        </w:rPr>
      </w:pPr>
      <w:r>
        <w:rPr>
          <w:rFonts w:eastAsia="Times New Roman" w:cs="Times New Roman"/>
          <w:szCs w:val="24"/>
        </w:rPr>
        <w:t>SECTION 6. Repealer: Section 141.0035(b) (relating to requiring DSHS, before the executive commissioner adopts or amends a rule, to solicit comments and information from the operators of affected youth camps and allow affected operators to meet with appropriate DSHS staff involved with rulemaking), Health and Safety Code.</w:t>
      </w:r>
    </w:p>
    <w:p w:rsidR="00ED6076" w:rsidRDefault="00ED6076" w:rsidP="00D06EC3">
      <w:pPr>
        <w:spacing w:after="0" w:line="240" w:lineRule="auto"/>
        <w:jc w:val="both"/>
        <w:rPr>
          <w:rFonts w:eastAsia="Times New Roman" w:cs="Times New Roman"/>
          <w:szCs w:val="24"/>
        </w:rPr>
      </w:pPr>
    </w:p>
    <w:p w:rsidR="00ED6076" w:rsidRPr="00824AF7" w:rsidRDefault="00ED6076" w:rsidP="00D06EC3">
      <w:pPr>
        <w:spacing w:after="0" w:line="240" w:lineRule="auto"/>
        <w:jc w:val="both"/>
        <w:rPr>
          <w:rFonts w:eastAsia="Times New Roman" w:cs="Times New Roman"/>
          <w:szCs w:val="24"/>
        </w:rPr>
      </w:pPr>
      <w:r w:rsidRPr="00824AF7">
        <w:rPr>
          <w:rFonts w:eastAsia="Times New Roman" w:cs="Times New Roman"/>
          <w:szCs w:val="24"/>
        </w:rPr>
        <w:t xml:space="preserve">SECTION </w:t>
      </w:r>
      <w:r>
        <w:rPr>
          <w:rFonts w:eastAsia="Times New Roman" w:cs="Times New Roman"/>
          <w:szCs w:val="24"/>
        </w:rPr>
        <w:t>7</w:t>
      </w:r>
      <w:r w:rsidRPr="00824AF7">
        <w:rPr>
          <w:rFonts w:eastAsia="Times New Roman" w:cs="Times New Roman"/>
          <w:szCs w:val="24"/>
        </w:rPr>
        <w:t>. Requires the executive commissioner, not later than January 1, 2026, to adopt the rules required by Section 141.0091, Health and Safety Code, as added by this Act.</w:t>
      </w:r>
    </w:p>
    <w:p w:rsidR="00ED6076" w:rsidRPr="00824AF7" w:rsidRDefault="00ED6076" w:rsidP="00D06EC3">
      <w:pPr>
        <w:spacing w:after="0" w:line="240" w:lineRule="auto"/>
        <w:jc w:val="both"/>
        <w:rPr>
          <w:rFonts w:eastAsia="Times New Roman" w:cs="Times New Roman"/>
          <w:szCs w:val="24"/>
        </w:rPr>
      </w:pPr>
    </w:p>
    <w:p w:rsidR="00ED6076" w:rsidRPr="00824AF7" w:rsidRDefault="00ED6076" w:rsidP="00D06EC3">
      <w:pPr>
        <w:spacing w:after="0" w:line="240" w:lineRule="auto"/>
        <w:jc w:val="both"/>
        <w:rPr>
          <w:rFonts w:eastAsia="Times New Roman" w:cs="Times New Roman"/>
          <w:szCs w:val="24"/>
        </w:rPr>
      </w:pPr>
      <w:r w:rsidRPr="00824AF7">
        <w:rPr>
          <w:rFonts w:eastAsia="Times New Roman" w:cs="Times New Roman"/>
          <w:szCs w:val="24"/>
        </w:rPr>
        <w:t xml:space="preserve">SECTION </w:t>
      </w:r>
      <w:r>
        <w:rPr>
          <w:rFonts w:eastAsia="Times New Roman" w:cs="Times New Roman"/>
          <w:szCs w:val="24"/>
        </w:rPr>
        <w:t>8</w:t>
      </w:r>
      <w:r w:rsidRPr="00824AF7">
        <w:rPr>
          <w:rFonts w:eastAsia="Times New Roman" w:cs="Times New Roman"/>
          <w:szCs w:val="24"/>
        </w:rPr>
        <w:t xml:space="preserve">. Provides that, notwithstanding Section 141.0091, Health and Safety Code, as added by this Act, a youth camp operator is not required to submit an emergency plan to </w:t>
      </w:r>
      <w:r>
        <w:rPr>
          <w:rFonts w:eastAsia="Times New Roman" w:cs="Times New Roman"/>
          <w:szCs w:val="24"/>
        </w:rPr>
        <w:t>DSHS</w:t>
      </w:r>
      <w:r w:rsidRPr="00824AF7">
        <w:rPr>
          <w:rFonts w:eastAsia="Times New Roman" w:cs="Times New Roman"/>
          <w:szCs w:val="24"/>
        </w:rPr>
        <w:t xml:space="preserve"> until </w:t>
      </w:r>
      <w:r>
        <w:rPr>
          <w:rFonts w:eastAsia="Times New Roman" w:cs="Times New Roman"/>
          <w:szCs w:val="24"/>
        </w:rPr>
        <w:t xml:space="preserve">April </w:t>
      </w:r>
      <w:r w:rsidRPr="00824AF7">
        <w:rPr>
          <w:rFonts w:eastAsia="Times New Roman" w:cs="Times New Roman"/>
          <w:szCs w:val="24"/>
        </w:rPr>
        <w:t>1, 2026.</w:t>
      </w:r>
    </w:p>
    <w:p w:rsidR="00ED6076" w:rsidRPr="00824AF7" w:rsidRDefault="00ED6076" w:rsidP="00D06EC3">
      <w:pPr>
        <w:spacing w:after="0" w:line="240" w:lineRule="auto"/>
        <w:jc w:val="both"/>
        <w:rPr>
          <w:rFonts w:eastAsia="Times New Roman" w:cs="Times New Roman"/>
          <w:szCs w:val="24"/>
        </w:rPr>
      </w:pPr>
    </w:p>
    <w:p w:rsidR="00ED6076" w:rsidRPr="00C8671F" w:rsidRDefault="00ED6076" w:rsidP="00D06EC3">
      <w:pPr>
        <w:spacing w:after="0" w:line="240" w:lineRule="auto"/>
        <w:jc w:val="both"/>
        <w:rPr>
          <w:rFonts w:eastAsia="Times New Roman" w:cs="Times New Roman"/>
          <w:szCs w:val="24"/>
        </w:rPr>
      </w:pPr>
      <w:r w:rsidRPr="00824AF7">
        <w:rPr>
          <w:rFonts w:eastAsia="Times New Roman" w:cs="Times New Roman"/>
          <w:szCs w:val="24"/>
        </w:rPr>
        <w:t xml:space="preserve">SECTION </w:t>
      </w:r>
      <w:r>
        <w:rPr>
          <w:rFonts w:eastAsia="Times New Roman" w:cs="Times New Roman"/>
          <w:szCs w:val="24"/>
        </w:rPr>
        <w:t>9</w:t>
      </w:r>
      <w:r w:rsidRPr="00824AF7">
        <w:rPr>
          <w:rFonts w:eastAsia="Times New Roman" w:cs="Times New Roman"/>
          <w:szCs w:val="24"/>
        </w:rPr>
        <w:t>. Effective date: upon passage or the 91st day after the last day of the legislative session.</w:t>
      </w:r>
    </w:p>
    <w:sectPr w:rsidR="00ED6076"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24FC" w:rsidRDefault="007C24FC" w:rsidP="000F1DF9">
      <w:pPr>
        <w:spacing w:after="0" w:line="240" w:lineRule="auto"/>
      </w:pPr>
      <w:r>
        <w:separator/>
      </w:r>
    </w:p>
  </w:endnote>
  <w:endnote w:type="continuationSeparator" w:id="0">
    <w:p w:rsidR="007C24FC" w:rsidRDefault="007C24F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C24F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D6076">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D6076">
                <w:rPr>
                  <w:sz w:val="20"/>
                  <w:szCs w:val="20"/>
                </w:rPr>
                <w:t>C.S.S.B. 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D6076">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C24F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24FC" w:rsidRDefault="007C24FC" w:rsidP="000F1DF9">
      <w:pPr>
        <w:spacing w:after="0" w:line="240" w:lineRule="auto"/>
      </w:pPr>
      <w:r>
        <w:separator/>
      </w:r>
    </w:p>
  </w:footnote>
  <w:footnote w:type="continuationSeparator" w:id="0">
    <w:p w:rsidR="007C24FC" w:rsidRDefault="007C24F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B9A"/>
    <w:multiLevelType w:val="multilevel"/>
    <w:tmpl w:val="2A02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32ED3"/>
    <w:multiLevelType w:val="multilevel"/>
    <w:tmpl w:val="0F44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A014B"/>
    <w:multiLevelType w:val="multilevel"/>
    <w:tmpl w:val="776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E5912"/>
    <w:multiLevelType w:val="multilevel"/>
    <w:tmpl w:val="9596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81702"/>
    <w:multiLevelType w:val="multilevel"/>
    <w:tmpl w:val="D4C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6752C"/>
    <w:multiLevelType w:val="multilevel"/>
    <w:tmpl w:val="EB7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24A40"/>
    <w:multiLevelType w:val="multilevel"/>
    <w:tmpl w:val="843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A6D3A"/>
    <w:multiLevelType w:val="multilevel"/>
    <w:tmpl w:val="36A6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24BC5"/>
    <w:multiLevelType w:val="hybridMultilevel"/>
    <w:tmpl w:val="C75CBAF6"/>
    <w:lvl w:ilvl="0" w:tplc="5DC0254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46539"/>
    <w:multiLevelType w:val="multilevel"/>
    <w:tmpl w:val="F6F6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26EFB"/>
    <w:multiLevelType w:val="multilevel"/>
    <w:tmpl w:val="B52E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E7A7D"/>
    <w:multiLevelType w:val="multilevel"/>
    <w:tmpl w:val="CCF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05227"/>
    <w:multiLevelType w:val="multilevel"/>
    <w:tmpl w:val="B868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429CF"/>
    <w:multiLevelType w:val="multilevel"/>
    <w:tmpl w:val="4AE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0040D"/>
    <w:multiLevelType w:val="multilevel"/>
    <w:tmpl w:val="440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925E2"/>
    <w:multiLevelType w:val="multilevel"/>
    <w:tmpl w:val="055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74235"/>
    <w:multiLevelType w:val="multilevel"/>
    <w:tmpl w:val="7A1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E6EEF"/>
    <w:multiLevelType w:val="multilevel"/>
    <w:tmpl w:val="2BA2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8E21A4"/>
    <w:multiLevelType w:val="hybridMultilevel"/>
    <w:tmpl w:val="F4841D7A"/>
    <w:lvl w:ilvl="0" w:tplc="5DC0254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844833">
    <w:abstractNumId w:val="8"/>
  </w:num>
  <w:num w:numId="2" w16cid:durableId="918169965">
    <w:abstractNumId w:val="18"/>
  </w:num>
  <w:num w:numId="3" w16cid:durableId="917442928">
    <w:abstractNumId w:val="9"/>
  </w:num>
  <w:num w:numId="4" w16cid:durableId="472020626">
    <w:abstractNumId w:val="3"/>
  </w:num>
  <w:num w:numId="5" w16cid:durableId="2145199224">
    <w:abstractNumId w:val="2"/>
  </w:num>
  <w:num w:numId="6" w16cid:durableId="1443114225">
    <w:abstractNumId w:val="12"/>
  </w:num>
  <w:num w:numId="7" w16cid:durableId="1514148079">
    <w:abstractNumId w:val="11"/>
  </w:num>
  <w:num w:numId="8" w16cid:durableId="8335863">
    <w:abstractNumId w:val="15"/>
  </w:num>
  <w:num w:numId="9" w16cid:durableId="49807830">
    <w:abstractNumId w:val="0"/>
  </w:num>
  <w:num w:numId="10" w16cid:durableId="2056615484">
    <w:abstractNumId w:val="5"/>
  </w:num>
  <w:num w:numId="11" w16cid:durableId="1447384238">
    <w:abstractNumId w:val="4"/>
  </w:num>
  <w:num w:numId="12" w16cid:durableId="1932349731">
    <w:abstractNumId w:val="16"/>
  </w:num>
  <w:num w:numId="13" w16cid:durableId="1318267734">
    <w:abstractNumId w:val="17"/>
  </w:num>
  <w:num w:numId="14" w16cid:durableId="177275832">
    <w:abstractNumId w:val="13"/>
  </w:num>
  <w:num w:numId="15" w16cid:durableId="1522089131">
    <w:abstractNumId w:val="14"/>
  </w:num>
  <w:num w:numId="16" w16cid:durableId="109859242">
    <w:abstractNumId w:val="1"/>
  </w:num>
  <w:num w:numId="17" w16cid:durableId="1409811470">
    <w:abstractNumId w:val="6"/>
  </w:num>
  <w:num w:numId="18" w16cid:durableId="1642543311">
    <w:abstractNumId w:val="10"/>
  </w:num>
  <w:num w:numId="19" w16cid:durableId="1030111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16B28"/>
    <w:rsid w:val="006529C4"/>
    <w:rsid w:val="006D756B"/>
    <w:rsid w:val="00774EC7"/>
    <w:rsid w:val="007C24FC"/>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D6076"/>
    <w:rsid w:val="00EE2AD8"/>
    <w:rsid w:val="00F17081"/>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88563"/>
  <w15:docId w15:val="{8187C21E-E011-4930-901C-E67B84B1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ED6076"/>
    <w:pPr>
      <w:ind w:left="720"/>
      <w:contextualSpacing/>
    </w:pPr>
  </w:style>
  <w:style w:type="paragraph" w:styleId="NormalWeb">
    <w:name w:val="Normal (Web)"/>
    <w:basedOn w:val="Normal"/>
    <w:uiPriority w:val="99"/>
    <w:semiHidden/>
    <w:unhideWhenUsed/>
    <w:rsid w:val="00ED607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BCBC8CB16BF46CA9E1130EF8DCD34C4"/>
        <w:category>
          <w:name w:val="General"/>
          <w:gallery w:val="placeholder"/>
        </w:category>
        <w:types>
          <w:type w:val="bbPlcHdr"/>
        </w:types>
        <w:behaviors>
          <w:behavior w:val="content"/>
        </w:behaviors>
        <w:guid w:val="{13B369A4-F0F4-45C7-8122-97257B7391B4}"/>
      </w:docPartPr>
      <w:docPartBody>
        <w:p w:rsidR="008A520B" w:rsidRDefault="008A520B"/>
      </w:docPartBody>
    </w:docPart>
    <w:docPart>
      <w:docPartPr>
        <w:name w:val="1132C6EDC71D42FC84C74DC3D4D9C307"/>
        <w:category>
          <w:name w:val="General"/>
          <w:gallery w:val="placeholder"/>
        </w:category>
        <w:types>
          <w:type w:val="bbPlcHdr"/>
        </w:types>
        <w:behaviors>
          <w:behavior w:val="content"/>
        </w:behaviors>
        <w:guid w:val="{7D260AF5-45C1-47C5-8CDD-49F3157F310B}"/>
      </w:docPartPr>
      <w:docPartBody>
        <w:p w:rsidR="008A520B" w:rsidRDefault="008A520B"/>
      </w:docPartBody>
    </w:docPart>
    <w:docPart>
      <w:docPartPr>
        <w:name w:val="F3A3756A850D4E29B0FF72E973ED1155"/>
        <w:category>
          <w:name w:val="General"/>
          <w:gallery w:val="placeholder"/>
        </w:category>
        <w:types>
          <w:type w:val="bbPlcHdr"/>
        </w:types>
        <w:behaviors>
          <w:behavior w:val="content"/>
        </w:behaviors>
        <w:guid w:val="{0BBB18F8-E0D1-44B7-A9FD-8E13619ED6E7}"/>
      </w:docPartPr>
      <w:docPartBody>
        <w:p w:rsidR="008A520B" w:rsidRDefault="008A520B"/>
      </w:docPartBody>
    </w:docPart>
    <w:docPart>
      <w:docPartPr>
        <w:name w:val="D415B554812A4C108F5D1A60CCD6877A"/>
        <w:category>
          <w:name w:val="General"/>
          <w:gallery w:val="placeholder"/>
        </w:category>
        <w:types>
          <w:type w:val="bbPlcHdr"/>
        </w:types>
        <w:behaviors>
          <w:behavior w:val="content"/>
        </w:behaviors>
        <w:guid w:val="{0B4CA488-AFAF-4B54-BC33-0E206FBAAF00}"/>
      </w:docPartPr>
      <w:docPartBody>
        <w:p w:rsidR="008A520B" w:rsidRDefault="008A520B"/>
      </w:docPartBody>
    </w:docPart>
    <w:docPart>
      <w:docPartPr>
        <w:name w:val="5259FF37D1BE457198C94FBACBEB383F"/>
        <w:category>
          <w:name w:val="General"/>
          <w:gallery w:val="placeholder"/>
        </w:category>
        <w:types>
          <w:type w:val="bbPlcHdr"/>
        </w:types>
        <w:behaviors>
          <w:behavior w:val="content"/>
        </w:behaviors>
        <w:guid w:val="{59D4F76A-970E-4421-B03A-AE00D3ADD0C2}"/>
      </w:docPartPr>
      <w:docPartBody>
        <w:p w:rsidR="008A520B" w:rsidRDefault="008A520B"/>
      </w:docPartBody>
    </w:docPart>
    <w:docPart>
      <w:docPartPr>
        <w:name w:val="4A48EEB2D7D146D792E80623313375BA"/>
        <w:category>
          <w:name w:val="General"/>
          <w:gallery w:val="placeholder"/>
        </w:category>
        <w:types>
          <w:type w:val="bbPlcHdr"/>
        </w:types>
        <w:behaviors>
          <w:behavior w:val="content"/>
        </w:behaviors>
        <w:guid w:val="{01178092-61A8-41E3-8783-9751627469C4}"/>
      </w:docPartPr>
      <w:docPartBody>
        <w:p w:rsidR="008A520B" w:rsidRDefault="008A520B"/>
      </w:docPartBody>
    </w:docPart>
    <w:docPart>
      <w:docPartPr>
        <w:name w:val="0A4F5A58B5964F9487836652CFB07D33"/>
        <w:category>
          <w:name w:val="General"/>
          <w:gallery w:val="placeholder"/>
        </w:category>
        <w:types>
          <w:type w:val="bbPlcHdr"/>
        </w:types>
        <w:behaviors>
          <w:behavior w:val="content"/>
        </w:behaviors>
        <w:guid w:val="{5AF3F88A-DD87-4844-9063-9FB7C76B224A}"/>
      </w:docPartPr>
      <w:docPartBody>
        <w:p w:rsidR="008A520B" w:rsidRDefault="008A520B"/>
      </w:docPartBody>
    </w:docPart>
    <w:docPart>
      <w:docPartPr>
        <w:name w:val="198BEFE892814DA5A455D4D240A19543"/>
        <w:category>
          <w:name w:val="General"/>
          <w:gallery w:val="placeholder"/>
        </w:category>
        <w:types>
          <w:type w:val="bbPlcHdr"/>
        </w:types>
        <w:behaviors>
          <w:behavior w:val="content"/>
        </w:behaviors>
        <w:guid w:val="{B6FCA668-E298-42DF-BEC1-859436318705}"/>
      </w:docPartPr>
      <w:docPartBody>
        <w:p w:rsidR="008A520B" w:rsidRDefault="008A520B"/>
      </w:docPartBody>
    </w:docPart>
    <w:docPart>
      <w:docPartPr>
        <w:name w:val="68341E63F0114B8680BEC36E53839D17"/>
        <w:category>
          <w:name w:val="General"/>
          <w:gallery w:val="placeholder"/>
        </w:category>
        <w:types>
          <w:type w:val="bbPlcHdr"/>
        </w:types>
        <w:behaviors>
          <w:behavior w:val="content"/>
        </w:behaviors>
        <w:guid w:val="{513BDA18-E664-4BED-A821-421837DED50E}"/>
      </w:docPartPr>
      <w:docPartBody>
        <w:p w:rsidR="008A520B" w:rsidRDefault="008A520B"/>
      </w:docPartBody>
    </w:docPart>
    <w:docPart>
      <w:docPartPr>
        <w:name w:val="FE8323AE6CC94753ACEAC1C8F810CB19"/>
        <w:category>
          <w:name w:val="General"/>
          <w:gallery w:val="placeholder"/>
        </w:category>
        <w:types>
          <w:type w:val="bbPlcHdr"/>
        </w:types>
        <w:behaviors>
          <w:behavior w:val="content"/>
        </w:behaviors>
        <w:guid w:val="{E5F49BEE-889F-443C-BF69-D971D3907241}"/>
      </w:docPartPr>
      <w:docPartBody>
        <w:p w:rsidR="008A520B" w:rsidRDefault="009D3287" w:rsidP="009D3287">
          <w:pPr>
            <w:pStyle w:val="FE8323AE6CC94753ACEAC1C8F810CB19"/>
          </w:pPr>
          <w:r w:rsidRPr="00A30DD1">
            <w:rPr>
              <w:rStyle w:val="PlaceholderText"/>
            </w:rPr>
            <w:t>Click here to enter a date.</w:t>
          </w:r>
        </w:p>
      </w:docPartBody>
    </w:docPart>
    <w:docPart>
      <w:docPartPr>
        <w:name w:val="C7F8FA39D4204C09BABED38736E752E7"/>
        <w:category>
          <w:name w:val="General"/>
          <w:gallery w:val="placeholder"/>
        </w:category>
        <w:types>
          <w:type w:val="bbPlcHdr"/>
        </w:types>
        <w:behaviors>
          <w:behavior w:val="content"/>
        </w:behaviors>
        <w:guid w:val="{6A30D7D7-3D67-4A16-829D-4D92BB158D8D}"/>
      </w:docPartPr>
      <w:docPartBody>
        <w:p w:rsidR="008A520B" w:rsidRDefault="008A520B"/>
      </w:docPartBody>
    </w:docPart>
    <w:docPart>
      <w:docPartPr>
        <w:name w:val="39A2C77BED704CB196E69378F58DD94A"/>
        <w:category>
          <w:name w:val="General"/>
          <w:gallery w:val="placeholder"/>
        </w:category>
        <w:types>
          <w:type w:val="bbPlcHdr"/>
        </w:types>
        <w:behaviors>
          <w:behavior w:val="content"/>
        </w:behaviors>
        <w:guid w:val="{3A50B063-3582-41F6-8D7B-CFB3870F77CA}"/>
      </w:docPartPr>
      <w:docPartBody>
        <w:p w:rsidR="008A520B" w:rsidRDefault="008A520B"/>
      </w:docPartBody>
    </w:docPart>
    <w:docPart>
      <w:docPartPr>
        <w:name w:val="3C209F65B5BB4DA9BE78518080E19BC2"/>
        <w:category>
          <w:name w:val="General"/>
          <w:gallery w:val="placeholder"/>
        </w:category>
        <w:types>
          <w:type w:val="bbPlcHdr"/>
        </w:types>
        <w:behaviors>
          <w:behavior w:val="content"/>
        </w:behaviors>
        <w:guid w:val="{29C9688B-43CE-4461-A2E5-7416E491CE31}"/>
      </w:docPartPr>
      <w:docPartBody>
        <w:p w:rsidR="008A520B" w:rsidRDefault="009D3287" w:rsidP="009D3287">
          <w:pPr>
            <w:pStyle w:val="3C209F65B5BB4DA9BE78518080E19BC2"/>
          </w:pPr>
          <w:r>
            <w:rPr>
              <w:rFonts w:eastAsia="Times New Roman" w:cs="Times New Roman"/>
              <w:bCs/>
            </w:rPr>
            <w:t xml:space="preserve"> </w:t>
          </w:r>
        </w:p>
      </w:docPartBody>
    </w:docPart>
    <w:docPart>
      <w:docPartPr>
        <w:name w:val="E89DA1AAC63E4BACBB05F065334ECFAD"/>
        <w:category>
          <w:name w:val="General"/>
          <w:gallery w:val="placeholder"/>
        </w:category>
        <w:types>
          <w:type w:val="bbPlcHdr"/>
        </w:types>
        <w:behaviors>
          <w:behavior w:val="content"/>
        </w:behaviors>
        <w:guid w:val="{78C3923F-3A45-4732-AA8D-4BF936B005DC}"/>
      </w:docPartPr>
      <w:docPartBody>
        <w:p w:rsidR="008A520B" w:rsidRDefault="008A520B"/>
      </w:docPartBody>
    </w:docPart>
    <w:docPart>
      <w:docPartPr>
        <w:name w:val="7768A5820AD54B07ABA4890D667E42D2"/>
        <w:category>
          <w:name w:val="General"/>
          <w:gallery w:val="placeholder"/>
        </w:category>
        <w:types>
          <w:type w:val="bbPlcHdr"/>
        </w:types>
        <w:behaviors>
          <w:behavior w:val="content"/>
        </w:behaviors>
        <w:guid w:val="{B71ED66B-5170-4407-8324-DFFF287A15A0}"/>
      </w:docPartPr>
      <w:docPartBody>
        <w:p w:rsidR="008A520B" w:rsidRDefault="008A52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16B28"/>
    <w:rsid w:val="00635291"/>
    <w:rsid w:val="006959CC"/>
    <w:rsid w:val="00696675"/>
    <w:rsid w:val="006B0016"/>
    <w:rsid w:val="008A520B"/>
    <w:rsid w:val="008C55F7"/>
    <w:rsid w:val="0090598B"/>
    <w:rsid w:val="00984D6C"/>
    <w:rsid w:val="009D3287"/>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287"/>
    <w:rPr>
      <w:color w:val="808080"/>
    </w:rPr>
  </w:style>
  <w:style w:type="paragraph" w:customStyle="1" w:styleId="FE8323AE6CC94753ACEAC1C8F810CB19">
    <w:name w:val="FE8323AE6CC94753ACEAC1C8F810CB19"/>
    <w:rsid w:val="009D3287"/>
    <w:pPr>
      <w:spacing w:after="160" w:line="278" w:lineRule="auto"/>
    </w:pPr>
    <w:rPr>
      <w:kern w:val="2"/>
      <w:sz w:val="24"/>
      <w:szCs w:val="24"/>
      <w14:ligatures w14:val="standardContextual"/>
    </w:rPr>
  </w:style>
  <w:style w:type="paragraph" w:customStyle="1" w:styleId="3C209F65B5BB4DA9BE78518080E19BC2">
    <w:name w:val="3C209F65B5BB4DA9BE78518080E19BC2"/>
    <w:rsid w:val="009D328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2365</Words>
  <Characters>13484</Characters>
  <Application>Microsoft Office Word</Application>
  <DocSecurity>0</DocSecurity>
  <Lines>112</Lines>
  <Paragraphs>31</Paragraphs>
  <ScaleCrop>false</ScaleCrop>
  <Company>Texas Legislative Council</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2025-08-20T20:44:00Z</dcterms:modified>
</cp:coreProperties>
</file>

<file path=docProps/custom.xml><?xml version="1.0" encoding="utf-8"?>
<op:Properties xmlns:vt="http://schemas.openxmlformats.org/officeDocument/2006/docPropsVTypes" xmlns:op="http://schemas.openxmlformats.org/officeDocument/2006/custom-properties"/>
</file>