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16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Cy-Fair Republican Women is hosting its 20 Year Founder' s Day Celebration on July 8, 2025; and</w:t>
      </w:r>
    </w:p>
    <w:p w:rsidR="003F3435" w:rsidRDefault="0032493E">
      <w:pPr>
        <w:spacing w:line="480" w:lineRule="auto"/>
        <w:ind w:firstLine="720"/>
        <w:jc w:val="both"/>
      </w:pPr>
      <w:r>
        <w:t xml:space="preserve">WHEREAS, Founded in June 2005 by a small group of women in the northwest Houston area, CFRW is dedicated to promoting the principles of the Republican Party; the club supports the election of candidates at the local, state, and national levels, engages the public about civic issues, and provides opportunities for members to become politically active; today, the club benefits from the able leadership of its president, Trish Powell; and</w:t>
      </w:r>
    </w:p>
    <w:p w:rsidR="003F3435" w:rsidRDefault="0032493E">
      <w:pPr>
        <w:spacing w:line="480" w:lineRule="auto"/>
        <w:ind w:firstLine="720"/>
        <w:jc w:val="both"/>
      </w:pPr>
      <w:r>
        <w:t xml:space="preserve">WHEREAS, During its 20 Year Founder' s Day Celebration, CFRW will honor a number of its original members; the event will also feature guest speaker Steve Munisteri, who served as chair of the Republican Party of Texas for three terms; and</w:t>
      </w:r>
    </w:p>
    <w:p w:rsidR="003F3435" w:rsidRDefault="0032493E">
      <w:pPr>
        <w:spacing w:line="480" w:lineRule="auto"/>
        <w:ind w:firstLine="720"/>
        <w:jc w:val="both"/>
      </w:pPr>
      <w:r>
        <w:t xml:space="preserve">WHEREAS, For two decades, Cy-Fair Republican Women has worked tirelessly to advance the goals and values of the Republican Party and to promote an informed electorate in Texas, and its members may indeed take great pride in their many accomplishments; now, therefore, be it</w:t>
      </w:r>
    </w:p>
    <w:p w:rsidR="003F3435" w:rsidRDefault="0032493E">
      <w:pPr>
        <w:spacing w:line="480" w:lineRule="auto"/>
        <w:ind w:firstLine="720"/>
        <w:jc w:val="both"/>
      </w:pPr>
      <w:r>
        <w:t xml:space="preserve">RESOLVED, That the House of Representatives of the 89th Texas Legislature, 2nd Called Session, hereby congratulate the 20 Year Founder' s Day Celebration hosted by Cy-Fair Republican Women and that all those associated with the club be extended sincere best wishes for the future.</w:t>
      </w:r>
    </w:p>
    <w:p w:rsidR="003F3435" w:rsidRDefault="0032493E">
      <w:pPr>
        <w:jc w:val="both"/>
      </w:pPr>
    </w:p>
    <w:p w:rsidR="003F3435" w:rsidRDefault="0032493E">
      <w:pPr>
        <w:jc w:val="right"/>
      </w:pPr>
      <w:r>
        <w:t xml:space="preserve">Schofield</w:t>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16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