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89S20298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Virdell</w:t>
      </w:r>
      <w:r xml:space="preserve">
        <w:tab wTab="150" tlc="none" cTlc="0"/>
      </w:r>
      <w:r>
        <w:t xml:space="preserve">H.R.</w:t>
      </w:r>
      <w:r xml:space="preserve">
        <w:t> </w:t>
      </w:r>
      <w:r>
        <w:t xml:space="preserve">No.</w:t>
      </w:r>
      <w:r xml:space="preserve">
        <w:t> </w:t>
      </w:r>
      <w:r>
        <w:t xml:space="preserve">22</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First responders from across the nation made extraordinary efforts to save lives and assist in recovery efforts in the wake of the flash floods that devastated the Texas Hill Country in July 2025; and</w:t>
      </w:r>
    </w:p>
    <w:p w:rsidR="003F3435" w:rsidRDefault="0032493E">
      <w:pPr>
        <w:spacing w:line="480" w:lineRule="auto"/>
        <w:ind w:firstLine="720"/>
        <w:jc w:val="both"/>
      </w:pPr>
      <w:r>
        <w:t xml:space="preserve">WHEREAS, In the early hours of the morning on July 4, heavy rains pummeled the Texas Hill Country and flooded the Guadalupe River, with one section in Hunt cresting at 37.5 feet; the raging torrent engulfed parts of Kerr County before continuing downstream, and devastating flooding also took place in other areas in Central Texas; hundreds of people were swept away in the storm; more than 135 lives were lost as a result of the flooding, making the disaster the sixth-deadliest freshwater flood in U.S. history; and</w:t>
      </w:r>
    </w:p>
    <w:p w:rsidR="003F3435" w:rsidRDefault="0032493E">
      <w:pPr>
        <w:spacing w:line="480" w:lineRule="auto"/>
        <w:ind w:firstLine="720"/>
        <w:jc w:val="both"/>
      </w:pPr>
      <w:r>
        <w:t xml:space="preserve">WHEREAS, Local and regional first responders quickly mobilized to aid communities that were impacted by the storm; law enforcement officers with the Kerr County Sheriff's Office, the Kerrville Police Department, and other agencies throughout the area bravely placed themselves in harm's way to conduct welfare checks and respond to service calls in the flood zones; numerous firefighters helped with search and rescue efforts, including Fire Chief Michael Phillips of the Marble Falls Area Volunteer Fire Department, who tragically lost his life during a rescue attempt on July 5; moreover, numerous Bexar County Emergency Service Districts deployed boats, drones, ambulances, and technical personnel, and the San Antonio Fire Department sent water rescue teams, medical personnel, and an ambulance bus to assist in the field; and</w:t>
      </w:r>
    </w:p>
    <w:p w:rsidR="003F3435" w:rsidRDefault="0032493E">
      <w:pPr>
        <w:spacing w:line="480" w:lineRule="auto"/>
        <w:ind w:firstLine="720"/>
        <w:jc w:val="both"/>
      </w:pPr>
      <w:r>
        <w:t xml:space="preserve">WHEREAS, To support the flood response, the Texas A&amp;M Engineering Extension Service formed two task forces with swift water rescue boat squads, urban search and rescue specialists, and specially trained cross-disciplinary teams; statewide rescue operations also utilized boats, helicopters, vehicles, and trained personnel provided by the Texas Parks and Wildlife Department, the Texas Department of Public Safety and Texas Highway Patrol, and the Texas National Guard; and</w:t>
      </w:r>
    </w:p>
    <w:p w:rsidR="003F3435" w:rsidRDefault="0032493E">
      <w:pPr>
        <w:spacing w:line="480" w:lineRule="auto"/>
        <w:ind w:firstLine="720"/>
        <w:jc w:val="both"/>
      </w:pPr>
      <w:r>
        <w:t xml:space="preserve">WHEREAS, At the national level, the U.S. Coast Guard made invaluable contributions to rescue efforts, with one of the agency's swimmers, Scott Ruskan, helping to rescue approximately 165 people via helicopter deployments; the U.S. Department of Homeland Security and the Federal Emergency Management Agency mobilized federal urban search and rescue assets as well as logistical coordination, and the National Aeronautics and Space Administration deployed aircraft through its Disaster Response Coordination System; and</w:t>
      </w:r>
    </w:p>
    <w:p w:rsidR="003F3435" w:rsidRDefault="0032493E">
      <w:pPr>
        <w:spacing w:line="480" w:lineRule="auto"/>
        <w:ind w:firstLine="720"/>
        <w:jc w:val="both"/>
      </w:pPr>
      <w:r>
        <w:t xml:space="preserve">WHEREAS, A number of other states aided Texas by sending vital resources such as search and rescue teams and K-9 units; among the groups that provided interstate assistance were Colorado Task Force 1, which sent 48 members, the Arkansas National Guard, which sent 22 personnel, and the Louisiana Swift Water Rescue team, which sent 14 specialists; help also came from Alabama, Arizona, California, Connecticut, Florida, Illinois, Indiana, Kansas, Maine, Massachusetts, Michigan, Minnesota, Nebraska, New Jersey, New York, North Carolina, North Dakota, Ohio, Oklahoma, Oregon, South Carolina, Tennessee, Virginia, and Wisconsin; in addition, K-9 teams were provided by Fundación 911 in Acuña, Mexico, and an urban search-and-rescue team from the Czech Republic; and</w:t>
      </w:r>
    </w:p>
    <w:p w:rsidR="003F3435" w:rsidRDefault="0032493E">
      <w:pPr>
        <w:spacing w:line="480" w:lineRule="auto"/>
        <w:ind w:firstLine="720"/>
        <w:jc w:val="both"/>
      </w:pPr>
      <w:r>
        <w:t xml:space="preserve">WHEREAS, More than 2,000 individuals joined the coalition of volunteers to help with rescues, debris removal, supplies and food distribution, and other forms of community assistance; officials also directed volunteers to organizations such as the Salvation Army, the American Red Cross, and local churches; and</w:t>
      </w:r>
    </w:p>
    <w:p w:rsidR="003F3435" w:rsidRDefault="0032493E">
      <w:pPr>
        <w:spacing w:line="480" w:lineRule="auto"/>
        <w:ind w:firstLine="720"/>
        <w:jc w:val="both"/>
      </w:pPr>
      <w:r>
        <w:t xml:space="preserve">WHEREAS, Texans are profoundly grateful for the selfless and courageous individuals who went above and beyond to aid flood victims, and all those who contributed to the relief effort are deserving of special recognition; now, therefore, be it</w:t>
      </w:r>
    </w:p>
    <w:p w:rsidR="003F3435" w:rsidRDefault="0032493E">
      <w:pPr>
        <w:spacing w:line="480" w:lineRule="auto"/>
        <w:ind w:firstLine="720"/>
        <w:jc w:val="both"/>
      </w:pPr>
      <w:r>
        <w:t xml:space="preserve">RESOLVED, That the House of Representatives of the 89th Texas Legislature, 2nd Called Session, hereby honor the first responders who provided aid to those impacted by the Texas Hill Country floods and extend to them sincere appreciation for their actions.</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