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2025S0455-4  08/18/25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Flores, et al.</w:t>
      </w:r>
      <w:r xml:space="preserve">
        <w:tab wTab="150" tlc="none" cTlc="0"/>
      </w:r>
      <w:r>
        <w:t xml:space="preserve">S.R.</w:t>
      </w:r>
      <w:r xml:space="preserve">
        <w:t> </w:t>
      </w:r>
      <w:r>
        <w:t xml:space="preserve">No.</w:t>
      </w:r>
      <w:r xml:space="preserve">
        <w:t> </w:t>
      </w:r>
      <w:r>
        <w:t xml:space="preserve">1</w:t>
      </w:r>
    </w:p>
    <w:p w:rsidR="003F3435" w:rsidRDefault="003F3435"/>
    <w:p w:rsidR="003F3435" w:rsidRDefault="003F3435"/>
    <w:p w:rsidR="003F3435" w:rsidRDefault="0032493E">
      <w:pPr>
        <w:spacing w:line="480" w:lineRule="auto"/>
        <w:jc w:val="center"/>
      </w:pPr>
      <w:r>
        <w:t xml:space="preserve">SENATE RESOLUTION</w:t>
      </w:r>
    </w:p>
    <w:p w:rsidR="003F3435" w:rsidRDefault="0032493E">
      <w:pPr>
        <w:spacing w:line="480" w:lineRule="auto"/>
        <w:ind w:firstLine="720"/>
        <w:jc w:val="both"/>
      </w:pPr>
      <w:r>
        <w:t xml:space="preserve">WHEREAS, The Senate of the State of Texas honors and commemorates the lives of the more than 130 people who perished tragically in the catastrophic flash flooding in the Lone Star State over the Fourth of July holiday weekend; and</w:t>
      </w:r>
    </w:p>
    <w:p w:rsidR="003F3435" w:rsidRDefault="0032493E">
      <w:pPr>
        <w:spacing w:line="480" w:lineRule="auto"/>
        <w:ind w:firstLine="720"/>
        <w:jc w:val="both"/>
      </w:pPr>
      <w:r>
        <w:t xml:space="preserve">WHEREAS, Beginning on July 3, 2025, unprecedented rainfall in Central and West Texas caused massive flooding and destruction along many major waterways; the water levels of the Guadalupe River in Kerr County rose more than 27 feet in less than one hour, and thousands of residents in the area and in communities downstream were forced to evacuate their homes at a moment's notice and flee toward safety in the darkness of the night; and</w:t>
      </w:r>
    </w:p>
    <w:p w:rsidR="003F3435" w:rsidRDefault="0032493E">
      <w:pPr>
        <w:spacing w:line="480" w:lineRule="auto"/>
        <w:ind w:firstLine="720"/>
        <w:jc w:val="both"/>
      </w:pPr>
      <w:r>
        <w:t xml:space="preserve">WHEREAS, As a result of the devastation, a state and federal disaster was declared and federal public assistance was approved for residents of Burnet, Coke, Concho, Edwards, Hamilton, Kendall, Kerr, Kimble, Lampasas, Llano, Mason, McCulloch, Menard, Real, Reeves, San Saba, Schleicher, Sutton, Tom Green, Travis, and Williamson</w:t>
      </w:r>
      <w:r xml:space="preserve">
        <w:t> </w:t>
      </w:r>
      <w:r>
        <w:t xml:space="preserve">Counties; the tragic loss of life in the region included more than 100 individuals in Kerr County alone; family members and friends of victims are left to mourn the loss of their loved ones, among them many young children and the heroes who died while attempting to save others; and</w:t>
      </w:r>
    </w:p>
    <w:p w:rsidR="003F3435" w:rsidRDefault="0032493E">
      <w:pPr>
        <w:spacing w:line="480" w:lineRule="auto"/>
        <w:ind w:firstLine="720"/>
        <w:jc w:val="both"/>
      </w:pPr>
      <w:r>
        <w:t xml:space="preserve">WHEREAS, As Texans move forward on the difficult path to recovery, it is important that we pay tribute to those who lost their lives and continue to offer heartfelt support to those coping with immeasurable loss; now, therefore, be it</w:t>
      </w:r>
    </w:p>
    <w:p w:rsidR="003F3435" w:rsidRDefault="0032493E">
      <w:pPr>
        <w:spacing w:line="480" w:lineRule="auto"/>
        <w:ind w:firstLine="720"/>
        <w:jc w:val="both"/>
      </w:pPr>
      <w:r>
        <w:t xml:space="preserve">RESOLVED, That the Senate of the State of Texas, 89th Legislature, 2nd Called Session, hereby join Texans and citizens throughout the nation in honoring the lives lost during the 2025 Texas flooding and extend sincere condolences to the victims' families and friends; and, be it further</w:t>
      </w:r>
    </w:p>
    <w:p w:rsidR="003F3435" w:rsidRDefault="0032493E">
      <w:pPr>
        <w:spacing w:line="480" w:lineRule="auto"/>
        <w:ind w:firstLine="720"/>
        <w:jc w:val="both"/>
      </w:pPr>
      <w:r>
        <w:t xml:space="preserve">RESOLVED, That a copy of this Resolution be prepared in honor and in memory of the victims of the Fourth of July floods.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