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45</w:t>
      </w:r>
    </w:p>
    <w:p w:rsidR="003F3435" w:rsidRDefault="003F3435"/>
    <w:p w:rsidR="003F3435" w:rsidRDefault="0032493E">
      <w:pPr>
        <w:spacing w:line="480" w:lineRule="auto"/>
        <w:ind w:firstLine="720"/>
        <w:jc w:val="both"/>
      </w:pPr>
      <w:r>
        <w:rPr>
          <w:b/>
        </w:rPr>
        <w:t xml:space="preserve">WHEREAS</w:t>
      </w:r>
      <w:r>
        <w:t xml:space="preserve">, Grace Arnold has distinguished herself in her responsibilities as a legislative intern in the office of State Senator Brent Hagenbuch during both the 89th Legislative Session and the 1st Called Session; and</w:t>
      </w:r>
    </w:p>
    <w:p w:rsidR="003F3435" w:rsidRDefault="003F3435"/>
    <w:p w:rsidR="003F3435" w:rsidRDefault="0032493E">
      <w:pPr>
        <w:spacing w:line="480" w:lineRule="auto"/>
        <w:ind w:firstLine="720"/>
        <w:jc w:val="both"/>
      </w:pPr>
      <w:r>
        <w:rPr>
          <w:b/>
        </w:rPr>
        <w:t xml:space="preserve">WHEREAS</w:t>
      </w:r>
      <w:r>
        <w:t xml:space="preserve">, Since joining the staff, Ms.</w:t>
      </w:r>
      <w:r xml:space="preserve">
        <w:t> </w:t>
      </w:r>
      <w:r>
        <w:t xml:space="preserve">Arnold has provided vital assistance in handling a wide variety of challenging tasks, which have included assisting with the office's communication and social media efforts, as well as engaging in project production, and throughout her tenure, she has demonstrated great adaptability and exceptional skills in collaborating with the Senate staff; in addition to gaining valuable experience in the field of public service, she has learned more about the legislative process and the issues facing citizens of the Lone Star State; she is currently a student at The University of Texas at Austin; and</w:t>
      </w:r>
    </w:p>
    <w:p w:rsidR="003F3435" w:rsidRDefault="003F3435"/>
    <w:p w:rsidR="003F3435" w:rsidRDefault="0032493E">
      <w:pPr>
        <w:spacing w:line="480" w:lineRule="auto"/>
        <w:ind w:firstLine="720"/>
        <w:jc w:val="both"/>
      </w:pPr>
      <w:r>
        <w:rPr>
          <w:b/>
        </w:rPr>
        <w:t xml:space="preserve">WHEREAS</w:t>
      </w:r>
      <w:r>
        <w:t xml:space="preserve">, Grace Arnold has performed her duties as a legislative intern with skill and dedication, and she is indeed deserving of special recognition for her fine work;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commend Grace Arnold for her service as a legislative intern in the office of State Senator Brent Hagenbuch and extend to her sincere best wishes for continued success in all her endeavors;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Ms.</w:t>
      </w:r>
      <w:r xml:space="preserve">
        <w:t> </w:t>
      </w:r>
      <w:r>
        <w:t xml:space="preserve">Arnold as an expression of high regard from the Texas Senate.</w:t>
      </w:r>
    </w:p>
    <w:p w:rsidR="003F3435" w:rsidRDefault="003F3435"/>
    <w:p w:rsidR="003F3435" w:rsidRDefault="0032493E">
      <w:pPr>
        <w:spacing w:line="480" w:lineRule="auto"/>
        <w:jc w:val="right"/>
      </w:pPr>
      <w:r>
        <w:t xml:space="preserve">Hagenbuch</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