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89S20811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Barbara Wilkison Bell of Longview on June 20, 2025, at the age of 94; and</w:t>
      </w:r>
    </w:p>
    <w:p w:rsidR="003F3435" w:rsidRDefault="0032493E">
      <w:pPr>
        <w:spacing w:line="480" w:lineRule="auto"/>
        <w:ind w:firstLine="720"/>
        <w:jc w:val="both"/>
      </w:pPr>
      <w:r>
        <w:t xml:space="preserve">WHEREAS, The daughter of Cody and Gladys Wilkison, the former Barbara Wilkison was born in Hubbard on June 6, 1931, and she grew up with the companionship of a sister, Alice Faye; after graduating from Dawson High School in 1949, she earned her bachelor's degree in sociology from Baylor University; and</w:t>
      </w:r>
    </w:p>
    <w:p w:rsidR="003F3435" w:rsidRDefault="0032493E">
      <w:pPr>
        <w:spacing w:line="480" w:lineRule="auto"/>
        <w:ind w:firstLine="720"/>
        <w:jc w:val="both"/>
      </w:pPr>
      <w:r>
        <w:t xml:space="preserve">WHEREAS, In 1957, she married Joe Bell, and the couple shared a rewarding marriage until his passing in 2010; they became the proud parents of three sons, Martin, Blake, and David, who preceded his parents in death; through the years, her cherished family grew to include three grandchildren, Marshall, Eric, and John, and one great-grandson, Jacob; and</w:t>
      </w:r>
    </w:p>
    <w:p w:rsidR="003F3435" w:rsidRDefault="0032493E">
      <w:pPr>
        <w:spacing w:line="480" w:lineRule="auto"/>
        <w:ind w:firstLine="720"/>
        <w:jc w:val="both"/>
      </w:pPr>
      <w:r>
        <w:t xml:space="preserve">WHEREAS, Over the course of her career, Mrs.</w:t>
      </w:r>
      <w:r xml:space="preserve">
        <w:t> </w:t>
      </w:r>
      <w:r>
        <w:t xml:space="preserve">Bell worked for Southwest Reserve Life Insurance, Lone Star Steel, and Panola Junior College; she also owned and operated the Falling Leaves Inn bed and breakfast in Jefferson for many years; and</w:t>
      </w:r>
    </w:p>
    <w:p w:rsidR="003F3435" w:rsidRDefault="0032493E">
      <w:pPr>
        <w:spacing w:line="480" w:lineRule="auto"/>
        <w:ind w:firstLine="720"/>
        <w:jc w:val="both"/>
      </w:pPr>
      <w:r>
        <w:t xml:space="preserve">WHEREAS, Mrs. Bell was a talented choir singer, and she also enjoyed cooking and traveling across the globe; a woman of faith, she was a valued member of First Baptist Church of Longview; and</w:t>
      </w:r>
    </w:p>
    <w:p w:rsidR="003F3435" w:rsidRDefault="0032493E">
      <w:pPr>
        <w:spacing w:line="480" w:lineRule="auto"/>
        <w:ind w:firstLine="720"/>
        <w:jc w:val="both"/>
      </w:pPr>
      <w:r>
        <w:t xml:space="preserve">WHEREAS, Barbara Bell led a life of caring devotion to her loved ones, and although she is deeply missed, her spirit will forever live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memory of Barbara Wilkison Bell and extend sincere condolences to the members of her family: to her sons, Martin Bell and his wife, Kendra, and Blake Bell; to her daughter-in-law, Cynthia Weisinger Bell; to her grandchildren, Marshall Bell, Eric Bell, and John Bell and his wife, Courtlyn; to her great-grandson, Jacob Bell; to her brother-in-law, Edwin Bell, and his wife, Carolyn; to her sister-in-law, Jean Bell; and to her many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Barbara Bell.</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