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919A4" w14:paraId="0B7C5DD7" w14:textId="77777777" w:rsidTr="00345119">
        <w:tc>
          <w:tcPr>
            <w:tcW w:w="9576" w:type="dxa"/>
            <w:noWrap/>
          </w:tcPr>
          <w:p w14:paraId="3DFC19F3" w14:textId="77777777" w:rsidR="008423E4" w:rsidRPr="0022177D" w:rsidRDefault="00E078C6" w:rsidP="00AC27DC">
            <w:pPr>
              <w:pStyle w:val="Heading1"/>
            </w:pPr>
            <w:r w:rsidRPr="00631897">
              <w:t>BILL ANALYSIS</w:t>
            </w:r>
          </w:p>
        </w:tc>
      </w:tr>
    </w:tbl>
    <w:p w14:paraId="3D28BD6C" w14:textId="77777777" w:rsidR="008423E4" w:rsidRPr="0022177D" w:rsidRDefault="008423E4" w:rsidP="00AC27DC">
      <w:pPr>
        <w:jc w:val="center"/>
      </w:pPr>
    </w:p>
    <w:p w14:paraId="5EF7BA8A" w14:textId="77777777" w:rsidR="008423E4" w:rsidRPr="00B31F0E" w:rsidRDefault="008423E4" w:rsidP="00AC27DC"/>
    <w:p w14:paraId="60BC25F5" w14:textId="77777777" w:rsidR="008423E4" w:rsidRPr="00742794" w:rsidRDefault="008423E4" w:rsidP="00AC27DC">
      <w:pPr>
        <w:tabs>
          <w:tab w:val="right" w:pos="9360"/>
        </w:tabs>
      </w:pPr>
    </w:p>
    <w:tbl>
      <w:tblPr>
        <w:tblW w:w="0" w:type="auto"/>
        <w:tblLayout w:type="fixed"/>
        <w:tblLook w:val="01E0" w:firstRow="1" w:lastRow="1" w:firstColumn="1" w:lastColumn="1" w:noHBand="0" w:noVBand="0"/>
      </w:tblPr>
      <w:tblGrid>
        <w:gridCol w:w="9576"/>
      </w:tblGrid>
      <w:tr w:rsidR="00E919A4" w14:paraId="527AF4E2" w14:textId="77777777" w:rsidTr="00345119">
        <w:tc>
          <w:tcPr>
            <w:tcW w:w="9576" w:type="dxa"/>
          </w:tcPr>
          <w:p w14:paraId="2D092270" w14:textId="5E5DE040" w:rsidR="008423E4" w:rsidRPr="00861995" w:rsidRDefault="00E078C6" w:rsidP="00AC27DC">
            <w:pPr>
              <w:jc w:val="right"/>
            </w:pPr>
            <w:r>
              <w:t>C.S.H.B. 120</w:t>
            </w:r>
          </w:p>
        </w:tc>
      </w:tr>
      <w:tr w:rsidR="00E919A4" w14:paraId="007F4D07" w14:textId="77777777" w:rsidTr="00345119">
        <w:tc>
          <w:tcPr>
            <w:tcW w:w="9576" w:type="dxa"/>
          </w:tcPr>
          <w:p w14:paraId="521165E8" w14:textId="27485BA6" w:rsidR="008423E4" w:rsidRPr="00861995" w:rsidRDefault="00E078C6" w:rsidP="00AC27DC">
            <w:pPr>
              <w:jc w:val="right"/>
            </w:pPr>
            <w:r>
              <w:t xml:space="preserve">By: </w:t>
            </w:r>
            <w:r w:rsidR="004F77A8">
              <w:t>Bell, Keith</w:t>
            </w:r>
          </w:p>
        </w:tc>
      </w:tr>
      <w:tr w:rsidR="00E919A4" w14:paraId="4AA0FA47" w14:textId="77777777" w:rsidTr="00345119">
        <w:tc>
          <w:tcPr>
            <w:tcW w:w="9576" w:type="dxa"/>
          </w:tcPr>
          <w:p w14:paraId="2EBAAD8E" w14:textId="73EB467B" w:rsidR="008423E4" w:rsidRPr="00861995" w:rsidRDefault="00E078C6" w:rsidP="00AC27DC">
            <w:pPr>
              <w:jc w:val="right"/>
            </w:pPr>
            <w:r>
              <w:t>Public Education</w:t>
            </w:r>
          </w:p>
        </w:tc>
      </w:tr>
      <w:tr w:rsidR="00E919A4" w14:paraId="649B0DC9" w14:textId="77777777" w:rsidTr="00345119">
        <w:tc>
          <w:tcPr>
            <w:tcW w:w="9576" w:type="dxa"/>
          </w:tcPr>
          <w:p w14:paraId="1CAE4508" w14:textId="7830A06C" w:rsidR="008423E4" w:rsidRDefault="00E078C6" w:rsidP="00AC27DC">
            <w:pPr>
              <w:jc w:val="right"/>
            </w:pPr>
            <w:r>
              <w:t>Committee Report (Substituted)</w:t>
            </w:r>
          </w:p>
        </w:tc>
      </w:tr>
    </w:tbl>
    <w:p w14:paraId="2B6CB59B" w14:textId="77777777" w:rsidR="008423E4" w:rsidRDefault="008423E4" w:rsidP="00AC27DC">
      <w:pPr>
        <w:tabs>
          <w:tab w:val="right" w:pos="9360"/>
        </w:tabs>
      </w:pPr>
    </w:p>
    <w:p w14:paraId="047FD022" w14:textId="77777777" w:rsidR="008423E4" w:rsidRDefault="008423E4" w:rsidP="00AC27DC"/>
    <w:p w14:paraId="36604D24" w14:textId="77777777" w:rsidR="008423E4" w:rsidRDefault="008423E4" w:rsidP="00AC27DC"/>
    <w:tbl>
      <w:tblPr>
        <w:tblW w:w="0" w:type="auto"/>
        <w:tblCellMar>
          <w:left w:w="115" w:type="dxa"/>
          <w:right w:w="115" w:type="dxa"/>
        </w:tblCellMar>
        <w:tblLook w:val="01E0" w:firstRow="1" w:lastRow="1" w:firstColumn="1" w:lastColumn="1" w:noHBand="0" w:noVBand="0"/>
      </w:tblPr>
      <w:tblGrid>
        <w:gridCol w:w="9360"/>
      </w:tblGrid>
      <w:tr w:rsidR="00E919A4" w14:paraId="47CD6E9C" w14:textId="77777777" w:rsidTr="006B7645">
        <w:tc>
          <w:tcPr>
            <w:tcW w:w="9360" w:type="dxa"/>
          </w:tcPr>
          <w:p w14:paraId="277C3F0A" w14:textId="77777777" w:rsidR="008423E4" w:rsidRPr="00A8133F" w:rsidRDefault="00E078C6" w:rsidP="00AC27DC">
            <w:pPr>
              <w:rPr>
                <w:b/>
              </w:rPr>
            </w:pPr>
            <w:r w:rsidRPr="009C1E9A">
              <w:rPr>
                <w:b/>
                <w:u w:val="single"/>
              </w:rPr>
              <w:t>BACKGROUND AND PURPOSE</w:t>
            </w:r>
            <w:r>
              <w:rPr>
                <w:b/>
              </w:rPr>
              <w:t xml:space="preserve"> </w:t>
            </w:r>
          </w:p>
          <w:p w14:paraId="648B17C1" w14:textId="77777777" w:rsidR="008423E4" w:rsidRDefault="008423E4" w:rsidP="00AC27DC"/>
          <w:p w14:paraId="471B3F00" w14:textId="1EFA3348" w:rsidR="008423E4" w:rsidRDefault="00E078C6" w:rsidP="00AC27DC">
            <w:pPr>
              <w:pStyle w:val="Header"/>
              <w:tabs>
                <w:tab w:val="clear" w:pos="4320"/>
                <w:tab w:val="clear" w:pos="8640"/>
              </w:tabs>
              <w:jc w:val="both"/>
            </w:pPr>
            <w:r>
              <w:t xml:space="preserve">According to </w:t>
            </w:r>
            <w:r w:rsidR="009A26EC">
              <w:t xml:space="preserve">projections from </w:t>
            </w:r>
            <w:r>
              <w:t xml:space="preserve">the Center on Education and the Workforce at Georgetown University, </w:t>
            </w:r>
            <w:r w:rsidR="009050A3" w:rsidRPr="009050A3">
              <w:t>over 60</w:t>
            </w:r>
            <w:r w:rsidR="000A6105">
              <w:t xml:space="preserve"> percent</w:t>
            </w:r>
            <w:r w:rsidR="000A6105" w:rsidRPr="009050A3">
              <w:t xml:space="preserve"> </w:t>
            </w:r>
            <w:r w:rsidR="009050A3" w:rsidRPr="009050A3">
              <w:t>of jobs in Texas will require education beyond a high school diploma by 2030,</w:t>
            </w:r>
            <w:r>
              <w:t xml:space="preserve"> which presents </w:t>
            </w:r>
            <w:r w:rsidR="009050A3" w:rsidRPr="009050A3">
              <w:t>a pressing need to equip students with the necessary skills to thrive in a dynamic economy. In response to this imperative, Governor Abbott declared the expansion of career training programs as an emergency item for the 89th Legislative Session.</w:t>
            </w:r>
            <w:r w:rsidR="009050A3">
              <w:t xml:space="preserve"> </w:t>
            </w:r>
            <w:r w:rsidR="008D68B0">
              <w:t xml:space="preserve">C.S.H.B. 120 seeks </w:t>
            </w:r>
            <w:r w:rsidR="009050A3" w:rsidRPr="009050A3">
              <w:t xml:space="preserve">to </w:t>
            </w:r>
            <w:r w:rsidR="003423AF" w:rsidRPr="009050A3">
              <w:t xml:space="preserve">fulfill the </w:t>
            </w:r>
            <w:r w:rsidR="003423AF">
              <w:t>g</w:t>
            </w:r>
            <w:r w:rsidR="003423AF" w:rsidRPr="009050A3">
              <w:t>overnor's directive to prioritize career training</w:t>
            </w:r>
            <w:r w:rsidR="003423AF">
              <w:t xml:space="preserve"> and </w:t>
            </w:r>
            <w:r w:rsidR="009050A3" w:rsidRPr="009050A3">
              <w:t>enhance Texas students' career and technology education opportunities</w:t>
            </w:r>
            <w:r w:rsidR="008D68B0">
              <w:t xml:space="preserve"> by</w:t>
            </w:r>
            <w:r w:rsidR="009050A3" w:rsidRPr="009050A3">
              <w:t xml:space="preserve"> build</w:t>
            </w:r>
            <w:r w:rsidR="008D68B0">
              <w:t>ing</w:t>
            </w:r>
            <w:r w:rsidR="009050A3" w:rsidRPr="009050A3">
              <w:t xml:space="preserve"> upon existing programs, such as the Rural Pathway Excellence Partnership (R-PEP), while introducing new initiatives</w:t>
            </w:r>
            <w:r w:rsidR="003423AF">
              <w:t>, such as the high school advising program and military pathway grant program,</w:t>
            </w:r>
            <w:r w:rsidR="009050A3" w:rsidRPr="009050A3">
              <w:t xml:space="preserve"> to ensure students have access to high-quality career training and advising</w:t>
            </w:r>
            <w:r w:rsidR="003423AF">
              <w:t xml:space="preserve"> and to</w:t>
            </w:r>
            <w:r w:rsidR="009050A3" w:rsidRPr="009050A3">
              <w:t xml:space="preserve"> enabl</w:t>
            </w:r>
            <w:r w:rsidR="003423AF">
              <w:t>e</w:t>
            </w:r>
            <w:r w:rsidR="009050A3" w:rsidRPr="009050A3">
              <w:t xml:space="preserve"> Texas students to seamlessly transition from education to employment.</w:t>
            </w:r>
          </w:p>
          <w:p w14:paraId="7B4CAE73" w14:textId="77777777" w:rsidR="008423E4" w:rsidRPr="00E26B13" w:rsidRDefault="008423E4" w:rsidP="00AC27DC">
            <w:pPr>
              <w:rPr>
                <w:b/>
              </w:rPr>
            </w:pPr>
          </w:p>
        </w:tc>
      </w:tr>
      <w:tr w:rsidR="00E919A4" w14:paraId="3D279A32" w14:textId="77777777" w:rsidTr="006B7645">
        <w:tc>
          <w:tcPr>
            <w:tcW w:w="9360" w:type="dxa"/>
          </w:tcPr>
          <w:p w14:paraId="2F1921D4" w14:textId="77777777" w:rsidR="0017725B" w:rsidRDefault="00E078C6" w:rsidP="00AC27DC">
            <w:pPr>
              <w:rPr>
                <w:b/>
                <w:u w:val="single"/>
              </w:rPr>
            </w:pPr>
            <w:r>
              <w:rPr>
                <w:b/>
                <w:u w:val="single"/>
              </w:rPr>
              <w:t>CRIMINAL JUSTICE IMPACT</w:t>
            </w:r>
          </w:p>
          <w:p w14:paraId="72337C9B" w14:textId="77777777" w:rsidR="0017725B" w:rsidRDefault="0017725B" w:rsidP="00AC27DC">
            <w:pPr>
              <w:rPr>
                <w:b/>
                <w:u w:val="single"/>
              </w:rPr>
            </w:pPr>
          </w:p>
          <w:p w14:paraId="4183668A" w14:textId="69018470" w:rsidR="00BF1A7A" w:rsidRPr="00BF1A7A" w:rsidRDefault="00E078C6" w:rsidP="00AC27DC">
            <w:pPr>
              <w:jc w:val="both"/>
            </w:pPr>
            <w:r>
              <w:t xml:space="preserve">It is the committee's opinion that this bill </w:t>
            </w:r>
            <w:r>
              <w:t>does not expressly create a criminal offense, increase the punishment for an existing criminal offense or category of offenses, or change the eligibility of a person for community supervision, parole, or mandatory supervision.</w:t>
            </w:r>
          </w:p>
          <w:p w14:paraId="091D1E7F" w14:textId="77777777" w:rsidR="0017725B" w:rsidRPr="0017725B" w:rsidRDefault="0017725B" w:rsidP="00AC27DC">
            <w:pPr>
              <w:rPr>
                <w:b/>
                <w:u w:val="single"/>
              </w:rPr>
            </w:pPr>
          </w:p>
        </w:tc>
      </w:tr>
      <w:tr w:rsidR="00E919A4" w14:paraId="4BE5FF9D" w14:textId="77777777" w:rsidTr="006B7645">
        <w:tc>
          <w:tcPr>
            <w:tcW w:w="9360" w:type="dxa"/>
          </w:tcPr>
          <w:p w14:paraId="33534283" w14:textId="77777777" w:rsidR="008423E4" w:rsidRPr="00A8133F" w:rsidRDefault="00E078C6" w:rsidP="00AC27DC">
            <w:pPr>
              <w:rPr>
                <w:b/>
              </w:rPr>
            </w:pPr>
            <w:r w:rsidRPr="009C1E9A">
              <w:rPr>
                <w:b/>
                <w:u w:val="single"/>
              </w:rPr>
              <w:t>RULEMAKING AUTHORITY</w:t>
            </w:r>
            <w:r>
              <w:rPr>
                <w:b/>
              </w:rPr>
              <w:t xml:space="preserve"> </w:t>
            </w:r>
          </w:p>
          <w:p w14:paraId="1C2B66F8" w14:textId="77777777" w:rsidR="008423E4" w:rsidRDefault="008423E4" w:rsidP="00AC27DC"/>
          <w:p w14:paraId="65114268" w14:textId="349FA053" w:rsidR="00F40BD0" w:rsidRDefault="00E078C6" w:rsidP="00AC27DC">
            <w:pPr>
              <w:pStyle w:val="Header"/>
              <w:tabs>
                <w:tab w:val="clear" w:pos="4320"/>
                <w:tab w:val="clear" w:pos="8640"/>
              </w:tabs>
              <w:jc w:val="both"/>
            </w:pPr>
            <w:r>
              <w:t>It is the committee's opinion that rulemaking authority is expressly granted to the commissioner of education in SECTION</w:t>
            </w:r>
            <w:r w:rsidR="00E01989">
              <w:t>S 6</w:t>
            </w:r>
            <w:r w:rsidR="006E20D9">
              <w:t>, 8,</w:t>
            </w:r>
            <w:r>
              <w:t xml:space="preserve"> </w:t>
            </w:r>
            <w:r w:rsidR="002749D8">
              <w:t xml:space="preserve">and 11 </w:t>
            </w:r>
            <w:r>
              <w:t>of this bill.</w:t>
            </w:r>
          </w:p>
          <w:p w14:paraId="29A22158" w14:textId="77777777" w:rsidR="008423E4" w:rsidRPr="00E21FDC" w:rsidRDefault="008423E4" w:rsidP="00AC27DC">
            <w:pPr>
              <w:rPr>
                <w:b/>
              </w:rPr>
            </w:pPr>
          </w:p>
        </w:tc>
      </w:tr>
      <w:tr w:rsidR="00E919A4" w14:paraId="17A92FA0" w14:textId="77777777" w:rsidTr="006B7645">
        <w:tc>
          <w:tcPr>
            <w:tcW w:w="9360" w:type="dxa"/>
          </w:tcPr>
          <w:p w14:paraId="518C1149" w14:textId="77777777" w:rsidR="008423E4" w:rsidRPr="004F77A8" w:rsidRDefault="00E078C6" w:rsidP="00AC27DC">
            <w:pPr>
              <w:rPr>
                <w:b/>
              </w:rPr>
            </w:pPr>
            <w:r w:rsidRPr="004F77A8">
              <w:rPr>
                <w:b/>
                <w:u w:val="single"/>
              </w:rPr>
              <w:t>ANALYSIS</w:t>
            </w:r>
            <w:r w:rsidRPr="004F77A8">
              <w:rPr>
                <w:b/>
              </w:rPr>
              <w:t xml:space="preserve"> </w:t>
            </w:r>
          </w:p>
          <w:p w14:paraId="058002E7" w14:textId="77777777" w:rsidR="008423E4" w:rsidRPr="004F77A8" w:rsidRDefault="008423E4" w:rsidP="00AC27DC"/>
          <w:p w14:paraId="5705B54E" w14:textId="69E5BA03" w:rsidR="00D238F6" w:rsidRDefault="00E078C6" w:rsidP="00AC27DC">
            <w:pPr>
              <w:pStyle w:val="Header"/>
              <w:jc w:val="both"/>
            </w:pPr>
            <w:r w:rsidRPr="004F77A8">
              <w:t>C.S.H.B.</w:t>
            </w:r>
            <w:r w:rsidR="007E365E" w:rsidRPr="004F77A8">
              <w:t xml:space="preserve"> 120 amends the Education Code to </w:t>
            </w:r>
            <w:r w:rsidR="002571EC" w:rsidRPr="004F77A8">
              <w:t>extend</w:t>
            </w:r>
            <w:r w:rsidR="00D52089" w:rsidRPr="004F77A8">
              <w:t xml:space="preserve"> </w:t>
            </w:r>
            <w:r w:rsidR="00AB7BA5" w:rsidRPr="004F77A8">
              <w:t xml:space="preserve">the </w:t>
            </w:r>
            <w:r w:rsidR="00D52089" w:rsidRPr="004F77A8">
              <w:t>eligib</w:t>
            </w:r>
            <w:r w:rsidR="002571EC" w:rsidRPr="004F77A8">
              <w:t>ility</w:t>
            </w:r>
            <w:r w:rsidR="00D52089" w:rsidRPr="004F77A8">
              <w:t xml:space="preserve"> </w:t>
            </w:r>
            <w:r w:rsidR="00AB7BA5" w:rsidRPr="004F77A8">
              <w:t>for</w:t>
            </w:r>
            <w:r w:rsidR="00D52089" w:rsidRPr="004F77A8">
              <w:t xml:space="preserve"> enroll</w:t>
            </w:r>
            <w:r w:rsidR="00AB7BA5" w:rsidRPr="004F77A8">
              <w:t>ment</w:t>
            </w:r>
            <w:r w:rsidR="00D52089" w:rsidRPr="004F77A8">
              <w:t xml:space="preserve"> at no cost in a dual credit course under the Financial Aid </w:t>
            </w:r>
            <w:r w:rsidR="00100533" w:rsidRPr="004F77A8">
              <w:t xml:space="preserve">for </w:t>
            </w:r>
            <w:r w:rsidR="00D52089" w:rsidRPr="004F77A8">
              <w:t>Swift Transfer (F</w:t>
            </w:r>
            <w:r w:rsidR="00527F1D" w:rsidRPr="004F77A8">
              <w:t>AST</w:t>
            </w:r>
            <w:r w:rsidR="00D52089" w:rsidRPr="004F77A8">
              <w:t>) program</w:t>
            </w:r>
            <w:r w:rsidR="002571EC" w:rsidRPr="004F77A8">
              <w:t xml:space="preserve"> to a student who </w:t>
            </w:r>
            <w:r w:rsidR="00B65EA3" w:rsidRPr="004F77A8">
              <w:t xml:space="preserve">is </w:t>
            </w:r>
            <w:r w:rsidR="002571EC" w:rsidRPr="004F77A8">
              <w:t xml:space="preserve">otherwise eligible </w:t>
            </w:r>
            <w:r w:rsidR="00AB7BA5" w:rsidRPr="004F77A8">
              <w:t xml:space="preserve">for that enrollment </w:t>
            </w:r>
            <w:r w:rsidR="00A35164" w:rsidRPr="004F77A8">
              <w:t xml:space="preserve">but </w:t>
            </w:r>
            <w:r w:rsidR="00D32381" w:rsidRPr="004F77A8">
              <w:t xml:space="preserve">does not satisfy </w:t>
            </w:r>
            <w:r w:rsidR="00D52089" w:rsidRPr="004F77A8">
              <w:t xml:space="preserve">the requirement </w:t>
            </w:r>
            <w:r w:rsidR="00B65EA3" w:rsidRPr="004F77A8">
              <w:t xml:space="preserve">to </w:t>
            </w:r>
            <w:r w:rsidR="00D52089" w:rsidRPr="004F77A8">
              <w:t xml:space="preserve">be </w:t>
            </w:r>
            <w:r w:rsidR="002571EC" w:rsidRPr="004F77A8">
              <w:t xml:space="preserve">enrolled in high school in a public school district or </w:t>
            </w:r>
            <w:r w:rsidR="00B65EA3" w:rsidRPr="004F77A8">
              <w:t xml:space="preserve">an </w:t>
            </w:r>
            <w:r w:rsidR="00A308DF" w:rsidRPr="004F77A8">
              <w:t xml:space="preserve">open-enrollment </w:t>
            </w:r>
            <w:r w:rsidR="002571EC" w:rsidRPr="004F77A8">
              <w:t>charter school</w:t>
            </w:r>
            <w:r w:rsidR="00C947F8">
              <w:t>,</w:t>
            </w:r>
            <w:r w:rsidR="001C4D8E" w:rsidRPr="004F77A8">
              <w:t xml:space="preserve"> </w:t>
            </w:r>
            <w:r w:rsidR="002571EC" w:rsidRPr="004F77A8">
              <w:t>has graduated from high school</w:t>
            </w:r>
            <w:r w:rsidR="00C947F8">
              <w:t>,</w:t>
            </w:r>
            <w:r w:rsidR="002571EC" w:rsidRPr="004F77A8">
              <w:t xml:space="preserve"> </w:t>
            </w:r>
            <w:r w:rsidR="00591B2E">
              <w:t xml:space="preserve">and </w:t>
            </w:r>
            <w:r>
              <w:t>satisfies the following criteria:</w:t>
            </w:r>
          </w:p>
          <w:p w14:paraId="2154837A" w14:textId="2D1DE5F9" w:rsidR="00D238F6" w:rsidRDefault="00E078C6" w:rsidP="00AC27DC">
            <w:pPr>
              <w:pStyle w:val="Header"/>
              <w:numPr>
                <w:ilvl w:val="0"/>
                <w:numId w:val="23"/>
              </w:numPr>
              <w:jc w:val="both"/>
            </w:pPr>
            <w:r w:rsidRPr="004F77A8">
              <w:t xml:space="preserve">is enrolled in a district or charter school </w:t>
            </w:r>
            <w:r w:rsidRPr="00D238F6">
              <w:t>at a campus designated as a Pathways in Technology Early College High School (P-TECH)</w:t>
            </w:r>
            <w:r>
              <w:t xml:space="preserve"> </w:t>
            </w:r>
            <w:r w:rsidRPr="00D238F6">
              <w:t>school or in a district participating in a partnership under the Rural Pathway Excellence Partnership (R-PEP) program; and</w:t>
            </w:r>
          </w:p>
          <w:p w14:paraId="74A7707A" w14:textId="6F0C55F9" w:rsidR="002571EC" w:rsidRPr="004F77A8" w:rsidRDefault="00E078C6" w:rsidP="00AC27DC">
            <w:pPr>
              <w:pStyle w:val="Header"/>
              <w:numPr>
                <w:ilvl w:val="0"/>
                <w:numId w:val="23"/>
              </w:numPr>
              <w:jc w:val="both"/>
            </w:pPr>
            <w:r>
              <w:t xml:space="preserve">is </w:t>
            </w:r>
            <w:r w:rsidRPr="008B3779">
              <w:t>completing a course of study offered through an articulation agreement or memorandum of understanding with a</w:t>
            </w:r>
            <w:r>
              <w:t xml:space="preserve"> public</w:t>
            </w:r>
            <w:r w:rsidRPr="008B3779">
              <w:t xml:space="preserve"> institution of higher education and </w:t>
            </w:r>
            <w:r w:rsidR="00142FF6">
              <w:t>the</w:t>
            </w:r>
            <w:r>
              <w:t xml:space="preserve"> </w:t>
            </w:r>
            <w:r w:rsidRPr="008B3779">
              <w:t>district or</w:t>
            </w:r>
            <w:r>
              <w:t xml:space="preserve"> charter</w:t>
            </w:r>
            <w:r w:rsidRPr="008B3779">
              <w:t xml:space="preserve"> </w:t>
            </w:r>
            <w:r>
              <w:t xml:space="preserve">school, </w:t>
            </w:r>
            <w:r w:rsidRPr="008B3779">
              <w:t xml:space="preserve">as applicable, under the P-TECH </w:t>
            </w:r>
            <w:r w:rsidR="00142FF6">
              <w:t xml:space="preserve">program </w:t>
            </w:r>
            <w:r>
              <w:t>or</w:t>
            </w:r>
            <w:r w:rsidR="00142FF6">
              <w:t xml:space="preserve"> the</w:t>
            </w:r>
            <w:r w:rsidRPr="008B3779">
              <w:t xml:space="preserve"> R-PEP program.</w:t>
            </w:r>
          </w:p>
          <w:p w14:paraId="0117488B" w14:textId="77777777" w:rsidR="002571EC" w:rsidRPr="004F77A8" w:rsidRDefault="002571EC" w:rsidP="00AC27DC">
            <w:pPr>
              <w:pStyle w:val="Header"/>
              <w:jc w:val="both"/>
            </w:pPr>
          </w:p>
          <w:p w14:paraId="647F3A54" w14:textId="77777777" w:rsidR="001643CF" w:rsidRPr="004F77A8" w:rsidRDefault="00E078C6" w:rsidP="00AC27DC">
            <w:pPr>
              <w:pStyle w:val="Header"/>
              <w:jc w:val="both"/>
            </w:pPr>
            <w:r w:rsidRPr="004F77A8">
              <w:t xml:space="preserve">C.S.H.B. 120 </w:t>
            </w:r>
            <w:r w:rsidR="007E365E" w:rsidRPr="004F77A8">
              <w:t>include</w:t>
            </w:r>
            <w:r w:rsidRPr="004F77A8">
              <w:t>s</w:t>
            </w:r>
            <w:r w:rsidR="007E365E" w:rsidRPr="004F77A8">
              <w:t xml:space="preserve"> among the required components of the state plan for career and technology education procedures designed to ensure that a course of study offered under a Junior Reserve Officers' Training Corps </w:t>
            </w:r>
            <w:r w:rsidR="006A01E5" w:rsidRPr="004F77A8">
              <w:t xml:space="preserve">(JROTC) </w:t>
            </w:r>
            <w:r w:rsidR="007E365E" w:rsidRPr="004F77A8">
              <w:t xml:space="preserve">program established under federal law is considered a career and technology education program. </w:t>
            </w:r>
          </w:p>
          <w:p w14:paraId="27A0F6CC" w14:textId="77777777" w:rsidR="001643CF" w:rsidRPr="004F77A8" w:rsidRDefault="001643CF" w:rsidP="00AC27DC">
            <w:pPr>
              <w:pStyle w:val="Header"/>
              <w:jc w:val="both"/>
            </w:pPr>
          </w:p>
          <w:p w14:paraId="704E7AAB" w14:textId="2C53EA7D" w:rsidR="009B6242" w:rsidRPr="004F77A8" w:rsidRDefault="00E078C6" w:rsidP="00AC27DC">
            <w:pPr>
              <w:pStyle w:val="Header"/>
              <w:jc w:val="both"/>
            </w:pPr>
            <w:r w:rsidRPr="004F77A8">
              <w:t>C.S.H.B. 120 increases from one to two the maximum number of subsidies that a student who successfully completes an applicable career and technology program or who is enrolled in a special education program may receive</w:t>
            </w:r>
            <w:r w:rsidR="00081C30" w:rsidRPr="004F77A8">
              <w:t xml:space="preserve"> for an industry certification examination </w:t>
            </w:r>
            <w:r w:rsidR="00003FD0" w:rsidRPr="004F77A8">
              <w:t xml:space="preserve">that </w:t>
            </w:r>
            <w:r w:rsidR="00081C30" w:rsidRPr="004F77A8">
              <w:t>the student passes</w:t>
            </w:r>
            <w:r w:rsidRPr="004F77A8">
              <w:t>.</w:t>
            </w:r>
            <w:r w:rsidR="00081C30" w:rsidRPr="004F77A8">
              <w:t xml:space="preserve"> The bill changes the certification examination for which</w:t>
            </w:r>
            <w:r w:rsidRPr="004F77A8">
              <w:t xml:space="preserve"> a</w:t>
            </w:r>
            <w:r w:rsidR="00081C30" w:rsidRPr="004F77A8">
              <w:t xml:space="preserve"> teacher </w:t>
            </w:r>
            <w:r w:rsidR="007E4A45" w:rsidRPr="004F77A8">
              <w:t xml:space="preserve">who passes the examination </w:t>
            </w:r>
            <w:r w:rsidR="00081C30" w:rsidRPr="004F77A8">
              <w:t>is entitled to a subsidy from an examination related to cybersecurity to an examination related to career and technology education</w:t>
            </w:r>
            <w:r w:rsidR="00BB4F93" w:rsidRPr="004F77A8">
              <w:t>.</w:t>
            </w:r>
            <w:r w:rsidR="00DD47A2" w:rsidRPr="004F77A8">
              <w:t xml:space="preserve"> </w:t>
            </w:r>
            <w:r w:rsidR="00B35AAE" w:rsidRPr="004F77A8">
              <w:t>Effective September 1, 2025, the bill changes from one to not more than two per student the number of certification examinations for which a district is entitled to reimbursement for subsidizing a student's industry certification examination.</w:t>
            </w:r>
          </w:p>
          <w:p w14:paraId="568B56E3" w14:textId="77777777" w:rsidR="001643CF" w:rsidRPr="004F77A8" w:rsidRDefault="001643CF" w:rsidP="00AC27DC">
            <w:pPr>
              <w:pStyle w:val="Header"/>
              <w:jc w:val="both"/>
            </w:pPr>
          </w:p>
          <w:p w14:paraId="1BD9946E" w14:textId="7B91D818" w:rsidR="00AE7251" w:rsidRPr="004F77A8" w:rsidRDefault="00E078C6" w:rsidP="00AC27DC">
            <w:pPr>
              <w:pStyle w:val="Header"/>
              <w:jc w:val="both"/>
            </w:pPr>
            <w:r w:rsidRPr="004F77A8">
              <w:t xml:space="preserve">C.S.H.B. 120 </w:t>
            </w:r>
            <w:r w:rsidR="007E365E" w:rsidRPr="004F77A8">
              <w:t xml:space="preserve">requires the </w:t>
            </w:r>
            <w:r w:rsidRPr="004F77A8">
              <w:t xml:space="preserve">Texas Education Agency </w:t>
            </w:r>
            <w:r w:rsidR="007A060C" w:rsidRPr="004F77A8">
              <w:t xml:space="preserve">(TEA) </w:t>
            </w:r>
            <w:r w:rsidRPr="004F77A8">
              <w:t xml:space="preserve">to establish a </w:t>
            </w:r>
            <w:r w:rsidR="008021F0" w:rsidRPr="004F77A8">
              <w:t xml:space="preserve">military pathway </w:t>
            </w:r>
            <w:r w:rsidRPr="004F77A8">
              <w:t>grant program to provide money to districts to implement a program under which the district does the following:</w:t>
            </w:r>
          </w:p>
          <w:p w14:paraId="37CA8A57" w14:textId="6C3AE75F" w:rsidR="00AE7251" w:rsidRPr="004F77A8" w:rsidRDefault="00E078C6" w:rsidP="00AC27DC">
            <w:pPr>
              <w:pStyle w:val="Header"/>
              <w:numPr>
                <w:ilvl w:val="0"/>
                <w:numId w:val="1"/>
              </w:numPr>
              <w:jc w:val="both"/>
            </w:pPr>
            <w:r w:rsidRPr="004F77A8">
              <w:t xml:space="preserve">establishes a </w:t>
            </w:r>
            <w:r w:rsidR="00187BBE" w:rsidRPr="004F77A8">
              <w:t>JROTC</w:t>
            </w:r>
            <w:r w:rsidRPr="004F77A8">
              <w:t xml:space="preserve"> program for students enrolled in high school in the district;</w:t>
            </w:r>
          </w:p>
          <w:p w14:paraId="165C40E2" w14:textId="21945828" w:rsidR="00AE7251" w:rsidRPr="004F77A8" w:rsidRDefault="00E078C6" w:rsidP="00AC27DC">
            <w:pPr>
              <w:pStyle w:val="Header"/>
              <w:numPr>
                <w:ilvl w:val="0"/>
                <w:numId w:val="1"/>
              </w:numPr>
              <w:jc w:val="both"/>
            </w:pPr>
            <w:r w:rsidRPr="004F77A8">
              <w:t xml:space="preserve">annually administers the Armed Services Vocational Aptitude Battery test to each student participating in </w:t>
            </w:r>
            <w:r w:rsidR="009830BD" w:rsidRPr="004F77A8">
              <w:t>that</w:t>
            </w:r>
            <w:r w:rsidRPr="004F77A8">
              <w:t xml:space="preserve"> program; and</w:t>
            </w:r>
          </w:p>
          <w:p w14:paraId="1AFC022E" w14:textId="2ACB0D31" w:rsidR="009C36CD" w:rsidRPr="004F77A8" w:rsidRDefault="00E078C6" w:rsidP="00AC27DC">
            <w:pPr>
              <w:pStyle w:val="Header"/>
              <w:numPr>
                <w:ilvl w:val="0"/>
                <w:numId w:val="1"/>
              </w:numPr>
              <w:tabs>
                <w:tab w:val="clear" w:pos="4320"/>
                <w:tab w:val="clear" w:pos="8640"/>
              </w:tabs>
              <w:jc w:val="both"/>
            </w:pPr>
            <w:r w:rsidRPr="004F77A8">
              <w:t xml:space="preserve">provides career counseling at least once per year to each student administered the Armed Services Vocational Aptitude Battery test under </w:t>
            </w:r>
            <w:r w:rsidR="00B43CC6" w:rsidRPr="004F77A8">
              <w:t xml:space="preserve">the bill </w:t>
            </w:r>
            <w:r w:rsidRPr="004F77A8">
              <w:t>based on the results of the test.</w:t>
            </w:r>
          </w:p>
          <w:p w14:paraId="43C008DC" w14:textId="2A0F8803" w:rsidR="009830BD" w:rsidRPr="004F77A8" w:rsidRDefault="00E078C6" w:rsidP="00AC27DC">
            <w:pPr>
              <w:pStyle w:val="Header"/>
              <w:tabs>
                <w:tab w:val="clear" w:pos="4320"/>
                <w:tab w:val="clear" w:pos="8640"/>
              </w:tabs>
              <w:jc w:val="both"/>
            </w:pPr>
            <w:r w:rsidRPr="004F77A8">
              <w:t xml:space="preserve">The bill sets the amount of each grant awarded under the grant program </w:t>
            </w:r>
            <w:r w:rsidR="00B43CC6" w:rsidRPr="004F77A8">
              <w:t xml:space="preserve">at </w:t>
            </w:r>
            <w:r w:rsidRPr="004F77A8">
              <w:t xml:space="preserve">$50,000 and caps the total amount of grants </w:t>
            </w:r>
            <w:r w:rsidR="004802A6" w:rsidRPr="004F77A8">
              <w:t xml:space="preserve">that may be </w:t>
            </w:r>
            <w:r w:rsidRPr="004F77A8">
              <w:t xml:space="preserve">awarded under the program for a school year </w:t>
            </w:r>
            <w:r w:rsidR="00B43CC6" w:rsidRPr="004F77A8">
              <w:t xml:space="preserve">at </w:t>
            </w:r>
            <w:r w:rsidRPr="004F77A8">
              <w:t>$</w:t>
            </w:r>
            <w:r w:rsidR="00BF0E9E" w:rsidRPr="004F77A8">
              <w:t>2 </w:t>
            </w:r>
            <w:r w:rsidRPr="004F77A8">
              <w:t>million.</w:t>
            </w:r>
            <w:r w:rsidR="008111C0" w:rsidRPr="004F77A8">
              <w:t xml:space="preserve"> </w:t>
            </w:r>
          </w:p>
          <w:p w14:paraId="16C8068A" w14:textId="77777777" w:rsidR="009830BD" w:rsidRPr="004F77A8" w:rsidRDefault="009830BD" w:rsidP="00AC27DC">
            <w:pPr>
              <w:pStyle w:val="Header"/>
              <w:tabs>
                <w:tab w:val="clear" w:pos="4320"/>
                <w:tab w:val="clear" w:pos="8640"/>
              </w:tabs>
              <w:jc w:val="both"/>
            </w:pPr>
          </w:p>
          <w:p w14:paraId="5A430CE4" w14:textId="40D2F6C3" w:rsidR="00CF4287" w:rsidRPr="004F77A8" w:rsidRDefault="00E078C6" w:rsidP="00AC27DC">
            <w:pPr>
              <w:pStyle w:val="Header"/>
              <w:tabs>
                <w:tab w:val="clear" w:pos="4320"/>
                <w:tab w:val="clear" w:pos="8640"/>
              </w:tabs>
              <w:jc w:val="both"/>
            </w:pPr>
            <w:r w:rsidRPr="004F77A8">
              <w:t>C.S.H.B.</w:t>
            </w:r>
            <w:r w:rsidR="009830BD" w:rsidRPr="004F77A8">
              <w:t xml:space="preserve"> 120 authorizes a district that has participated in the R</w:t>
            </w:r>
            <w:r w:rsidR="009A3ED8" w:rsidRPr="004F77A8">
              <w:noBreakHyphen/>
            </w:r>
            <w:r w:rsidR="009830BD" w:rsidRPr="004F77A8">
              <w:t xml:space="preserve">PEP program to continue to participate in the program regardless of the number of students in average daily attendance </w:t>
            </w:r>
            <w:r w:rsidR="00EA2B57" w:rsidRPr="004F77A8">
              <w:t>(</w:t>
            </w:r>
            <w:r w:rsidR="006276B2" w:rsidRPr="004F77A8">
              <w:t>ADA</w:t>
            </w:r>
            <w:r w:rsidR="00EA2B57" w:rsidRPr="004F77A8">
              <w:t>)</w:t>
            </w:r>
            <w:r w:rsidR="006276B2" w:rsidRPr="004F77A8">
              <w:t xml:space="preserve"> </w:t>
            </w:r>
            <w:r w:rsidR="009830BD" w:rsidRPr="004F77A8">
              <w:t xml:space="preserve">in the district for the current school year. </w:t>
            </w:r>
            <w:r w:rsidRPr="004F77A8">
              <w:t xml:space="preserve">The bill removes </w:t>
            </w:r>
            <w:r w:rsidR="006A01E5" w:rsidRPr="004F77A8">
              <w:t>a portion of state funds allocated under provisions relating to the R</w:t>
            </w:r>
            <w:r w:rsidR="009A3ED8" w:rsidRPr="004F77A8">
              <w:noBreakHyphen/>
            </w:r>
            <w:r w:rsidR="006A01E5" w:rsidRPr="004F77A8">
              <w:t>PEP program allotment</w:t>
            </w:r>
            <w:r w:rsidR="005251EF" w:rsidRPr="004F77A8">
              <w:t xml:space="preserve"> and outcomes bonus</w:t>
            </w:r>
            <w:r w:rsidR="006A01E5" w:rsidRPr="004F77A8">
              <w:t xml:space="preserve"> </w:t>
            </w:r>
            <w:r w:rsidR="00F61553" w:rsidRPr="004F77A8">
              <w:t xml:space="preserve">from the funding sources that the commissioner of education </w:t>
            </w:r>
            <w:r w:rsidR="00B43CC6" w:rsidRPr="004F77A8">
              <w:t xml:space="preserve">must </w:t>
            </w:r>
            <w:r w:rsidR="000F3916" w:rsidRPr="004F77A8">
              <w:t>use to make grants available for use by a coordinating entity for a two-year period to assist with costs associated with the planning, development, establishment, or expansion, as applicable, of partnerships under the R</w:t>
            </w:r>
            <w:r w:rsidR="00171659" w:rsidRPr="004F77A8">
              <w:noBreakHyphen/>
            </w:r>
            <w:r w:rsidR="000F3916" w:rsidRPr="004F77A8">
              <w:t>PEP program.</w:t>
            </w:r>
            <w:r w:rsidR="00133428" w:rsidRPr="004F77A8">
              <w:t xml:space="preserve"> The bill repeals the </w:t>
            </w:r>
            <w:r w:rsidR="002C5D89" w:rsidRPr="004F77A8">
              <w:t xml:space="preserve">requirement for </w:t>
            </w:r>
            <w:r w:rsidR="00133428" w:rsidRPr="004F77A8">
              <w:t>the commissioner, in authorizing partnerships to participate in the R</w:t>
            </w:r>
            <w:r w:rsidR="00171659" w:rsidRPr="004F77A8">
              <w:noBreakHyphen/>
            </w:r>
            <w:r w:rsidR="00133428" w:rsidRPr="004F77A8">
              <w:t>PEP program, to give priority to partnerships in which participating districts contract with a coordinating entity that has at least two years' experience or employs an executive officer with at least two years' experience managing college and career pathways under a performance contract.</w:t>
            </w:r>
          </w:p>
          <w:p w14:paraId="47BDD885" w14:textId="77777777" w:rsidR="00CF4287" w:rsidRPr="004F77A8" w:rsidRDefault="00CF4287" w:rsidP="00AC27DC">
            <w:pPr>
              <w:pStyle w:val="Header"/>
              <w:tabs>
                <w:tab w:val="clear" w:pos="4320"/>
                <w:tab w:val="clear" w:pos="8640"/>
              </w:tabs>
              <w:jc w:val="both"/>
            </w:pPr>
          </w:p>
          <w:p w14:paraId="20F1351A" w14:textId="67F20E28" w:rsidR="007A060C" w:rsidRPr="004F77A8" w:rsidRDefault="00E078C6" w:rsidP="00AC27DC">
            <w:pPr>
              <w:pStyle w:val="Header"/>
              <w:jc w:val="both"/>
            </w:pPr>
            <w:r w:rsidRPr="004F77A8">
              <w:t>C.S.H.B.</w:t>
            </w:r>
            <w:r w:rsidR="00EA5202" w:rsidRPr="004F77A8">
              <w:t xml:space="preserve"> 120 </w:t>
            </w:r>
            <w:r w:rsidRPr="004F77A8">
              <w:t xml:space="preserve">requires TEA to establish a high school advising program through which participating districts and charter schools provide college or career advising supports to students, either by hiring employees or contracting with service providers. The bill requires a district or charter school participating in the </w:t>
            </w:r>
            <w:r w:rsidR="00A47A29" w:rsidRPr="004F77A8">
              <w:t xml:space="preserve">advising </w:t>
            </w:r>
            <w:r w:rsidRPr="004F77A8">
              <w:t>program to have at least one partnership agreement with the following</w:t>
            </w:r>
            <w:r w:rsidR="00A308DF" w:rsidRPr="004F77A8">
              <w:t xml:space="preserve"> entities</w:t>
            </w:r>
            <w:r w:rsidRPr="004F77A8">
              <w:t>:</w:t>
            </w:r>
          </w:p>
          <w:p w14:paraId="6852CA77" w14:textId="2800AB51" w:rsidR="007A060C" w:rsidRPr="004F77A8" w:rsidRDefault="00E078C6" w:rsidP="00AC27DC">
            <w:pPr>
              <w:pStyle w:val="Header"/>
              <w:numPr>
                <w:ilvl w:val="0"/>
                <w:numId w:val="3"/>
              </w:numPr>
              <w:jc w:val="both"/>
            </w:pPr>
            <w:r w:rsidRPr="004F77A8">
              <w:t xml:space="preserve">if the district or </w:t>
            </w:r>
            <w:r w:rsidR="00A93F0A" w:rsidRPr="004F77A8">
              <w:t xml:space="preserve">charter </w:t>
            </w:r>
            <w:r w:rsidRPr="004F77A8">
              <w:t xml:space="preserve">school provides college advisors, a public institution of higher education to support students to transition </w:t>
            </w:r>
            <w:r w:rsidRPr="004F77A8">
              <w:t>successfully from high school graduation to college enrollment, persistence, and completion; and</w:t>
            </w:r>
          </w:p>
          <w:p w14:paraId="66F959D5" w14:textId="62D23BCA" w:rsidR="008423E4" w:rsidRPr="004F77A8" w:rsidRDefault="00E078C6" w:rsidP="00AC27DC">
            <w:pPr>
              <w:pStyle w:val="Header"/>
              <w:numPr>
                <w:ilvl w:val="0"/>
                <w:numId w:val="3"/>
              </w:numPr>
              <w:jc w:val="both"/>
              <w:rPr>
                <w:b/>
              </w:rPr>
            </w:pPr>
            <w:r w:rsidRPr="004F77A8">
              <w:t xml:space="preserve">if the district or </w:t>
            </w:r>
            <w:r w:rsidR="00A93F0A" w:rsidRPr="004F77A8">
              <w:t xml:space="preserve">charter </w:t>
            </w:r>
            <w:r w:rsidRPr="004F77A8">
              <w:t>school provides career advisors</w:t>
            </w:r>
            <w:r w:rsidR="00A93F0A" w:rsidRPr="004F77A8">
              <w:t xml:space="preserve">, </w:t>
            </w:r>
            <w:r w:rsidR="00A308DF" w:rsidRPr="004F77A8">
              <w:t xml:space="preserve">an employer, a local workforce board, or </w:t>
            </w:r>
            <w:r w:rsidRPr="004F77A8">
              <w:t>a vocational program at an institution of higher education.</w:t>
            </w:r>
          </w:p>
          <w:p w14:paraId="5730761A" w14:textId="0C473750" w:rsidR="00A308DF" w:rsidRPr="004F77A8" w:rsidRDefault="00E078C6" w:rsidP="00AC27DC">
            <w:pPr>
              <w:pStyle w:val="Header"/>
              <w:jc w:val="both"/>
              <w:rPr>
                <w:bCs/>
              </w:rPr>
            </w:pPr>
            <w:r w:rsidRPr="004F77A8">
              <w:rPr>
                <w:bCs/>
              </w:rPr>
              <w:t>A</w:t>
            </w:r>
            <w:r w:rsidR="007A060C" w:rsidRPr="004F77A8">
              <w:rPr>
                <w:bCs/>
              </w:rPr>
              <w:t xml:space="preserve">n advisor under the program </w:t>
            </w:r>
            <w:r w:rsidRPr="004F77A8">
              <w:rPr>
                <w:bCs/>
              </w:rPr>
              <w:t xml:space="preserve">must </w:t>
            </w:r>
            <w:r w:rsidR="007A060C" w:rsidRPr="004F77A8">
              <w:rPr>
                <w:bCs/>
              </w:rPr>
              <w:t xml:space="preserve">be trained in practices relating to college advising to serve as a college advisor and practices relating to career advising to serve as a career advisor. The bill prohibits a full-time equivalent advisor under the program from having a caseload of more than 200 students </w:t>
            </w:r>
            <w:r w:rsidR="00313FDE" w:rsidRPr="00313FDE">
              <w:rPr>
                <w:bCs/>
              </w:rPr>
              <w:t xml:space="preserve">in grade levels 9 through 12 </w:t>
            </w:r>
            <w:r w:rsidR="007A060C" w:rsidRPr="004F77A8">
              <w:rPr>
                <w:bCs/>
              </w:rPr>
              <w:t xml:space="preserve">and requires </w:t>
            </w:r>
            <w:r w:rsidR="00F40BD0" w:rsidRPr="004F77A8">
              <w:rPr>
                <w:bCs/>
              </w:rPr>
              <w:t>such an advisor</w:t>
            </w:r>
            <w:r w:rsidR="007A060C" w:rsidRPr="004F77A8">
              <w:rPr>
                <w:bCs/>
              </w:rPr>
              <w:t xml:space="preserve"> </w:t>
            </w:r>
            <w:r w:rsidR="00F40BD0" w:rsidRPr="004F77A8">
              <w:rPr>
                <w:bCs/>
              </w:rPr>
              <w:t xml:space="preserve">to </w:t>
            </w:r>
            <w:r w:rsidR="007A060C" w:rsidRPr="004F77A8">
              <w:rPr>
                <w:bCs/>
              </w:rPr>
              <w:t>prioritize students in grade levels 11 and 12.</w:t>
            </w:r>
            <w:r w:rsidR="00F40BD0" w:rsidRPr="004F77A8">
              <w:rPr>
                <w:bCs/>
              </w:rPr>
              <w:t xml:space="preserve"> </w:t>
            </w:r>
          </w:p>
          <w:p w14:paraId="308653AB" w14:textId="77777777" w:rsidR="00A308DF" w:rsidRPr="004F77A8" w:rsidRDefault="00A308DF" w:rsidP="00AC27DC">
            <w:pPr>
              <w:pStyle w:val="Header"/>
              <w:jc w:val="both"/>
              <w:rPr>
                <w:bCs/>
              </w:rPr>
            </w:pPr>
          </w:p>
          <w:p w14:paraId="09852618" w14:textId="421A6D09" w:rsidR="007A060C" w:rsidRPr="004F77A8" w:rsidRDefault="00E078C6" w:rsidP="00AC27DC">
            <w:pPr>
              <w:pStyle w:val="Header"/>
              <w:jc w:val="both"/>
              <w:rPr>
                <w:bCs/>
              </w:rPr>
            </w:pPr>
            <w:r w:rsidRPr="004F77A8">
              <w:rPr>
                <w:bCs/>
              </w:rPr>
              <w:t xml:space="preserve">C.S.H.B. 120 </w:t>
            </w:r>
            <w:r w:rsidR="00F40BD0" w:rsidRPr="004F77A8">
              <w:rPr>
                <w:bCs/>
              </w:rPr>
              <w:t>authorizes the commissioner to adopt rules as necessary to implement the advising program and</w:t>
            </w:r>
            <w:r w:rsidR="00F24F22" w:rsidRPr="004F77A8">
              <w:rPr>
                <w:bCs/>
              </w:rPr>
              <w:t xml:space="preserve"> requires the commissioner</w:t>
            </w:r>
            <w:r w:rsidR="00F40BD0" w:rsidRPr="004F77A8">
              <w:rPr>
                <w:bCs/>
              </w:rPr>
              <w:t>, in adopting rules, to consult with the Texas Workforce Commission and the Texas Higher Education Coordinating Board.</w:t>
            </w:r>
            <w:r w:rsidR="00153D89" w:rsidRPr="004F77A8">
              <w:rPr>
                <w:bCs/>
              </w:rPr>
              <w:t xml:space="preserve"> </w:t>
            </w:r>
          </w:p>
          <w:p w14:paraId="0322E353" w14:textId="77777777" w:rsidR="008F1093" w:rsidRPr="004F77A8" w:rsidRDefault="008F1093" w:rsidP="00AC27DC">
            <w:pPr>
              <w:pStyle w:val="Header"/>
              <w:jc w:val="both"/>
              <w:rPr>
                <w:bCs/>
              </w:rPr>
            </w:pPr>
          </w:p>
          <w:p w14:paraId="39A0FF29" w14:textId="2CA72E27" w:rsidR="008021F0" w:rsidRPr="004F77A8" w:rsidRDefault="00E078C6" w:rsidP="00AC27DC">
            <w:pPr>
              <w:pStyle w:val="Header"/>
              <w:jc w:val="both"/>
              <w:rPr>
                <w:bCs/>
              </w:rPr>
            </w:pPr>
            <w:r w:rsidRPr="004F77A8">
              <w:rPr>
                <w:bCs/>
              </w:rPr>
              <w:t>C.S.H.B. 120</w:t>
            </w:r>
            <w:r w:rsidR="00942B48" w:rsidRPr="004F77A8">
              <w:rPr>
                <w:bCs/>
              </w:rPr>
              <w:t xml:space="preserve"> establishes that its</w:t>
            </w:r>
            <w:r w:rsidRPr="004F77A8">
              <w:rPr>
                <w:bCs/>
              </w:rPr>
              <w:t xml:space="preserve"> provisions relating to extended eligibility for enroll</w:t>
            </w:r>
            <w:r w:rsidR="00942B48" w:rsidRPr="004F77A8">
              <w:rPr>
                <w:bCs/>
              </w:rPr>
              <w:t>ment</w:t>
            </w:r>
            <w:r w:rsidRPr="004F77A8">
              <w:rPr>
                <w:bCs/>
              </w:rPr>
              <w:t xml:space="preserve"> in a dual credit course under the FAST program, subsidies for certain students who pass industry certification examinations</w:t>
            </w:r>
            <w:r w:rsidR="00F60D6E" w:rsidRPr="004F77A8">
              <w:rPr>
                <w:bCs/>
              </w:rPr>
              <w:t xml:space="preserve"> and for teacher certification examinations </w:t>
            </w:r>
            <w:r w:rsidR="00457547" w:rsidRPr="004F77A8">
              <w:rPr>
                <w:bCs/>
              </w:rPr>
              <w:t>related to</w:t>
            </w:r>
            <w:r w:rsidR="00F60D6E" w:rsidRPr="004F77A8">
              <w:rPr>
                <w:bCs/>
              </w:rPr>
              <w:t xml:space="preserve"> career and technology education</w:t>
            </w:r>
            <w:r w:rsidRPr="004F77A8">
              <w:rPr>
                <w:bCs/>
              </w:rPr>
              <w:t xml:space="preserve">, </w:t>
            </w:r>
            <w:r w:rsidR="00457547" w:rsidRPr="004F77A8">
              <w:rPr>
                <w:bCs/>
              </w:rPr>
              <w:t xml:space="preserve">the military pathway grant program, </w:t>
            </w:r>
            <w:r w:rsidRPr="004F77A8">
              <w:rPr>
                <w:bCs/>
              </w:rPr>
              <w:t xml:space="preserve">a district's continued participation in the R-PEP program </w:t>
            </w:r>
            <w:r w:rsidR="009144AE" w:rsidRPr="004F77A8">
              <w:rPr>
                <w:bCs/>
              </w:rPr>
              <w:t>regardless of ADA</w:t>
            </w:r>
            <w:r w:rsidR="00457547" w:rsidRPr="004F77A8">
              <w:rPr>
                <w:bCs/>
              </w:rPr>
              <w:t xml:space="preserve"> and</w:t>
            </w:r>
            <w:r w:rsidR="009144AE" w:rsidRPr="004F77A8">
              <w:rPr>
                <w:bCs/>
              </w:rPr>
              <w:t xml:space="preserve"> the </w:t>
            </w:r>
            <w:r w:rsidRPr="004F77A8">
              <w:rPr>
                <w:bCs/>
              </w:rPr>
              <w:t>removal of</w:t>
            </w:r>
            <w:r w:rsidR="0007762B" w:rsidRPr="004F77A8">
              <w:rPr>
                <w:bCs/>
              </w:rPr>
              <w:t xml:space="preserve"> certain funds </w:t>
            </w:r>
            <w:r w:rsidR="0007762B" w:rsidRPr="004F77A8">
              <w:t xml:space="preserve">for grants </w:t>
            </w:r>
            <w:r w:rsidR="009144AE" w:rsidRPr="004F77A8">
              <w:t xml:space="preserve">to assist </w:t>
            </w:r>
            <w:r w:rsidR="0007762B" w:rsidRPr="004F77A8">
              <w:t>a coordinating entity with partnership</w:t>
            </w:r>
            <w:r w:rsidR="009144AE" w:rsidRPr="004F77A8">
              <w:t xml:space="preserve"> costs </w:t>
            </w:r>
            <w:r w:rsidR="0007762B" w:rsidRPr="004F77A8">
              <w:t>under the R</w:t>
            </w:r>
            <w:r w:rsidR="0007762B" w:rsidRPr="004F77A8">
              <w:noBreakHyphen/>
              <w:t>PEP program</w:t>
            </w:r>
            <w:r w:rsidRPr="004F77A8">
              <w:rPr>
                <w:bCs/>
              </w:rPr>
              <w:t xml:space="preserve">, and high school advising program apply beginning with the 2025-2026 school year. </w:t>
            </w:r>
          </w:p>
          <w:p w14:paraId="60562BD5" w14:textId="77777777" w:rsidR="000254F4" w:rsidRPr="004F77A8" w:rsidRDefault="000254F4" w:rsidP="00AC27DC">
            <w:pPr>
              <w:pStyle w:val="Header"/>
              <w:jc w:val="both"/>
              <w:rPr>
                <w:bCs/>
              </w:rPr>
            </w:pPr>
          </w:p>
          <w:p w14:paraId="2F5D362E" w14:textId="2A1BF963" w:rsidR="00B41D69" w:rsidRPr="004F77A8" w:rsidRDefault="00E078C6" w:rsidP="00AC27DC">
            <w:pPr>
              <w:pStyle w:val="Header"/>
              <w:jc w:val="both"/>
              <w:rPr>
                <w:bCs/>
              </w:rPr>
            </w:pPr>
            <w:r w:rsidRPr="004F77A8">
              <w:rPr>
                <w:bCs/>
              </w:rPr>
              <w:t>C.S.H.B. 120</w:t>
            </w:r>
            <w:r w:rsidR="00453476" w:rsidRPr="004F77A8">
              <w:rPr>
                <w:bCs/>
              </w:rPr>
              <w:t xml:space="preserve"> </w:t>
            </w:r>
            <w:r w:rsidRPr="004F77A8">
              <w:rPr>
                <w:bCs/>
              </w:rPr>
              <w:t xml:space="preserve">establishes a high school advising allotment for each full-time equivalent advisor or contracted service provider under the advising program. The bill entitles a district to </w:t>
            </w:r>
            <w:r w:rsidR="003C0982" w:rsidRPr="003C0982">
              <w:rPr>
                <w:bCs/>
              </w:rPr>
              <w:t>$30,000</w:t>
            </w:r>
            <w:r w:rsidRPr="004F77A8">
              <w:rPr>
                <w:bCs/>
              </w:rPr>
              <w:t xml:space="preserve"> for each advisor or provider but caps the total number of advisors for </w:t>
            </w:r>
            <w:r w:rsidR="004E4A9E" w:rsidRPr="004F77A8">
              <w:rPr>
                <w:bCs/>
              </w:rPr>
              <w:t xml:space="preserve">whom </w:t>
            </w:r>
            <w:r w:rsidRPr="004F77A8">
              <w:rPr>
                <w:bCs/>
              </w:rPr>
              <w:t>a district may receive the allotment at the quotient</w:t>
            </w:r>
            <w:r w:rsidR="00436504" w:rsidRPr="004F77A8">
              <w:rPr>
                <w:bCs/>
              </w:rPr>
              <w:t xml:space="preserve"> of</w:t>
            </w:r>
            <w:r w:rsidRPr="004F77A8">
              <w:rPr>
                <w:bCs/>
              </w:rPr>
              <w:t xml:space="preserve">, rounded up to the nearest whole number, the number of students enrolled in the district in grade levels </w:t>
            </w:r>
            <w:r w:rsidR="003C0982" w:rsidRPr="003C0982">
              <w:rPr>
                <w:bCs/>
              </w:rPr>
              <w:t>9 through 12</w:t>
            </w:r>
            <w:r w:rsidR="003C0982">
              <w:rPr>
                <w:bCs/>
              </w:rPr>
              <w:t xml:space="preserve"> </w:t>
            </w:r>
            <w:r w:rsidRPr="004F77A8">
              <w:rPr>
                <w:bCs/>
              </w:rPr>
              <w:t>divided by 200.</w:t>
            </w:r>
            <w:r w:rsidR="00453476" w:rsidRPr="004F77A8">
              <w:rPr>
                <w:bCs/>
              </w:rPr>
              <w:t xml:space="preserve"> The bill </w:t>
            </w:r>
            <w:r w:rsidR="000254F4" w:rsidRPr="004F77A8">
              <w:rPr>
                <w:bCs/>
              </w:rPr>
              <w:t xml:space="preserve">requires the commissioner, beginning with the fifth school year for which a district receives </w:t>
            </w:r>
            <w:r w:rsidR="00884704" w:rsidRPr="004F77A8">
              <w:rPr>
                <w:bCs/>
              </w:rPr>
              <w:t xml:space="preserve">the </w:t>
            </w:r>
            <w:r w:rsidR="000254F4" w:rsidRPr="004F77A8">
              <w:rPr>
                <w:bCs/>
              </w:rPr>
              <w:t>allotment</w:t>
            </w:r>
            <w:r w:rsidRPr="004F77A8">
              <w:rPr>
                <w:bCs/>
              </w:rPr>
              <w:t>, to reduce the district's allotment by 20 percent for each school year unless the district's performance under statutory provisions relating to the college, career, or military readiness outcomes bonus</w:t>
            </w:r>
            <w:r w:rsidRPr="004F77A8">
              <w:t xml:space="preserve"> </w:t>
            </w:r>
            <w:r w:rsidRPr="004F77A8">
              <w:rPr>
                <w:bCs/>
              </w:rPr>
              <w:t xml:space="preserve">for the preceding school year </w:t>
            </w:r>
            <w:r w:rsidR="00960365" w:rsidRPr="004F77A8">
              <w:rPr>
                <w:bCs/>
              </w:rPr>
              <w:t>satisfies one of the following conditions</w:t>
            </w:r>
            <w:r w:rsidRPr="004F77A8">
              <w:rPr>
                <w:bCs/>
              </w:rPr>
              <w:t>:</w:t>
            </w:r>
          </w:p>
          <w:p w14:paraId="2AA37DFE" w14:textId="7859D454" w:rsidR="00B41D69" w:rsidRPr="004F77A8" w:rsidRDefault="00E078C6" w:rsidP="00AC27DC">
            <w:pPr>
              <w:pStyle w:val="Header"/>
              <w:numPr>
                <w:ilvl w:val="0"/>
                <w:numId w:val="11"/>
              </w:numPr>
              <w:jc w:val="both"/>
              <w:rPr>
                <w:bCs/>
              </w:rPr>
            </w:pPr>
            <w:r w:rsidRPr="004F77A8">
              <w:rPr>
                <w:bCs/>
              </w:rPr>
              <w:t>exceeded the average of the district's performance under those provisions for the two school years preceding that school year;</w:t>
            </w:r>
          </w:p>
          <w:p w14:paraId="778E63C5" w14:textId="1C16CF2D" w:rsidR="00B41D69" w:rsidRPr="004F77A8" w:rsidRDefault="00E078C6" w:rsidP="00AC27DC">
            <w:pPr>
              <w:pStyle w:val="Header"/>
              <w:numPr>
                <w:ilvl w:val="0"/>
                <w:numId w:val="11"/>
              </w:numPr>
              <w:jc w:val="both"/>
              <w:rPr>
                <w:bCs/>
              </w:rPr>
            </w:pPr>
            <w:r w:rsidRPr="004F77A8">
              <w:rPr>
                <w:bCs/>
              </w:rPr>
              <w:t>was in the top 25 percent of statewide performance under those provisions; or</w:t>
            </w:r>
          </w:p>
          <w:p w14:paraId="3C0F5226" w14:textId="3216AF2A" w:rsidR="000254F4" w:rsidRPr="004F77A8" w:rsidRDefault="00E078C6" w:rsidP="00AC27DC">
            <w:pPr>
              <w:pStyle w:val="Header"/>
              <w:numPr>
                <w:ilvl w:val="0"/>
                <w:numId w:val="11"/>
              </w:numPr>
              <w:jc w:val="both"/>
              <w:rPr>
                <w:bCs/>
              </w:rPr>
            </w:pPr>
            <w:r w:rsidRPr="004F77A8">
              <w:rPr>
                <w:bCs/>
              </w:rPr>
              <w:t>established that at least 40 percent of the district's educationally disadvantaged annual graduates demonstrated college, career, or military readiness as described under those provisions.</w:t>
            </w:r>
          </w:p>
          <w:p w14:paraId="718E4959" w14:textId="791C9519" w:rsidR="00453476" w:rsidRPr="004F77A8" w:rsidRDefault="00E078C6" w:rsidP="00AC27DC">
            <w:pPr>
              <w:pStyle w:val="Header"/>
              <w:jc w:val="both"/>
              <w:rPr>
                <w:bCs/>
              </w:rPr>
            </w:pPr>
            <w:r w:rsidRPr="004F77A8">
              <w:rPr>
                <w:bCs/>
              </w:rPr>
              <w:t>The bill's provisions relating to the high school advising allotment take effect September 1, 2025.</w:t>
            </w:r>
          </w:p>
          <w:p w14:paraId="1F2CDDB2" w14:textId="77777777" w:rsidR="000E69D0" w:rsidRPr="004F77A8" w:rsidRDefault="000E69D0" w:rsidP="00AC27DC">
            <w:pPr>
              <w:pStyle w:val="Header"/>
              <w:jc w:val="both"/>
              <w:rPr>
                <w:bCs/>
              </w:rPr>
            </w:pPr>
          </w:p>
          <w:p w14:paraId="186E1F7B" w14:textId="190D7235" w:rsidR="00F40BD0" w:rsidRPr="004F77A8" w:rsidRDefault="00E078C6" w:rsidP="00AC27DC">
            <w:pPr>
              <w:pStyle w:val="Header"/>
              <w:jc w:val="both"/>
              <w:rPr>
                <w:bCs/>
              </w:rPr>
            </w:pPr>
            <w:r w:rsidRPr="004F77A8">
              <w:rPr>
                <w:bCs/>
              </w:rPr>
              <w:t xml:space="preserve">C.S.H.B. 120 includes a nationally recognized career readiness </w:t>
            </w:r>
            <w:r w:rsidR="00711A51" w:rsidRPr="004F77A8">
              <w:rPr>
                <w:bCs/>
              </w:rPr>
              <w:t>test</w:t>
            </w:r>
            <w:r w:rsidRPr="004F77A8">
              <w:rPr>
                <w:bCs/>
              </w:rPr>
              <w:t xml:space="preserve"> that measures foundational workforce skills approved by commissioner rule among the </w:t>
            </w:r>
            <w:r w:rsidR="00711A51" w:rsidRPr="004F77A8">
              <w:rPr>
                <w:bCs/>
              </w:rPr>
              <w:t>test</w:t>
            </w:r>
            <w:r w:rsidR="00AA4581" w:rsidRPr="004F77A8">
              <w:rPr>
                <w:bCs/>
              </w:rPr>
              <w:t>s</w:t>
            </w:r>
            <w:r w:rsidRPr="004F77A8">
              <w:rPr>
                <w:bCs/>
              </w:rPr>
              <w:t xml:space="preserve"> that high school students in the spring of the 11th grade or during the 12th grade may select and take once, at state cost.</w:t>
            </w:r>
          </w:p>
          <w:p w14:paraId="6B7CDCDE" w14:textId="77777777" w:rsidR="00F83266" w:rsidRPr="004F77A8" w:rsidRDefault="00F83266" w:rsidP="00AC27DC">
            <w:pPr>
              <w:pStyle w:val="Header"/>
              <w:jc w:val="both"/>
              <w:rPr>
                <w:bCs/>
              </w:rPr>
            </w:pPr>
          </w:p>
          <w:p w14:paraId="57B0EDFD" w14:textId="77777777" w:rsidR="00313FDE" w:rsidRDefault="00E078C6" w:rsidP="00AC27DC">
            <w:pPr>
              <w:pStyle w:val="Header"/>
              <w:jc w:val="both"/>
              <w:rPr>
                <w:bCs/>
              </w:rPr>
            </w:pPr>
            <w:r w:rsidRPr="004F77A8">
              <w:rPr>
                <w:bCs/>
              </w:rPr>
              <w:t>C.S.H.B. 120</w:t>
            </w:r>
            <w:r w:rsidR="00422698" w:rsidRPr="004F77A8">
              <w:rPr>
                <w:bCs/>
              </w:rPr>
              <w:t>, effective September 1, 2025,</w:t>
            </w:r>
            <w:r w:rsidRPr="004F77A8">
              <w:rPr>
                <w:bCs/>
              </w:rPr>
              <w:t xml:space="preserve"> includes among the students who are entitled to the benefits of the </w:t>
            </w:r>
            <w:r w:rsidR="00E750E2" w:rsidRPr="004F77A8">
              <w:rPr>
                <w:bCs/>
              </w:rPr>
              <w:t>f</w:t>
            </w:r>
            <w:r w:rsidRPr="004F77A8">
              <w:rPr>
                <w:bCs/>
              </w:rPr>
              <w:t xml:space="preserve">oundation </w:t>
            </w:r>
            <w:r w:rsidR="00E750E2" w:rsidRPr="004F77A8">
              <w:rPr>
                <w:bCs/>
              </w:rPr>
              <w:t>s</w:t>
            </w:r>
            <w:r w:rsidRPr="004F77A8">
              <w:rPr>
                <w:bCs/>
              </w:rPr>
              <w:t xml:space="preserve">chool </w:t>
            </w:r>
            <w:r w:rsidR="00E750E2" w:rsidRPr="004F77A8">
              <w:rPr>
                <w:bCs/>
              </w:rPr>
              <w:t>p</w:t>
            </w:r>
            <w:r w:rsidRPr="004F77A8">
              <w:rPr>
                <w:bCs/>
              </w:rPr>
              <w:t xml:space="preserve">rogram </w:t>
            </w:r>
            <w:r w:rsidR="00422698" w:rsidRPr="004F77A8">
              <w:rPr>
                <w:bCs/>
              </w:rPr>
              <w:t xml:space="preserve">a </w:t>
            </w:r>
            <w:r w:rsidRPr="004F77A8">
              <w:rPr>
                <w:bCs/>
              </w:rPr>
              <w:t xml:space="preserve">student who, on September 1 of the school year, </w:t>
            </w:r>
            <w:r w:rsidR="00422698" w:rsidRPr="004F77A8">
              <w:rPr>
                <w:bCs/>
              </w:rPr>
              <w:t>is</w:t>
            </w:r>
            <w:r w:rsidRPr="004F77A8">
              <w:rPr>
                <w:bCs/>
              </w:rPr>
              <w:t xml:space="preserve"> at least 5 years of age and under 21 years of age and </w:t>
            </w:r>
            <w:r w:rsidR="00422698" w:rsidRPr="004F77A8">
              <w:rPr>
                <w:bCs/>
              </w:rPr>
              <w:t>has</w:t>
            </w:r>
            <w:r w:rsidRPr="004F77A8">
              <w:rPr>
                <w:bCs/>
              </w:rPr>
              <w:t xml:space="preserve"> graduated from high school but </w:t>
            </w:r>
            <w:r>
              <w:rPr>
                <w:bCs/>
              </w:rPr>
              <w:t>satisfies the following criteria:</w:t>
            </w:r>
          </w:p>
          <w:p w14:paraId="6AD21C37" w14:textId="09511A71" w:rsidR="00E94AA6" w:rsidRDefault="00E078C6" w:rsidP="00AC27DC">
            <w:pPr>
              <w:pStyle w:val="Header"/>
              <w:numPr>
                <w:ilvl w:val="0"/>
                <w:numId w:val="24"/>
              </w:numPr>
              <w:jc w:val="both"/>
              <w:rPr>
                <w:bCs/>
              </w:rPr>
            </w:pPr>
            <w:r w:rsidRPr="00313FDE">
              <w:rPr>
                <w:bCs/>
              </w:rPr>
              <w:t xml:space="preserve">is enrolled in a district at a campus designated as a P-TECH school or in a district participating in a partnership under the </w:t>
            </w:r>
            <w:r>
              <w:rPr>
                <w:bCs/>
              </w:rPr>
              <w:t>R</w:t>
            </w:r>
            <w:r w:rsidRPr="00313FDE">
              <w:rPr>
                <w:bCs/>
              </w:rPr>
              <w:t>-PEP program</w:t>
            </w:r>
            <w:r>
              <w:rPr>
                <w:bCs/>
              </w:rPr>
              <w:t xml:space="preserve">; and </w:t>
            </w:r>
          </w:p>
          <w:p w14:paraId="2B0E9632" w14:textId="5C9553E1" w:rsidR="00E94AA6" w:rsidRDefault="00E078C6" w:rsidP="00AC27DC">
            <w:pPr>
              <w:pStyle w:val="Header"/>
              <w:numPr>
                <w:ilvl w:val="0"/>
                <w:numId w:val="24"/>
              </w:numPr>
              <w:jc w:val="both"/>
              <w:rPr>
                <w:bCs/>
              </w:rPr>
            </w:pPr>
            <w:r>
              <w:rPr>
                <w:bCs/>
              </w:rPr>
              <w:t xml:space="preserve">is </w:t>
            </w:r>
            <w:r w:rsidRPr="00E94AA6">
              <w:rPr>
                <w:bCs/>
              </w:rPr>
              <w:t>completing a course of study offered through an articulation agreement or memorandum of understanding with an institution of higher education</w:t>
            </w:r>
            <w:r>
              <w:rPr>
                <w:bCs/>
              </w:rPr>
              <w:t xml:space="preserve"> </w:t>
            </w:r>
            <w:r w:rsidRPr="00E94AA6">
              <w:rPr>
                <w:bCs/>
              </w:rPr>
              <w:t xml:space="preserve">and </w:t>
            </w:r>
            <w:r w:rsidR="008A22BC">
              <w:rPr>
                <w:bCs/>
              </w:rPr>
              <w:t>the</w:t>
            </w:r>
            <w:r>
              <w:rPr>
                <w:bCs/>
              </w:rPr>
              <w:t xml:space="preserve"> </w:t>
            </w:r>
            <w:r w:rsidRPr="00E94AA6">
              <w:rPr>
                <w:bCs/>
              </w:rPr>
              <w:t>district, as applicable, under the P-TECH</w:t>
            </w:r>
            <w:r>
              <w:rPr>
                <w:bCs/>
              </w:rPr>
              <w:t xml:space="preserve"> program</w:t>
            </w:r>
            <w:r w:rsidRPr="00E94AA6">
              <w:rPr>
                <w:bCs/>
              </w:rPr>
              <w:t xml:space="preserve"> </w:t>
            </w:r>
            <w:r w:rsidR="007A3E76">
              <w:rPr>
                <w:bCs/>
              </w:rPr>
              <w:t xml:space="preserve">and </w:t>
            </w:r>
            <w:r w:rsidRPr="00E94AA6">
              <w:rPr>
                <w:bCs/>
              </w:rPr>
              <w:t>the R-PEP program, regardless of whether the student is enrolled in the district providing the course of study</w:t>
            </w:r>
            <w:r>
              <w:rPr>
                <w:bCs/>
              </w:rPr>
              <w:t>.</w:t>
            </w:r>
          </w:p>
          <w:p w14:paraId="7DBB2E41" w14:textId="77777777" w:rsidR="00E94AA6" w:rsidRDefault="00E94AA6" w:rsidP="00AC27DC">
            <w:pPr>
              <w:pStyle w:val="Header"/>
              <w:jc w:val="both"/>
              <w:rPr>
                <w:bCs/>
              </w:rPr>
            </w:pPr>
          </w:p>
          <w:p w14:paraId="33851383" w14:textId="67BFBFB2" w:rsidR="00F40BD0" w:rsidRPr="004F77A8" w:rsidRDefault="00E078C6" w:rsidP="00AC27DC">
            <w:pPr>
              <w:pStyle w:val="Header"/>
              <w:jc w:val="both"/>
              <w:rPr>
                <w:bCs/>
              </w:rPr>
            </w:pPr>
            <w:r>
              <w:rPr>
                <w:bCs/>
              </w:rPr>
              <w:t>C.S.H.B. 120</w:t>
            </w:r>
            <w:r w:rsidR="008345FC" w:rsidRPr="004F77A8">
              <w:rPr>
                <w:bCs/>
              </w:rPr>
              <w:t>, effective September 1, 2025,</w:t>
            </w:r>
            <w:r w:rsidR="00143458" w:rsidRPr="004F77A8">
              <w:rPr>
                <w:bCs/>
              </w:rPr>
              <w:t xml:space="preserve"> </w:t>
            </w:r>
            <w:r w:rsidRPr="004F77A8">
              <w:rPr>
                <w:bCs/>
              </w:rPr>
              <w:t xml:space="preserve">authorizes a district to use funding </w:t>
            </w:r>
            <w:r w:rsidRPr="004F77A8">
              <w:rPr>
                <w:bCs/>
              </w:rPr>
              <w:t xml:space="preserve">to which the district is entitled under the </w:t>
            </w:r>
            <w:r w:rsidR="00831C6D" w:rsidRPr="004F77A8">
              <w:rPr>
                <w:bCs/>
              </w:rPr>
              <w:t>foundation school program for the following purposes:</w:t>
            </w:r>
          </w:p>
          <w:p w14:paraId="4C8D22B5" w14:textId="77DA004D" w:rsidR="00831C6D" w:rsidRPr="004F77A8" w:rsidRDefault="00E078C6" w:rsidP="00AC27DC">
            <w:pPr>
              <w:pStyle w:val="Header"/>
              <w:numPr>
                <w:ilvl w:val="0"/>
                <w:numId w:val="5"/>
              </w:numPr>
              <w:jc w:val="both"/>
              <w:rPr>
                <w:bCs/>
              </w:rPr>
            </w:pPr>
            <w:r w:rsidRPr="004F77A8">
              <w:rPr>
                <w:bCs/>
              </w:rPr>
              <w:t>providing district graduates, during the first two years after high school graduation, advising support toward the successful completion of a certificate or degree program at an institution of higher education or a postsecondary vocational training program; and</w:t>
            </w:r>
          </w:p>
          <w:p w14:paraId="1EE53608" w14:textId="2D605175" w:rsidR="00831C6D" w:rsidRPr="004F77A8" w:rsidRDefault="00E078C6" w:rsidP="00AC27DC">
            <w:pPr>
              <w:pStyle w:val="Header"/>
              <w:numPr>
                <w:ilvl w:val="0"/>
                <w:numId w:val="5"/>
              </w:numPr>
              <w:jc w:val="both"/>
              <w:rPr>
                <w:bCs/>
              </w:rPr>
            </w:pPr>
            <w:r w:rsidRPr="004F77A8">
              <w:rPr>
                <w:bCs/>
              </w:rPr>
              <w:t>educating a student who has graduated from high school but is enrolled in the district in a program through which the student may earn dual credit, including the P</w:t>
            </w:r>
            <w:r w:rsidR="009A3ED8" w:rsidRPr="004F77A8">
              <w:rPr>
                <w:bCs/>
              </w:rPr>
              <w:noBreakHyphen/>
            </w:r>
            <w:r w:rsidRPr="004F77A8">
              <w:rPr>
                <w:bCs/>
              </w:rPr>
              <w:t>TECH program and the R</w:t>
            </w:r>
            <w:r w:rsidR="009A3ED8" w:rsidRPr="004F77A8">
              <w:rPr>
                <w:bCs/>
              </w:rPr>
              <w:noBreakHyphen/>
            </w:r>
            <w:r w:rsidRPr="004F77A8">
              <w:rPr>
                <w:bCs/>
              </w:rPr>
              <w:t>PEP program.</w:t>
            </w:r>
          </w:p>
          <w:p w14:paraId="15391B02" w14:textId="0D6D11F6" w:rsidR="00E01989" w:rsidRPr="004F77A8" w:rsidRDefault="00E078C6" w:rsidP="00AC27DC">
            <w:pPr>
              <w:pStyle w:val="Header"/>
              <w:jc w:val="both"/>
              <w:rPr>
                <w:bCs/>
              </w:rPr>
            </w:pPr>
            <w:r w:rsidRPr="004F77A8">
              <w:rPr>
                <w:bCs/>
              </w:rPr>
              <w:t xml:space="preserve">The bill includes these purposes among </w:t>
            </w:r>
            <w:r w:rsidR="002634D7" w:rsidRPr="004F77A8">
              <w:rPr>
                <w:bCs/>
              </w:rPr>
              <w:t xml:space="preserve">the purposes for which a district may use </w:t>
            </w:r>
            <w:r w:rsidRPr="004F77A8">
              <w:rPr>
                <w:bCs/>
              </w:rPr>
              <w:t>local school funds from district taxes, tuition fees of students not entitled to a free education, other local sources, and state funds not designated for a specific purpose.</w:t>
            </w:r>
          </w:p>
          <w:p w14:paraId="606CFF64" w14:textId="77777777" w:rsidR="00143458" w:rsidRPr="004F77A8" w:rsidRDefault="00143458" w:rsidP="00AC27DC">
            <w:pPr>
              <w:pStyle w:val="Header"/>
              <w:jc w:val="both"/>
              <w:rPr>
                <w:bCs/>
              </w:rPr>
            </w:pPr>
          </w:p>
          <w:p w14:paraId="2856A968" w14:textId="6321C620" w:rsidR="00143458" w:rsidRPr="004F77A8" w:rsidRDefault="00E078C6" w:rsidP="00AC27DC">
            <w:pPr>
              <w:pStyle w:val="Header"/>
              <w:jc w:val="both"/>
              <w:rPr>
                <w:bCs/>
              </w:rPr>
            </w:pPr>
            <w:r w:rsidRPr="004F77A8">
              <w:rPr>
                <w:bCs/>
              </w:rPr>
              <w:t>C.S.H.B. 120, effective September 1, 2025, requires the commissioner by rule to establish the method for determining average enrollment for purposes of funding provided based on average enrollment under statutory provisions relating to assistance with instructional facilities and the payment of existing debt and the foundation school program.</w:t>
            </w:r>
          </w:p>
          <w:p w14:paraId="100D6B9D" w14:textId="77777777" w:rsidR="00BA75CA" w:rsidRPr="004F77A8" w:rsidRDefault="00BA75CA" w:rsidP="00AC27DC">
            <w:pPr>
              <w:pStyle w:val="Header"/>
              <w:jc w:val="both"/>
              <w:rPr>
                <w:bCs/>
              </w:rPr>
            </w:pPr>
          </w:p>
          <w:p w14:paraId="2E3FC158" w14:textId="21BAA48D" w:rsidR="00BA75CA" w:rsidRPr="004F77A8" w:rsidRDefault="00E078C6" w:rsidP="00AC27DC">
            <w:pPr>
              <w:pStyle w:val="Header"/>
              <w:jc w:val="both"/>
              <w:rPr>
                <w:bCs/>
              </w:rPr>
            </w:pPr>
            <w:r w:rsidRPr="004F77A8">
              <w:rPr>
                <w:bCs/>
              </w:rPr>
              <w:t>C.S.H.B.</w:t>
            </w:r>
            <w:r w:rsidR="00AF4AC8" w:rsidRPr="004F77A8">
              <w:rPr>
                <w:bCs/>
              </w:rPr>
              <w:t xml:space="preserve"> 120</w:t>
            </w:r>
            <w:r w:rsidR="00595B6D" w:rsidRPr="004F77A8">
              <w:t>,</w:t>
            </w:r>
            <w:r w:rsidR="006A2DC7" w:rsidRPr="004F77A8">
              <w:t xml:space="preserve"> </w:t>
            </w:r>
            <w:r w:rsidR="00595B6D" w:rsidRPr="004F77A8">
              <w:rPr>
                <w:bCs/>
              </w:rPr>
              <w:t>effective September 1, 2025,</w:t>
            </w:r>
            <w:r w:rsidR="00AF4AC8" w:rsidRPr="004F77A8">
              <w:rPr>
                <w:bCs/>
              </w:rPr>
              <w:t xml:space="preserve"> </w:t>
            </w:r>
            <w:r w:rsidR="00595B6D" w:rsidRPr="004F77A8">
              <w:rPr>
                <w:bCs/>
              </w:rPr>
              <w:t>revises</w:t>
            </w:r>
            <w:r w:rsidR="006A2DC7" w:rsidRPr="004F77A8">
              <w:rPr>
                <w:bCs/>
              </w:rPr>
              <w:t xml:space="preserve"> </w:t>
            </w:r>
            <w:r w:rsidR="00595B6D" w:rsidRPr="004F77A8">
              <w:rPr>
                <w:bCs/>
              </w:rPr>
              <w:t>the</w:t>
            </w:r>
            <w:r w:rsidR="006A43A6" w:rsidRPr="004F77A8">
              <w:rPr>
                <w:bCs/>
              </w:rPr>
              <w:t xml:space="preserve"> provision</w:t>
            </w:r>
            <w:r w:rsidR="00595B6D" w:rsidRPr="004F77A8">
              <w:rPr>
                <w:bCs/>
              </w:rPr>
              <w:t xml:space="preserve"> entitl</w:t>
            </w:r>
            <w:r w:rsidR="006A43A6" w:rsidRPr="004F77A8">
              <w:rPr>
                <w:bCs/>
              </w:rPr>
              <w:t xml:space="preserve">ing </w:t>
            </w:r>
            <w:r w:rsidR="00595B6D" w:rsidRPr="004F77A8">
              <w:rPr>
                <w:bCs/>
              </w:rPr>
              <w:t>a district</w:t>
            </w:r>
            <w:r w:rsidR="001A5A60" w:rsidRPr="004F77A8">
              <w:rPr>
                <w:bCs/>
              </w:rPr>
              <w:t xml:space="preserve"> to $50</w:t>
            </w:r>
            <w:r w:rsidR="00595B6D" w:rsidRPr="004F77A8">
              <w:rPr>
                <w:bCs/>
              </w:rPr>
              <w:t xml:space="preserve"> </w:t>
            </w:r>
            <w:r w:rsidR="006A2DC7" w:rsidRPr="004F77A8">
              <w:rPr>
                <w:bCs/>
              </w:rPr>
              <w:t xml:space="preserve">for each student in </w:t>
            </w:r>
            <w:r w:rsidR="006276B2" w:rsidRPr="004F77A8">
              <w:rPr>
                <w:bCs/>
              </w:rPr>
              <w:t>ADA enrolled at a</w:t>
            </w:r>
            <w:r w:rsidR="006A2DC7" w:rsidRPr="004F77A8">
              <w:rPr>
                <w:bCs/>
              </w:rPr>
              <w:t xml:space="preserve"> campus designated as a P</w:t>
            </w:r>
            <w:r w:rsidR="009A3ED8" w:rsidRPr="004F77A8">
              <w:rPr>
                <w:bCs/>
              </w:rPr>
              <w:noBreakHyphen/>
            </w:r>
            <w:r w:rsidR="006A2DC7" w:rsidRPr="004F77A8">
              <w:rPr>
                <w:bCs/>
              </w:rPr>
              <w:t>TECH school or that is a member of the New Tech Network and focuses on project-based learning and work-based education</w:t>
            </w:r>
            <w:r w:rsidR="006276B2" w:rsidRPr="004F77A8">
              <w:rPr>
                <w:bCs/>
              </w:rPr>
              <w:t xml:space="preserve"> as follows</w:t>
            </w:r>
            <w:r w:rsidR="006A2DC7" w:rsidRPr="004F77A8">
              <w:rPr>
                <w:bCs/>
              </w:rPr>
              <w:t>:</w:t>
            </w:r>
          </w:p>
          <w:p w14:paraId="0BF52F7F" w14:textId="37BF9321" w:rsidR="006A2DC7" w:rsidRPr="004F77A8" w:rsidRDefault="00E078C6" w:rsidP="00AC27DC">
            <w:pPr>
              <w:pStyle w:val="Header"/>
              <w:numPr>
                <w:ilvl w:val="0"/>
                <w:numId w:val="17"/>
              </w:numPr>
              <w:jc w:val="both"/>
              <w:rPr>
                <w:bCs/>
              </w:rPr>
            </w:pPr>
            <w:r w:rsidRPr="004F77A8">
              <w:rPr>
                <w:bCs/>
              </w:rPr>
              <w:t xml:space="preserve">changes the </w:t>
            </w:r>
            <w:r w:rsidR="006276B2" w:rsidRPr="004F77A8">
              <w:rPr>
                <w:bCs/>
              </w:rPr>
              <w:t xml:space="preserve">basis on which the </w:t>
            </w:r>
            <w:r w:rsidRPr="004F77A8">
              <w:rPr>
                <w:bCs/>
              </w:rPr>
              <w:t xml:space="preserve">entitlement </w:t>
            </w:r>
            <w:r w:rsidR="006276B2" w:rsidRPr="004F77A8">
              <w:rPr>
                <w:bCs/>
              </w:rPr>
              <w:t xml:space="preserve">is calculated </w:t>
            </w:r>
            <w:r w:rsidRPr="004F77A8">
              <w:rPr>
                <w:bCs/>
              </w:rPr>
              <w:t xml:space="preserve">from each student in </w:t>
            </w:r>
            <w:r w:rsidR="006276B2" w:rsidRPr="004F77A8">
              <w:rPr>
                <w:bCs/>
              </w:rPr>
              <w:t xml:space="preserve">ADA </w:t>
            </w:r>
            <w:r w:rsidRPr="004F77A8">
              <w:rPr>
                <w:bCs/>
              </w:rPr>
              <w:t>to each student in average enrollment; and</w:t>
            </w:r>
          </w:p>
          <w:p w14:paraId="55CEF4DB" w14:textId="39EE378C" w:rsidR="006A2DC7" w:rsidRPr="004F77A8" w:rsidRDefault="00E078C6" w:rsidP="00AC27DC">
            <w:pPr>
              <w:pStyle w:val="Header"/>
              <w:numPr>
                <w:ilvl w:val="0"/>
                <w:numId w:val="17"/>
              </w:numPr>
              <w:jc w:val="both"/>
              <w:rPr>
                <w:bCs/>
              </w:rPr>
            </w:pPr>
            <w:r w:rsidRPr="004F77A8">
              <w:rPr>
                <w:bCs/>
              </w:rPr>
              <w:t>increases the amount of the entitlement from $50 to $150.</w:t>
            </w:r>
          </w:p>
          <w:p w14:paraId="4A194721" w14:textId="77777777" w:rsidR="00BA75CA" w:rsidRPr="004F77A8" w:rsidRDefault="00BA75CA" w:rsidP="00AC27DC">
            <w:pPr>
              <w:pStyle w:val="Header"/>
              <w:jc w:val="both"/>
              <w:rPr>
                <w:bCs/>
              </w:rPr>
            </w:pPr>
          </w:p>
          <w:p w14:paraId="4FC0BD82" w14:textId="6FBD2619" w:rsidR="00F40BD0" w:rsidRPr="004F77A8" w:rsidRDefault="00E078C6" w:rsidP="00AC27DC">
            <w:pPr>
              <w:pStyle w:val="Header"/>
              <w:jc w:val="both"/>
              <w:rPr>
                <w:bCs/>
              </w:rPr>
            </w:pPr>
            <w:r w:rsidRPr="004F77A8">
              <w:rPr>
                <w:bCs/>
              </w:rPr>
              <w:t>C.S.H.B.</w:t>
            </w:r>
            <w:r w:rsidR="001B68B4" w:rsidRPr="004F77A8">
              <w:rPr>
                <w:bCs/>
              </w:rPr>
              <w:t xml:space="preserve"> 120</w:t>
            </w:r>
            <w:r w:rsidR="002F467E" w:rsidRPr="004F77A8">
              <w:rPr>
                <w:bCs/>
              </w:rPr>
              <w:t>, effective September 1, 2025,</w:t>
            </w:r>
            <w:r w:rsidR="001B68B4" w:rsidRPr="004F77A8">
              <w:rPr>
                <w:bCs/>
              </w:rPr>
              <w:t xml:space="preserve"> </w:t>
            </w:r>
            <w:r w:rsidR="004E3AC9" w:rsidRPr="004F77A8">
              <w:rPr>
                <w:bCs/>
              </w:rPr>
              <w:t xml:space="preserve">includes courses offered under a </w:t>
            </w:r>
            <w:r w:rsidR="006A01E5" w:rsidRPr="004F77A8">
              <w:rPr>
                <w:bCs/>
              </w:rPr>
              <w:t xml:space="preserve">JROTC </w:t>
            </w:r>
            <w:r w:rsidR="004E3AC9" w:rsidRPr="004F77A8">
              <w:rPr>
                <w:bCs/>
              </w:rPr>
              <w:t>program</w:t>
            </w:r>
            <w:r w:rsidR="006A01E5" w:rsidRPr="004F77A8">
              <w:rPr>
                <w:bCs/>
              </w:rPr>
              <w:t xml:space="preserve"> </w:t>
            </w:r>
            <w:r w:rsidR="004E3AC9" w:rsidRPr="004F77A8">
              <w:rPr>
                <w:bCs/>
              </w:rPr>
              <w:t xml:space="preserve">that qualify for high school credit among approved career and technology education programs for purposes of </w:t>
            </w:r>
            <w:r w:rsidR="00832DDE" w:rsidRPr="004F77A8">
              <w:rPr>
                <w:bCs/>
              </w:rPr>
              <w:t xml:space="preserve">the </w:t>
            </w:r>
            <w:r w:rsidR="004E3AC9" w:rsidRPr="004F77A8">
              <w:rPr>
                <w:bCs/>
              </w:rPr>
              <w:t>career and technology education allotment.</w:t>
            </w:r>
            <w:r w:rsidR="003F3B91" w:rsidRPr="004F77A8">
              <w:rPr>
                <w:bCs/>
              </w:rPr>
              <w:t xml:space="preserve"> </w:t>
            </w:r>
            <w:r w:rsidR="00832DDE" w:rsidRPr="004F77A8">
              <w:rPr>
                <w:bCs/>
              </w:rPr>
              <w:t>Accordingly, t</w:t>
            </w:r>
            <w:r w:rsidR="003F3B91" w:rsidRPr="004F77A8">
              <w:rPr>
                <w:bCs/>
              </w:rPr>
              <w:t xml:space="preserve">he bill specifies </w:t>
            </w:r>
            <w:r w:rsidR="00C67A24" w:rsidRPr="004F77A8">
              <w:rPr>
                <w:bCs/>
              </w:rPr>
              <w:t xml:space="preserve">that an approved program of study </w:t>
            </w:r>
            <w:r w:rsidR="00832DDE" w:rsidRPr="004F77A8">
              <w:rPr>
                <w:bCs/>
              </w:rPr>
              <w:t xml:space="preserve">for purposes of the allotment </w:t>
            </w:r>
            <w:r w:rsidR="00C67A24" w:rsidRPr="004F77A8">
              <w:rPr>
                <w:bCs/>
              </w:rPr>
              <w:t>includes a course sequence</w:t>
            </w:r>
            <w:r w:rsidR="00371B9A" w:rsidRPr="004F77A8">
              <w:rPr>
                <w:bCs/>
              </w:rPr>
              <w:t xml:space="preserve"> </w:t>
            </w:r>
            <w:r w:rsidR="00C67A24" w:rsidRPr="004F77A8">
              <w:rPr>
                <w:bCs/>
              </w:rPr>
              <w:t xml:space="preserve">that </w:t>
            </w:r>
            <w:r w:rsidR="00C97974" w:rsidRPr="004F77A8">
              <w:rPr>
                <w:bCs/>
              </w:rPr>
              <w:t>provides students with the knowledge and skills necessary for success in military careers</w:t>
            </w:r>
            <w:r w:rsidR="00A50BBF" w:rsidRPr="004F77A8">
              <w:rPr>
                <w:bCs/>
              </w:rPr>
              <w:t xml:space="preserve"> and is approved by TEA</w:t>
            </w:r>
            <w:r w:rsidR="00C67A24" w:rsidRPr="004F77A8">
              <w:rPr>
                <w:bCs/>
              </w:rPr>
              <w:t>.</w:t>
            </w:r>
          </w:p>
          <w:p w14:paraId="044AF1F9" w14:textId="77777777" w:rsidR="004C6B05" w:rsidRPr="004F77A8" w:rsidRDefault="004C6B05" w:rsidP="00AC27DC">
            <w:pPr>
              <w:pStyle w:val="Header"/>
              <w:jc w:val="both"/>
              <w:rPr>
                <w:bCs/>
              </w:rPr>
            </w:pPr>
          </w:p>
          <w:p w14:paraId="606F8EF4" w14:textId="2BC9478C" w:rsidR="00514AA4" w:rsidRPr="004F77A8" w:rsidRDefault="00E078C6" w:rsidP="00AC27DC">
            <w:pPr>
              <w:pStyle w:val="Header"/>
              <w:jc w:val="both"/>
              <w:rPr>
                <w:bCs/>
              </w:rPr>
            </w:pPr>
            <w:r w:rsidRPr="004F77A8">
              <w:rPr>
                <w:bCs/>
              </w:rPr>
              <w:t>C.S.H.B.</w:t>
            </w:r>
            <w:r w:rsidR="00A6360B" w:rsidRPr="004F77A8">
              <w:rPr>
                <w:bCs/>
              </w:rPr>
              <w:t xml:space="preserve"> 120</w:t>
            </w:r>
            <w:r w:rsidR="002F467E" w:rsidRPr="004F77A8">
              <w:rPr>
                <w:bCs/>
              </w:rPr>
              <w:t>, effective September 1, 2025,</w:t>
            </w:r>
            <w:r w:rsidR="00A6360B" w:rsidRPr="004F77A8">
              <w:rPr>
                <w:bCs/>
              </w:rPr>
              <w:t xml:space="preserve"> authorizes </w:t>
            </w:r>
            <w:r w:rsidR="00C057E8" w:rsidRPr="004F77A8">
              <w:rPr>
                <w:bCs/>
              </w:rPr>
              <w:t>a district that has participated in the R</w:t>
            </w:r>
            <w:r w:rsidR="009A3ED8" w:rsidRPr="004F77A8">
              <w:rPr>
                <w:bCs/>
              </w:rPr>
              <w:noBreakHyphen/>
            </w:r>
            <w:r w:rsidR="00C057E8" w:rsidRPr="004F77A8">
              <w:rPr>
                <w:bCs/>
              </w:rPr>
              <w:t xml:space="preserve">PEP program and </w:t>
            </w:r>
            <w:r w:rsidR="004C6B05" w:rsidRPr="004F77A8">
              <w:rPr>
                <w:bCs/>
              </w:rPr>
              <w:t xml:space="preserve">continues </w:t>
            </w:r>
            <w:r w:rsidR="00C057E8" w:rsidRPr="004F77A8">
              <w:rPr>
                <w:bCs/>
              </w:rPr>
              <w:t>to participate in the R</w:t>
            </w:r>
            <w:r w:rsidR="009A3ED8" w:rsidRPr="004F77A8">
              <w:rPr>
                <w:bCs/>
              </w:rPr>
              <w:noBreakHyphen/>
            </w:r>
            <w:r w:rsidR="00C057E8" w:rsidRPr="004F77A8">
              <w:rPr>
                <w:bCs/>
              </w:rPr>
              <w:t xml:space="preserve">PEP program regardless of the number of students in </w:t>
            </w:r>
            <w:r w:rsidR="006276B2" w:rsidRPr="004F77A8">
              <w:rPr>
                <w:bCs/>
              </w:rPr>
              <w:t xml:space="preserve">ADA </w:t>
            </w:r>
            <w:r w:rsidR="00C057E8" w:rsidRPr="004F77A8">
              <w:rPr>
                <w:bCs/>
              </w:rPr>
              <w:t xml:space="preserve">in the district for the current school year to receive funding under provisions relating to the R-PEP program allotment </w:t>
            </w:r>
            <w:r w:rsidR="00800C8D" w:rsidRPr="004F77A8">
              <w:rPr>
                <w:bCs/>
              </w:rPr>
              <w:t xml:space="preserve">and outcomes bonus </w:t>
            </w:r>
            <w:r w:rsidR="00C057E8" w:rsidRPr="004F77A8">
              <w:rPr>
                <w:bCs/>
              </w:rPr>
              <w:t xml:space="preserve">for up to </w:t>
            </w:r>
            <w:r w:rsidR="0003658F" w:rsidRPr="004F77A8">
              <w:rPr>
                <w:bCs/>
              </w:rPr>
              <w:t>110 </w:t>
            </w:r>
            <w:r w:rsidR="00C057E8" w:rsidRPr="004F77A8">
              <w:rPr>
                <w:bCs/>
              </w:rPr>
              <w:t>percent of the number of students who qualified for the allotment for the school year immediately preceding the school year in which the district's enrollment first reached 1,600 or more.</w:t>
            </w:r>
            <w:r w:rsidR="00D26823" w:rsidRPr="004F77A8">
              <w:rPr>
                <w:bCs/>
              </w:rPr>
              <w:t xml:space="preserve"> </w:t>
            </w:r>
            <w:r w:rsidRPr="004F77A8">
              <w:rPr>
                <w:bCs/>
              </w:rPr>
              <w:t xml:space="preserve">The bill repeals </w:t>
            </w:r>
            <w:r w:rsidR="00A83D9B" w:rsidRPr="004F77A8">
              <w:rPr>
                <w:bCs/>
              </w:rPr>
              <w:t xml:space="preserve">a </w:t>
            </w:r>
            <w:r w:rsidRPr="004F77A8">
              <w:rPr>
                <w:bCs/>
              </w:rPr>
              <w:t>provision providing for a $5 million cap on the total amount of state funding for R-PEP allotments and outcomes bonuses per year.</w:t>
            </w:r>
          </w:p>
          <w:p w14:paraId="5D1A2FB1" w14:textId="77777777" w:rsidR="00514AA4" w:rsidRPr="004F77A8" w:rsidRDefault="00514AA4" w:rsidP="00AC27DC">
            <w:pPr>
              <w:pStyle w:val="Header"/>
              <w:jc w:val="both"/>
              <w:rPr>
                <w:bCs/>
              </w:rPr>
            </w:pPr>
          </w:p>
          <w:p w14:paraId="4F89D766" w14:textId="7569A037" w:rsidR="00C26186" w:rsidRPr="004F77A8" w:rsidRDefault="00E078C6" w:rsidP="00AC27DC">
            <w:pPr>
              <w:pStyle w:val="Header"/>
              <w:jc w:val="both"/>
              <w:rPr>
                <w:bCs/>
              </w:rPr>
            </w:pPr>
            <w:r w:rsidRPr="004F77A8">
              <w:rPr>
                <w:bCs/>
              </w:rPr>
              <w:t>C.S.H.B. 120</w:t>
            </w:r>
            <w:r w:rsidR="003423AF" w:rsidRPr="004F77A8">
              <w:rPr>
                <w:bCs/>
              </w:rPr>
              <w:t xml:space="preserve"> </w:t>
            </w:r>
            <w:r w:rsidR="006200F4" w:rsidRPr="004F77A8">
              <w:rPr>
                <w:bCs/>
              </w:rPr>
              <w:t xml:space="preserve">includes in </w:t>
            </w:r>
            <w:r w:rsidR="00197ADC" w:rsidRPr="004F77A8">
              <w:rPr>
                <w:bCs/>
              </w:rPr>
              <w:t>the definition of "new instructional facility</w:t>
            </w:r>
            <w:r w:rsidR="006200F4" w:rsidRPr="004F77A8">
              <w:rPr>
                <w:bCs/>
              </w:rPr>
              <w:t>,</w:t>
            </w:r>
            <w:r w:rsidR="00197ADC" w:rsidRPr="004F77A8">
              <w:rPr>
                <w:bCs/>
              </w:rPr>
              <w:t xml:space="preserve">" for purposes of </w:t>
            </w:r>
            <w:r w:rsidR="008216F2" w:rsidRPr="004F77A8">
              <w:rPr>
                <w:bCs/>
              </w:rPr>
              <w:t>the</w:t>
            </w:r>
            <w:r w:rsidR="00197ADC" w:rsidRPr="004F77A8">
              <w:rPr>
                <w:bCs/>
              </w:rPr>
              <w:t xml:space="preserve"> new instructional facility allotment</w:t>
            </w:r>
            <w:r w:rsidR="006200F4" w:rsidRPr="004F77A8">
              <w:rPr>
                <w:bCs/>
              </w:rPr>
              <w:t>,</w:t>
            </w:r>
            <w:r w:rsidR="00197ADC" w:rsidRPr="004F77A8">
              <w:rPr>
                <w:bCs/>
              </w:rPr>
              <w:t xml:space="preserve"> a renovated portion of an instructional facility to be used for the first time to provide high-cost and undersubscribed career and technology education programs, as determined by the commissioner. The bill raises from $100 million to $150 million the cap on the amount that may be appropriated in a school year for new instructional facility allotments. The bill authorizes the commissioner to remove a career and technology education program from the programs that, if provided in such a renovated portion of an instructional facility, qualify for the allotment if the total amount of the new instructional facility allotments to which districts are entitled exceeds the amount appropriated.</w:t>
            </w:r>
            <w:r w:rsidR="006200F4" w:rsidRPr="004F77A8">
              <w:rPr>
                <w:bCs/>
              </w:rPr>
              <w:t xml:space="preserve"> These provisions relating to the new instructional facility allotment take effect September 1, 2025.</w:t>
            </w:r>
          </w:p>
          <w:p w14:paraId="0731E09F" w14:textId="77777777" w:rsidR="00A33A3A" w:rsidRPr="004F77A8" w:rsidRDefault="00A33A3A" w:rsidP="00AC27DC">
            <w:pPr>
              <w:pStyle w:val="Header"/>
              <w:jc w:val="both"/>
              <w:rPr>
                <w:bCs/>
              </w:rPr>
            </w:pPr>
          </w:p>
          <w:p w14:paraId="1DC7EAE0" w14:textId="77777777" w:rsidR="007073A7" w:rsidRPr="004F77A8" w:rsidRDefault="00E078C6" w:rsidP="00AC27DC">
            <w:pPr>
              <w:pStyle w:val="Header"/>
              <w:jc w:val="both"/>
              <w:rPr>
                <w:bCs/>
              </w:rPr>
            </w:pPr>
            <w:r w:rsidRPr="004F77A8">
              <w:rPr>
                <w:bCs/>
              </w:rPr>
              <w:t xml:space="preserve">C.S.H.B. 120 repeals </w:t>
            </w:r>
            <w:r w:rsidR="009E30AA" w:rsidRPr="004F77A8">
              <w:rPr>
                <w:bCs/>
              </w:rPr>
              <w:t>Sections 29.912(h) and 48.118(f), Education Code.</w:t>
            </w:r>
          </w:p>
          <w:p w14:paraId="50EC6345" w14:textId="121D2621" w:rsidR="00EC2990" w:rsidRPr="004F77A8" w:rsidRDefault="00EC2990" w:rsidP="00AC27DC">
            <w:pPr>
              <w:pStyle w:val="Header"/>
              <w:jc w:val="both"/>
              <w:rPr>
                <w:bCs/>
              </w:rPr>
            </w:pPr>
          </w:p>
        </w:tc>
      </w:tr>
      <w:tr w:rsidR="00E919A4" w14:paraId="271C1206" w14:textId="77777777" w:rsidTr="006B7645">
        <w:tc>
          <w:tcPr>
            <w:tcW w:w="9360" w:type="dxa"/>
          </w:tcPr>
          <w:p w14:paraId="5094D3A2" w14:textId="77777777" w:rsidR="008423E4" w:rsidRPr="004F77A8" w:rsidRDefault="00E078C6" w:rsidP="00AC27DC">
            <w:pPr>
              <w:rPr>
                <w:b/>
              </w:rPr>
            </w:pPr>
            <w:r w:rsidRPr="004F77A8">
              <w:rPr>
                <w:b/>
                <w:u w:val="single"/>
              </w:rPr>
              <w:t>EFFECTIVE DATE</w:t>
            </w:r>
            <w:r w:rsidRPr="004F77A8">
              <w:rPr>
                <w:b/>
              </w:rPr>
              <w:t xml:space="preserve"> </w:t>
            </w:r>
          </w:p>
          <w:p w14:paraId="7887C4C4" w14:textId="77777777" w:rsidR="008423E4" w:rsidRPr="004F77A8" w:rsidRDefault="008423E4" w:rsidP="00AC27DC"/>
          <w:p w14:paraId="68798E9E" w14:textId="77777777" w:rsidR="008423E4" w:rsidRPr="004F77A8" w:rsidRDefault="00E078C6" w:rsidP="00AC27DC">
            <w:pPr>
              <w:pStyle w:val="Header"/>
              <w:tabs>
                <w:tab w:val="clear" w:pos="4320"/>
                <w:tab w:val="clear" w:pos="8640"/>
              </w:tabs>
              <w:jc w:val="both"/>
            </w:pPr>
            <w:r w:rsidRPr="004F77A8">
              <w:t>Except as otherwise provided, on passage, or, if the bill does not receive the necessary vote, September 1, 2025.</w:t>
            </w:r>
          </w:p>
          <w:p w14:paraId="5C32E22F" w14:textId="558F5C52" w:rsidR="00EC2990" w:rsidRPr="004F77A8" w:rsidRDefault="00EC2990" w:rsidP="00AC27DC">
            <w:pPr>
              <w:pStyle w:val="Header"/>
              <w:tabs>
                <w:tab w:val="clear" w:pos="4320"/>
                <w:tab w:val="clear" w:pos="8640"/>
              </w:tabs>
              <w:jc w:val="both"/>
              <w:rPr>
                <w:b/>
              </w:rPr>
            </w:pPr>
          </w:p>
        </w:tc>
      </w:tr>
      <w:tr w:rsidR="00E919A4" w14:paraId="70FC5674" w14:textId="77777777" w:rsidTr="006B7645">
        <w:tc>
          <w:tcPr>
            <w:tcW w:w="9360" w:type="dxa"/>
          </w:tcPr>
          <w:p w14:paraId="4006457D" w14:textId="3C99CC7E" w:rsidR="00766356" w:rsidRDefault="00E078C6" w:rsidP="00AC27DC">
            <w:pPr>
              <w:jc w:val="both"/>
              <w:rPr>
                <w:b/>
                <w:u w:val="single"/>
              </w:rPr>
            </w:pPr>
            <w:r>
              <w:rPr>
                <w:b/>
                <w:u w:val="single"/>
              </w:rPr>
              <w:t xml:space="preserve">COMPARISON OF </w:t>
            </w:r>
            <w:r>
              <w:rPr>
                <w:b/>
                <w:u w:val="single"/>
              </w:rPr>
              <w:t>INTRODUCED AND SUBSTITUTE</w:t>
            </w:r>
          </w:p>
          <w:p w14:paraId="5484D0A1" w14:textId="77777777" w:rsidR="00766356" w:rsidRDefault="00766356" w:rsidP="00AC27DC">
            <w:pPr>
              <w:jc w:val="both"/>
              <w:rPr>
                <w:b/>
                <w:u w:val="single"/>
              </w:rPr>
            </w:pPr>
          </w:p>
          <w:p w14:paraId="1E724FC2" w14:textId="77777777" w:rsidR="00766356" w:rsidRDefault="00E078C6" w:rsidP="00AC27DC">
            <w:pPr>
              <w:jc w:val="both"/>
            </w:pPr>
            <w:r>
              <w:t>While C.S.H.B. 120 may differ from the introduced in minor or nonsubstantive ways, the following summarizes the substantial differences between the introduced and committee substitute versions of the bill.</w:t>
            </w:r>
          </w:p>
          <w:p w14:paraId="226A82B2" w14:textId="77777777" w:rsidR="00766356" w:rsidRDefault="00766356" w:rsidP="00AC27DC">
            <w:pPr>
              <w:jc w:val="both"/>
            </w:pPr>
          </w:p>
          <w:p w14:paraId="6B24A97F" w14:textId="706D39C0" w:rsidR="00766356" w:rsidRDefault="00E078C6" w:rsidP="00AC27DC">
            <w:pPr>
              <w:jc w:val="both"/>
            </w:pPr>
            <w:r>
              <w:t xml:space="preserve">The substitute includes a provision absent from the introduced extending </w:t>
            </w:r>
            <w:r w:rsidRPr="001D09B1">
              <w:t>eligibility</w:t>
            </w:r>
            <w:r>
              <w:t xml:space="preserve"> for</w:t>
            </w:r>
            <w:r w:rsidRPr="001D09B1">
              <w:t xml:space="preserve"> enroll</w:t>
            </w:r>
            <w:r>
              <w:t>ment</w:t>
            </w:r>
            <w:r w:rsidRPr="001D09B1">
              <w:t xml:space="preserve"> at no cost in a dual credit course under the FAST program</w:t>
            </w:r>
            <w:r>
              <w:t xml:space="preserve"> to certain students who have</w:t>
            </w:r>
            <w:r w:rsidRPr="001D09B1">
              <w:t xml:space="preserve"> graduated from high school but </w:t>
            </w:r>
            <w:r>
              <w:t>are</w:t>
            </w:r>
            <w:r w:rsidRPr="001D09B1">
              <w:t xml:space="preserve"> enrolled in a district or charter school </w:t>
            </w:r>
            <w:r w:rsidR="00142FF6" w:rsidRPr="00142FF6">
              <w:t>at a campus designated as a P-TECH school or in a district participating in the R-PEP program and are completing a course of study offered through an articulation agreement or memorandum of understanding with an institution of higher education and the district or charter school, as applicable, under the P-TECH or R-PEP program.</w:t>
            </w:r>
          </w:p>
          <w:p w14:paraId="78876E3C" w14:textId="77777777" w:rsidR="00766356" w:rsidRDefault="00766356" w:rsidP="00AC27DC">
            <w:pPr>
              <w:jc w:val="both"/>
            </w:pPr>
          </w:p>
          <w:p w14:paraId="7E9CF2CC" w14:textId="77777777" w:rsidR="00766356" w:rsidRDefault="00E078C6" w:rsidP="00AC27DC">
            <w:pPr>
              <w:jc w:val="both"/>
            </w:pPr>
            <w:r>
              <w:t>The substitute includes provisions absent from the introduced that do the following with respect to certification examinations subsidies and reimbursement:</w:t>
            </w:r>
          </w:p>
          <w:p w14:paraId="661B77D0" w14:textId="77777777" w:rsidR="00766356" w:rsidRDefault="00E078C6" w:rsidP="00AC27DC">
            <w:pPr>
              <w:pStyle w:val="ListParagraph"/>
              <w:numPr>
                <w:ilvl w:val="0"/>
                <w:numId w:val="22"/>
              </w:numPr>
              <w:contextualSpacing w:val="0"/>
              <w:jc w:val="both"/>
            </w:pPr>
            <w:r w:rsidRPr="002F498A">
              <w:t>increas</w:t>
            </w:r>
            <w:r>
              <w:t>e</w:t>
            </w:r>
            <w:r w:rsidRPr="002F498A">
              <w:t xml:space="preserve"> from one to two the maximum number of subsidies that </w:t>
            </w:r>
            <w:r>
              <w:t>an eligible</w:t>
            </w:r>
            <w:r w:rsidRPr="002F498A">
              <w:t xml:space="preserve"> student may receive for an industry certification examination</w:t>
            </w:r>
            <w:r>
              <w:t>;</w:t>
            </w:r>
            <w:r w:rsidRPr="002F498A">
              <w:t xml:space="preserve"> </w:t>
            </w:r>
          </w:p>
          <w:p w14:paraId="46D06292" w14:textId="77777777" w:rsidR="00766356" w:rsidRDefault="00E078C6" w:rsidP="00AC27DC">
            <w:pPr>
              <w:pStyle w:val="ListParagraph"/>
              <w:numPr>
                <w:ilvl w:val="0"/>
                <w:numId w:val="22"/>
              </w:numPr>
              <w:contextualSpacing w:val="0"/>
              <w:jc w:val="both"/>
            </w:pPr>
            <w:r>
              <w:t xml:space="preserve">change </w:t>
            </w:r>
            <w:r w:rsidRPr="002F498A">
              <w:t>the certification examination for which a</w:t>
            </w:r>
            <w:r>
              <w:t>n eligible</w:t>
            </w:r>
            <w:r w:rsidRPr="002F498A">
              <w:t xml:space="preserve"> teacher is entitled to a subsidy from an examination related to cybersecurity to an examination related to career and technology education</w:t>
            </w:r>
            <w:r>
              <w:t>; and</w:t>
            </w:r>
          </w:p>
          <w:p w14:paraId="2EBEE4CD" w14:textId="04752F72" w:rsidR="007E16EA" w:rsidRDefault="00E078C6" w:rsidP="00AC27DC">
            <w:pPr>
              <w:pStyle w:val="ListParagraph"/>
              <w:numPr>
                <w:ilvl w:val="0"/>
                <w:numId w:val="22"/>
              </w:numPr>
              <w:contextualSpacing w:val="0"/>
              <w:jc w:val="both"/>
            </w:pPr>
            <w:r>
              <w:t>change from one to not more than two per student the maximum number of certification examinations for which a district is entitled to reimbursement for subsidizing a student's industry certification examination.</w:t>
            </w:r>
          </w:p>
          <w:p w14:paraId="39C4A787" w14:textId="77777777" w:rsidR="007E16EA" w:rsidRDefault="007E16EA" w:rsidP="00AC27DC">
            <w:pPr>
              <w:jc w:val="both"/>
            </w:pPr>
          </w:p>
          <w:p w14:paraId="5D303283" w14:textId="1BF15A49" w:rsidR="007E16EA" w:rsidRDefault="00E078C6" w:rsidP="00AC27DC">
            <w:pPr>
              <w:jc w:val="both"/>
            </w:pPr>
            <w:r>
              <w:t xml:space="preserve">The substitute </w:t>
            </w:r>
            <w:r w:rsidR="00B27412">
              <w:t xml:space="preserve">includes a specification </w:t>
            </w:r>
            <w:r w:rsidR="00BE2297">
              <w:t xml:space="preserve">absent from the introduced </w:t>
            </w:r>
            <w:r>
              <w:t xml:space="preserve">that the caseload limit of 200 students for a </w:t>
            </w:r>
            <w:r w:rsidRPr="007E16EA">
              <w:t>full-time equivalent advisor</w:t>
            </w:r>
            <w:r>
              <w:t xml:space="preserve"> under the high school advising program applies with respect to </w:t>
            </w:r>
            <w:r w:rsidRPr="007E16EA">
              <w:t>grade levels 9 through 12</w:t>
            </w:r>
            <w:r>
              <w:t>.</w:t>
            </w:r>
          </w:p>
          <w:p w14:paraId="2C28C6E4" w14:textId="77777777" w:rsidR="00766356" w:rsidRDefault="00766356" w:rsidP="00AC27DC">
            <w:pPr>
              <w:jc w:val="both"/>
            </w:pPr>
          </w:p>
          <w:p w14:paraId="3362D213" w14:textId="2E7CF336" w:rsidR="00766356" w:rsidRDefault="00E078C6" w:rsidP="00AC27DC">
            <w:pPr>
              <w:jc w:val="both"/>
            </w:pPr>
            <w:r>
              <w:t xml:space="preserve">The substitute includes a provision absent from the introduced including a </w:t>
            </w:r>
            <w:r w:rsidRPr="00AA46C1">
              <w:t xml:space="preserve">nationally recognized career readiness </w:t>
            </w:r>
            <w:r>
              <w:t xml:space="preserve">test </w:t>
            </w:r>
            <w:r w:rsidRPr="00AA46C1">
              <w:t xml:space="preserve">that measures foundational workforce skills approved by commissioner rule among the </w:t>
            </w:r>
            <w:r>
              <w:t xml:space="preserve">tests </w:t>
            </w:r>
            <w:r w:rsidRPr="00AA46C1">
              <w:t>that high school students in the spring of the 11th grade or during the 12th grade may select and take once at state cost</w:t>
            </w:r>
            <w:r>
              <w:t>.</w:t>
            </w:r>
          </w:p>
          <w:p w14:paraId="7121F40C" w14:textId="77777777" w:rsidR="00766356" w:rsidRDefault="00766356" w:rsidP="00AC27DC">
            <w:pPr>
              <w:jc w:val="both"/>
            </w:pPr>
          </w:p>
          <w:p w14:paraId="3E9C65B3" w14:textId="673508EF" w:rsidR="00766356" w:rsidRDefault="00E078C6" w:rsidP="00AC27DC">
            <w:pPr>
              <w:jc w:val="both"/>
            </w:pPr>
            <w:r>
              <w:t>The substitute includes a provision absent from the introduced including</w:t>
            </w:r>
            <w:r w:rsidRPr="00957EF0">
              <w:t xml:space="preserve"> among the students who are entitled to the benefits of the foundation school program a student who </w:t>
            </w:r>
            <w:r>
              <w:t xml:space="preserve">satisfies the applicable age criteria and </w:t>
            </w:r>
            <w:r w:rsidRPr="00957EF0">
              <w:t xml:space="preserve">has graduated from high school but is enrolled in a district </w:t>
            </w:r>
            <w:r w:rsidR="00E56E0C">
              <w:t xml:space="preserve">at a campus designated as a P-TECH school or in a district participating in the R-PEP program and is completing a course of study offered through an articulation agreement or memorandum of understanding with an institution of higher education and </w:t>
            </w:r>
            <w:r w:rsidR="00142FF6">
              <w:t>the</w:t>
            </w:r>
            <w:r w:rsidR="00E56E0C">
              <w:t xml:space="preserve"> district, as applicable, under the P-TECH program </w:t>
            </w:r>
            <w:r w:rsidR="007A3E76">
              <w:t>and</w:t>
            </w:r>
            <w:r w:rsidR="00BE2297">
              <w:t xml:space="preserve"> </w:t>
            </w:r>
            <w:r w:rsidR="00E56E0C">
              <w:t>the R-PEP program, regardless of whether the student is enrolled in the district providing the course of study.</w:t>
            </w:r>
          </w:p>
          <w:p w14:paraId="10F648E4" w14:textId="77777777" w:rsidR="00766356" w:rsidRDefault="00766356" w:rsidP="00AC27DC">
            <w:pPr>
              <w:jc w:val="both"/>
            </w:pPr>
          </w:p>
          <w:p w14:paraId="53570388" w14:textId="77777777" w:rsidR="00766356" w:rsidRDefault="00E078C6" w:rsidP="00AC27DC">
            <w:pPr>
              <w:jc w:val="both"/>
            </w:pPr>
            <w:r>
              <w:t xml:space="preserve">The substitute omits a provision that appeared in the introduced entitling a district to certain </w:t>
            </w:r>
            <w:r w:rsidRPr="00533131">
              <w:t>funding</w:t>
            </w:r>
            <w:r>
              <w:t xml:space="preserve"> </w:t>
            </w:r>
            <w:r w:rsidRPr="00533131">
              <w:t>for a student who has graduated from high school but is enrolled in the district in a program offered under the P</w:t>
            </w:r>
            <w:r>
              <w:t>-</w:t>
            </w:r>
            <w:r w:rsidRPr="00533131">
              <w:t>TECH program through which the student may earn dual credi</w:t>
            </w:r>
            <w:r>
              <w:t>t and establishing that the district is not entitled to any other funding under the foundation school program for such a student</w:t>
            </w:r>
            <w:r w:rsidRPr="00533131">
              <w:t>.</w:t>
            </w:r>
          </w:p>
          <w:p w14:paraId="4C2F54CB" w14:textId="77777777" w:rsidR="00766356" w:rsidRDefault="00766356" w:rsidP="00AC27DC">
            <w:pPr>
              <w:jc w:val="both"/>
            </w:pPr>
          </w:p>
          <w:p w14:paraId="4ED4C829" w14:textId="77777777" w:rsidR="00766356" w:rsidRDefault="00E078C6" w:rsidP="00AC27DC">
            <w:pPr>
              <w:jc w:val="both"/>
            </w:pPr>
            <w:r>
              <w:t>The substitute omits a provision that appeared in the introduced requiring a partnership under the R-PEP program to offer at least one of the following programs of study to be eligible for funding under the R-PEP program allotment: computer programming and software development or a specialized skilled trade.</w:t>
            </w:r>
          </w:p>
          <w:p w14:paraId="540FB39F" w14:textId="77777777" w:rsidR="00766356" w:rsidRDefault="00766356" w:rsidP="00AC27DC">
            <w:pPr>
              <w:jc w:val="both"/>
            </w:pPr>
          </w:p>
          <w:p w14:paraId="3DA041A1" w14:textId="78A4AA30" w:rsidR="0037247E" w:rsidRDefault="00E078C6" w:rsidP="00AC27DC">
            <w:pPr>
              <w:jc w:val="both"/>
              <w:rPr>
                <w:bCs/>
              </w:rPr>
            </w:pPr>
            <w:r>
              <w:rPr>
                <w:bCs/>
              </w:rPr>
              <w:t xml:space="preserve">The substitute revises provisions of the introduced relating to the high school advising allotment as follows: </w:t>
            </w:r>
          </w:p>
          <w:p w14:paraId="712BC1DA" w14:textId="4CD52B59" w:rsidR="0037247E" w:rsidRDefault="00E078C6" w:rsidP="00AC27DC">
            <w:pPr>
              <w:pStyle w:val="ListParagraph"/>
              <w:numPr>
                <w:ilvl w:val="0"/>
                <w:numId w:val="25"/>
              </w:numPr>
              <w:contextualSpacing w:val="0"/>
              <w:jc w:val="both"/>
              <w:rPr>
                <w:bCs/>
              </w:rPr>
            </w:pPr>
            <w:r>
              <w:rPr>
                <w:bCs/>
              </w:rPr>
              <w:t xml:space="preserve">the substitute decreases </w:t>
            </w:r>
            <w:r w:rsidR="003557CE" w:rsidRPr="0037247E">
              <w:rPr>
                <w:bCs/>
              </w:rPr>
              <w:t xml:space="preserve">the amount of </w:t>
            </w:r>
            <w:r w:rsidR="00EA1D01" w:rsidRPr="0037247E">
              <w:rPr>
                <w:bCs/>
              </w:rPr>
              <w:t>the</w:t>
            </w:r>
            <w:r w:rsidR="003557CE" w:rsidRPr="0037247E">
              <w:rPr>
                <w:bCs/>
              </w:rPr>
              <w:t xml:space="preserve"> allotment </w:t>
            </w:r>
            <w:r w:rsidR="00EA1D01" w:rsidRPr="0037247E">
              <w:rPr>
                <w:bCs/>
              </w:rPr>
              <w:t xml:space="preserve">to which </w:t>
            </w:r>
            <w:r w:rsidR="003557CE" w:rsidRPr="0037247E">
              <w:rPr>
                <w:bCs/>
              </w:rPr>
              <w:t>a district is entitled for each full-time equivalent advisor or contracted service provider under the high school advising program from $50,000, as in the introduced, to $30,000</w:t>
            </w:r>
            <w:r>
              <w:rPr>
                <w:bCs/>
              </w:rPr>
              <w:t>; and</w:t>
            </w:r>
            <w:r w:rsidR="0056730D" w:rsidRPr="0037247E">
              <w:rPr>
                <w:bCs/>
              </w:rPr>
              <w:t xml:space="preserve"> </w:t>
            </w:r>
          </w:p>
          <w:p w14:paraId="657F4F07" w14:textId="1E564DDC" w:rsidR="003557CE" w:rsidRPr="0037247E" w:rsidRDefault="00E078C6" w:rsidP="00AC27DC">
            <w:pPr>
              <w:pStyle w:val="ListParagraph"/>
              <w:numPr>
                <w:ilvl w:val="0"/>
                <w:numId w:val="25"/>
              </w:numPr>
              <w:contextualSpacing w:val="0"/>
              <w:jc w:val="both"/>
              <w:rPr>
                <w:bCs/>
              </w:rPr>
            </w:pPr>
            <w:r>
              <w:rPr>
                <w:bCs/>
              </w:rPr>
              <w:t>t</w:t>
            </w:r>
            <w:r w:rsidR="00D010BC" w:rsidRPr="0037247E">
              <w:rPr>
                <w:bCs/>
              </w:rPr>
              <w:t xml:space="preserve">he </w:t>
            </w:r>
            <w:r>
              <w:rPr>
                <w:bCs/>
              </w:rPr>
              <w:t>substitute</w:t>
            </w:r>
            <w:r w:rsidR="00D010BC" w:rsidRPr="0037247E">
              <w:rPr>
                <w:bCs/>
              </w:rPr>
              <w:t xml:space="preserve"> changes the cap on the total number of advisors for whom a district may receive such an allotment from the quotient of, rounded up to the nearest whole number, the number of students enrolled in the district in grade levels 11 and 12 divided by 200, as in the introduced, to the quotient of, rounded up to the nearest whole number, the number of students enrolled in the district in grade levels 9 through 12 divided by 200.</w:t>
            </w:r>
          </w:p>
          <w:p w14:paraId="0E93019E" w14:textId="77777777" w:rsidR="00583455" w:rsidRDefault="00583455" w:rsidP="00AC27DC">
            <w:pPr>
              <w:jc w:val="both"/>
              <w:rPr>
                <w:bCs/>
              </w:rPr>
            </w:pPr>
          </w:p>
          <w:p w14:paraId="46241311" w14:textId="6FF5AEF6" w:rsidR="00384C43" w:rsidRPr="004F77A8" w:rsidRDefault="00E078C6" w:rsidP="00AC27DC">
            <w:pPr>
              <w:jc w:val="both"/>
              <w:rPr>
                <w:b/>
                <w:u w:val="single"/>
              </w:rPr>
            </w:pPr>
            <w:r>
              <w:t xml:space="preserve">The introduced repealed provisions entitling </w:t>
            </w:r>
            <w:r w:rsidRPr="00583FB4">
              <w:t>a district to annual R</w:t>
            </w:r>
            <w:r>
              <w:t>-</w:t>
            </w:r>
            <w:r w:rsidRPr="00583FB4">
              <w:t>PEP program outcomes bonuses for annual graduates in certain cohorts who obtain a postsecondary credential of value in excess of the minimum number of students determined by the commissioner</w:t>
            </w:r>
            <w:r>
              <w:t>, whereas the substitute does not repeal those provisions.</w:t>
            </w:r>
          </w:p>
        </w:tc>
      </w:tr>
    </w:tbl>
    <w:p w14:paraId="50BBEEB8" w14:textId="77777777" w:rsidR="004108C3" w:rsidRPr="008423E4" w:rsidRDefault="004108C3" w:rsidP="00AC27D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CE05" w14:textId="77777777" w:rsidR="00E078C6" w:rsidRDefault="00E078C6">
      <w:r>
        <w:separator/>
      </w:r>
    </w:p>
  </w:endnote>
  <w:endnote w:type="continuationSeparator" w:id="0">
    <w:p w14:paraId="70C67489" w14:textId="77777777" w:rsidR="00E078C6" w:rsidRDefault="00E0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1695" w14:textId="77777777" w:rsidR="00B74D6E" w:rsidRDefault="00B74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919A4" w14:paraId="7C780163" w14:textId="77777777" w:rsidTr="009C1E9A">
      <w:trPr>
        <w:cantSplit/>
      </w:trPr>
      <w:tc>
        <w:tcPr>
          <w:tcW w:w="0" w:type="pct"/>
        </w:tcPr>
        <w:p w14:paraId="203A03C9" w14:textId="77777777" w:rsidR="00137D90" w:rsidRDefault="00137D90" w:rsidP="009C1E9A">
          <w:pPr>
            <w:pStyle w:val="Footer"/>
            <w:tabs>
              <w:tab w:val="clear" w:pos="8640"/>
              <w:tab w:val="right" w:pos="9360"/>
            </w:tabs>
          </w:pPr>
        </w:p>
      </w:tc>
      <w:tc>
        <w:tcPr>
          <w:tcW w:w="2395" w:type="pct"/>
        </w:tcPr>
        <w:p w14:paraId="6CAFFF39" w14:textId="77777777" w:rsidR="00137D90" w:rsidRDefault="00137D90" w:rsidP="009C1E9A">
          <w:pPr>
            <w:pStyle w:val="Footer"/>
            <w:tabs>
              <w:tab w:val="clear" w:pos="8640"/>
              <w:tab w:val="right" w:pos="9360"/>
            </w:tabs>
          </w:pPr>
        </w:p>
        <w:p w14:paraId="36DF194E" w14:textId="77777777" w:rsidR="001A4310" w:rsidRDefault="001A4310" w:rsidP="009C1E9A">
          <w:pPr>
            <w:pStyle w:val="Footer"/>
            <w:tabs>
              <w:tab w:val="clear" w:pos="8640"/>
              <w:tab w:val="right" w:pos="9360"/>
            </w:tabs>
          </w:pPr>
        </w:p>
        <w:p w14:paraId="27DA98E2" w14:textId="77777777" w:rsidR="00137D90" w:rsidRDefault="00137D90" w:rsidP="009C1E9A">
          <w:pPr>
            <w:pStyle w:val="Footer"/>
            <w:tabs>
              <w:tab w:val="clear" w:pos="8640"/>
              <w:tab w:val="right" w:pos="9360"/>
            </w:tabs>
          </w:pPr>
        </w:p>
      </w:tc>
      <w:tc>
        <w:tcPr>
          <w:tcW w:w="2453" w:type="pct"/>
        </w:tcPr>
        <w:p w14:paraId="0827DDE3" w14:textId="77777777" w:rsidR="00137D90" w:rsidRDefault="00137D90" w:rsidP="009C1E9A">
          <w:pPr>
            <w:pStyle w:val="Footer"/>
            <w:tabs>
              <w:tab w:val="clear" w:pos="8640"/>
              <w:tab w:val="right" w:pos="9360"/>
            </w:tabs>
            <w:jc w:val="right"/>
          </w:pPr>
        </w:p>
      </w:tc>
    </w:tr>
    <w:tr w:rsidR="00E919A4" w14:paraId="5D1316AA" w14:textId="77777777" w:rsidTr="009C1E9A">
      <w:trPr>
        <w:cantSplit/>
      </w:trPr>
      <w:tc>
        <w:tcPr>
          <w:tcW w:w="0" w:type="pct"/>
        </w:tcPr>
        <w:p w14:paraId="22DA2E73" w14:textId="77777777" w:rsidR="00EC379B" w:rsidRDefault="00EC379B" w:rsidP="009C1E9A">
          <w:pPr>
            <w:pStyle w:val="Footer"/>
            <w:tabs>
              <w:tab w:val="clear" w:pos="8640"/>
              <w:tab w:val="right" w:pos="9360"/>
            </w:tabs>
          </w:pPr>
        </w:p>
      </w:tc>
      <w:tc>
        <w:tcPr>
          <w:tcW w:w="2395" w:type="pct"/>
        </w:tcPr>
        <w:p w14:paraId="2734B271" w14:textId="5D1D1B35" w:rsidR="00EC379B" w:rsidRPr="009C1E9A" w:rsidRDefault="00E078C6" w:rsidP="009C1E9A">
          <w:pPr>
            <w:pStyle w:val="Footer"/>
            <w:tabs>
              <w:tab w:val="clear" w:pos="8640"/>
              <w:tab w:val="right" w:pos="9360"/>
            </w:tabs>
            <w:rPr>
              <w:rFonts w:ascii="Shruti" w:hAnsi="Shruti"/>
              <w:sz w:val="22"/>
            </w:rPr>
          </w:pPr>
          <w:r>
            <w:rPr>
              <w:rFonts w:ascii="Shruti" w:hAnsi="Shruti"/>
              <w:sz w:val="22"/>
            </w:rPr>
            <w:t>89R 21234-D</w:t>
          </w:r>
        </w:p>
      </w:tc>
      <w:tc>
        <w:tcPr>
          <w:tcW w:w="2453" w:type="pct"/>
        </w:tcPr>
        <w:p w14:paraId="2BAE6986" w14:textId="164D1CDB" w:rsidR="00EC379B" w:rsidRDefault="00E078C6" w:rsidP="009C1E9A">
          <w:pPr>
            <w:pStyle w:val="Footer"/>
            <w:tabs>
              <w:tab w:val="clear" w:pos="8640"/>
              <w:tab w:val="right" w:pos="9360"/>
            </w:tabs>
            <w:jc w:val="right"/>
          </w:pPr>
          <w:r>
            <w:fldChar w:fldCharType="begin"/>
          </w:r>
          <w:r>
            <w:instrText xml:space="preserve"> DOCPROPERTY  OTID  \* MERGEFORMAT </w:instrText>
          </w:r>
          <w:r>
            <w:fldChar w:fldCharType="separate"/>
          </w:r>
          <w:r w:rsidR="00B74D6E">
            <w:t>25.84.1099</w:t>
          </w:r>
          <w:r>
            <w:fldChar w:fldCharType="end"/>
          </w:r>
        </w:p>
      </w:tc>
    </w:tr>
    <w:tr w:rsidR="00E919A4" w14:paraId="7487AD47" w14:textId="77777777" w:rsidTr="009C1E9A">
      <w:trPr>
        <w:cantSplit/>
      </w:trPr>
      <w:tc>
        <w:tcPr>
          <w:tcW w:w="0" w:type="pct"/>
        </w:tcPr>
        <w:p w14:paraId="4059618F" w14:textId="77777777" w:rsidR="00EC379B" w:rsidRDefault="00EC379B" w:rsidP="009C1E9A">
          <w:pPr>
            <w:pStyle w:val="Footer"/>
            <w:tabs>
              <w:tab w:val="clear" w:pos="4320"/>
              <w:tab w:val="clear" w:pos="8640"/>
              <w:tab w:val="left" w:pos="2865"/>
            </w:tabs>
          </w:pPr>
        </w:p>
      </w:tc>
      <w:tc>
        <w:tcPr>
          <w:tcW w:w="2395" w:type="pct"/>
        </w:tcPr>
        <w:p w14:paraId="400070B5" w14:textId="4CE0DEB0" w:rsidR="00EC379B" w:rsidRPr="009C1E9A" w:rsidRDefault="00E078C6" w:rsidP="009C1E9A">
          <w:pPr>
            <w:pStyle w:val="Footer"/>
            <w:tabs>
              <w:tab w:val="clear" w:pos="4320"/>
              <w:tab w:val="clear" w:pos="8640"/>
              <w:tab w:val="left" w:pos="2865"/>
            </w:tabs>
            <w:rPr>
              <w:rFonts w:ascii="Shruti" w:hAnsi="Shruti"/>
              <w:sz w:val="22"/>
            </w:rPr>
          </w:pPr>
          <w:r>
            <w:rPr>
              <w:rFonts w:ascii="Shruti" w:hAnsi="Shruti"/>
              <w:sz w:val="22"/>
            </w:rPr>
            <w:t>Substitute Document Number: 89R 17299</w:t>
          </w:r>
        </w:p>
      </w:tc>
      <w:tc>
        <w:tcPr>
          <w:tcW w:w="2453" w:type="pct"/>
        </w:tcPr>
        <w:p w14:paraId="6BF0ADB6" w14:textId="77777777" w:rsidR="00EC379B" w:rsidRDefault="00EC379B" w:rsidP="006D504F">
          <w:pPr>
            <w:pStyle w:val="Footer"/>
            <w:rPr>
              <w:rStyle w:val="PageNumber"/>
            </w:rPr>
          </w:pPr>
        </w:p>
        <w:p w14:paraId="0B4516C8" w14:textId="77777777" w:rsidR="00EC379B" w:rsidRDefault="00EC379B" w:rsidP="009C1E9A">
          <w:pPr>
            <w:pStyle w:val="Footer"/>
            <w:tabs>
              <w:tab w:val="clear" w:pos="8640"/>
              <w:tab w:val="right" w:pos="9360"/>
            </w:tabs>
            <w:jc w:val="right"/>
          </w:pPr>
        </w:p>
      </w:tc>
    </w:tr>
    <w:tr w:rsidR="00E919A4" w14:paraId="764946C7" w14:textId="77777777" w:rsidTr="009C1E9A">
      <w:trPr>
        <w:cantSplit/>
        <w:trHeight w:val="323"/>
      </w:trPr>
      <w:tc>
        <w:tcPr>
          <w:tcW w:w="0" w:type="pct"/>
          <w:gridSpan w:val="3"/>
        </w:tcPr>
        <w:p w14:paraId="140F6698" w14:textId="77777777" w:rsidR="00EC379B" w:rsidRDefault="00E078C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DDF9AFA" w14:textId="77777777" w:rsidR="00EC379B" w:rsidRDefault="00EC379B" w:rsidP="009C1E9A">
          <w:pPr>
            <w:pStyle w:val="Footer"/>
            <w:tabs>
              <w:tab w:val="clear" w:pos="8640"/>
              <w:tab w:val="right" w:pos="9360"/>
            </w:tabs>
            <w:jc w:val="center"/>
          </w:pPr>
        </w:p>
      </w:tc>
    </w:tr>
  </w:tbl>
  <w:p w14:paraId="742D37F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BD90" w14:textId="77777777" w:rsidR="00B74D6E" w:rsidRDefault="00B74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D177B" w14:textId="77777777" w:rsidR="00E078C6" w:rsidRDefault="00E078C6">
      <w:r>
        <w:separator/>
      </w:r>
    </w:p>
  </w:footnote>
  <w:footnote w:type="continuationSeparator" w:id="0">
    <w:p w14:paraId="5F795FD5" w14:textId="77777777" w:rsidR="00E078C6" w:rsidRDefault="00E0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A2CC" w14:textId="77777777" w:rsidR="00B74D6E" w:rsidRDefault="00B74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DE06" w14:textId="77777777" w:rsidR="00B74D6E" w:rsidRDefault="00B74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AB51" w14:textId="77777777" w:rsidR="00B74D6E" w:rsidRDefault="00B74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4F5"/>
    <w:multiLevelType w:val="hybridMultilevel"/>
    <w:tmpl w:val="D6E6E7FA"/>
    <w:lvl w:ilvl="0" w:tplc="B65A1F5E">
      <w:start w:val="1"/>
      <w:numFmt w:val="bullet"/>
      <w:lvlText w:val=""/>
      <w:lvlJc w:val="left"/>
      <w:pPr>
        <w:tabs>
          <w:tab w:val="num" w:pos="720"/>
        </w:tabs>
        <w:ind w:left="720" w:hanging="360"/>
      </w:pPr>
      <w:rPr>
        <w:rFonts w:ascii="Symbol" w:hAnsi="Symbol" w:hint="default"/>
      </w:rPr>
    </w:lvl>
    <w:lvl w:ilvl="1" w:tplc="D4B26A62" w:tentative="1">
      <w:start w:val="1"/>
      <w:numFmt w:val="bullet"/>
      <w:lvlText w:val="o"/>
      <w:lvlJc w:val="left"/>
      <w:pPr>
        <w:ind w:left="1440" w:hanging="360"/>
      </w:pPr>
      <w:rPr>
        <w:rFonts w:ascii="Courier New" w:hAnsi="Courier New" w:cs="Courier New" w:hint="default"/>
      </w:rPr>
    </w:lvl>
    <w:lvl w:ilvl="2" w:tplc="AD1A3E16" w:tentative="1">
      <w:start w:val="1"/>
      <w:numFmt w:val="bullet"/>
      <w:lvlText w:val=""/>
      <w:lvlJc w:val="left"/>
      <w:pPr>
        <w:ind w:left="2160" w:hanging="360"/>
      </w:pPr>
      <w:rPr>
        <w:rFonts w:ascii="Wingdings" w:hAnsi="Wingdings" w:hint="default"/>
      </w:rPr>
    </w:lvl>
    <w:lvl w:ilvl="3" w:tplc="206C4088" w:tentative="1">
      <w:start w:val="1"/>
      <w:numFmt w:val="bullet"/>
      <w:lvlText w:val=""/>
      <w:lvlJc w:val="left"/>
      <w:pPr>
        <w:ind w:left="2880" w:hanging="360"/>
      </w:pPr>
      <w:rPr>
        <w:rFonts w:ascii="Symbol" w:hAnsi="Symbol" w:hint="default"/>
      </w:rPr>
    </w:lvl>
    <w:lvl w:ilvl="4" w:tplc="09E4E820" w:tentative="1">
      <w:start w:val="1"/>
      <w:numFmt w:val="bullet"/>
      <w:lvlText w:val="o"/>
      <w:lvlJc w:val="left"/>
      <w:pPr>
        <w:ind w:left="3600" w:hanging="360"/>
      </w:pPr>
      <w:rPr>
        <w:rFonts w:ascii="Courier New" w:hAnsi="Courier New" w:cs="Courier New" w:hint="default"/>
      </w:rPr>
    </w:lvl>
    <w:lvl w:ilvl="5" w:tplc="9AA6766C" w:tentative="1">
      <w:start w:val="1"/>
      <w:numFmt w:val="bullet"/>
      <w:lvlText w:val=""/>
      <w:lvlJc w:val="left"/>
      <w:pPr>
        <w:ind w:left="4320" w:hanging="360"/>
      </w:pPr>
      <w:rPr>
        <w:rFonts w:ascii="Wingdings" w:hAnsi="Wingdings" w:hint="default"/>
      </w:rPr>
    </w:lvl>
    <w:lvl w:ilvl="6" w:tplc="88B05166" w:tentative="1">
      <w:start w:val="1"/>
      <w:numFmt w:val="bullet"/>
      <w:lvlText w:val=""/>
      <w:lvlJc w:val="left"/>
      <w:pPr>
        <w:ind w:left="5040" w:hanging="360"/>
      </w:pPr>
      <w:rPr>
        <w:rFonts w:ascii="Symbol" w:hAnsi="Symbol" w:hint="default"/>
      </w:rPr>
    </w:lvl>
    <w:lvl w:ilvl="7" w:tplc="48622DC8" w:tentative="1">
      <w:start w:val="1"/>
      <w:numFmt w:val="bullet"/>
      <w:lvlText w:val="o"/>
      <w:lvlJc w:val="left"/>
      <w:pPr>
        <w:ind w:left="5760" w:hanging="360"/>
      </w:pPr>
      <w:rPr>
        <w:rFonts w:ascii="Courier New" w:hAnsi="Courier New" w:cs="Courier New" w:hint="default"/>
      </w:rPr>
    </w:lvl>
    <w:lvl w:ilvl="8" w:tplc="A5CAB93C" w:tentative="1">
      <w:start w:val="1"/>
      <w:numFmt w:val="bullet"/>
      <w:lvlText w:val=""/>
      <w:lvlJc w:val="left"/>
      <w:pPr>
        <w:ind w:left="6480" w:hanging="360"/>
      </w:pPr>
      <w:rPr>
        <w:rFonts w:ascii="Wingdings" w:hAnsi="Wingdings" w:hint="default"/>
      </w:rPr>
    </w:lvl>
  </w:abstractNum>
  <w:abstractNum w:abstractNumId="1" w15:restartNumberingAfterBreak="0">
    <w:nsid w:val="0A145D66"/>
    <w:multiLevelType w:val="hybridMultilevel"/>
    <w:tmpl w:val="5D8C24DA"/>
    <w:lvl w:ilvl="0" w:tplc="02B0806E">
      <w:start w:val="1"/>
      <w:numFmt w:val="decimal"/>
      <w:lvlText w:val="(%1)"/>
      <w:lvlJc w:val="left"/>
      <w:pPr>
        <w:ind w:left="870" w:hanging="510"/>
      </w:pPr>
      <w:rPr>
        <w:rFonts w:hint="default"/>
      </w:rPr>
    </w:lvl>
    <w:lvl w:ilvl="1" w:tplc="A370B240" w:tentative="1">
      <w:start w:val="1"/>
      <w:numFmt w:val="lowerLetter"/>
      <w:lvlText w:val="%2."/>
      <w:lvlJc w:val="left"/>
      <w:pPr>
        <w:ind w:left="1440" w:hanging="360"/>
      </w:pPr>
    </w:lvl>
    <w:lvl w:ilvl="2" w:tplc="AE1AC870" w:tentative="1">
      <w:start w:val="1"/>
      <w:numFmt w:val="lowerRoman"/>
      <w:lvlText w:val="%3."/>
      <w:lvlJc w:val="right"/>
      <w:pPr>
        <w:ind w:left="2160" w:hanging="180"/>
      </w:pPr>
    </w:lvl>
    <w:lvl w:ilvl="3" w:tplc="E33E822E" w:tentative="1">
      <w:start w:val="1"/>
      <w:numFmt w:val="decimal"/>
      <w:lvlText w:val="%4."/>
      <w:lvlJc w:val="left"/>
      <w:pPr>
        <w:ind w:left="2880" w:hanging="360"/>
      </w:pPr>
    </w:lvl>
    <w:lvl w:ilvl="4" w:tplc="AAAAF0CE" w:tentative="1">
      <w:start w:val="1"/>
      <w:numFmt w:val="lowerLetter"/>
      <w:lvlText w:val="%5."/>
      <w:lvlJc w:val="left"/>
      <w:pPr>
        <w:ind w:left="3600" w:hanging="360"/>
      </w:pPr>
    </w:lvl>
    <w:lvl w:ilvl="5" w:tplc="CE9A8EC0" w:tentative="1">
      <w:start w:val="1"/>
      <w:numFmt w:val="lowerRoman"/>
      <w:lvlText w:val="%6."/>
      <w:lvlJc w:val="right"/>
      <w:pPr>
        <w:ind w:left="4320" w:hanging="180"/>
      </w:pPr>
    </w:lvl>
    <w:lvl w:ilvl="6" w:tplc="E6F2825E" w:tentative="1">
      <w:start w:val="1"/>
      <w:numFmt w:val="decimal"/>
      <w:lvlText w:val="%7."/>
      <w:lvlJc w:val="left"/>
      <w:pPr>
        <w:ind w:left="5040" w:hanging="360"/>
      </w:pPr>
    </w:lvl>
    <w:lvl w:ilvl="7" w:tplc="E1E009E8" w:tentative="1">
      <w:start w:val="1"/>
      <w:numFmt w:val="lowerLetter"/>
      <w:lvlText w:val="%8."/>
      <w:lvlJc w:val="left"/>
      <w:pPr>
        <w:ind w:left="5760" w:hanging="360"/>
      </w:pPr>
    </w:lvl>
    <w:lvl w:ilvl="8" w:tplc="705631EA" w:tentative="1">
      <w:start w:val="1"/>
      <w:numFmt w:val="lowerRoman"/>
      <w:lvlText w:val="%9."/>
      <w:lvlJc w:val="right"/>
      <w:pPr>
        <w:ind w:left="6480" w:hanging="180"/>
      </w:pPr>
    </w:lvl>
  </w:abstractNum>
  <w:abstractNum w:abstractNumId="2" w15:restartNumberingAfterBreak="0">
    <w:nsid w:val="15D543F3"/>
    <w:multiLevelType w:val="hybridMultilevel"/>
    <w:tmpl w:val="21FC39E6"/>
    <w:lvl w:ilvl="0" w:tplc="1F3A6A66">
      <w:start w:val="1"/>
      <w:numFmt w:val="bullet"/>
      <w:lvlText w:val=""/>
      <w:lvlJc w:val="left"/>
      <w:pPr>
        <w:tabs>
          <w:tab w:val="num" w:pos="720"/>
        </w:tabs>
        <w:ind w:left="720" w:hanging="360"/>
      </w:pPr>
      <w:rPr>
        <w:rFonts w:ascii="Symbol" w:hAnsi="Symbol" w:hint="default"/>
      </w:rPr>
    </w:lvl>
    <w:lvl w:ilvl="1" w:tplc="2AF8E672" w:tentative="1">
      <w:start w:val="1"/>
      <w:numFmt w:val="bullet"/>
      <w:lvlText w:val="o"/>
      <w:lvlJc w:val="left"/>
      <w:pPr>
        <w:ind w:left="1440" w:hanging="360"/>
      </w:pPr>
      <w:rPr>
        <w:rFonts w:ascii="Courier New" w:hAnsi="Courier New" w:cs="Courier New" w:hint="default"/>
      </w:rPr>
    </w:lvl>
    <w:lvl w:ilvl="2" w:tplc="3D4A9860" w:tentative="1">
      <w:start w:val="1"/>
      <w:numFmt w:val="bullet"/>
      <w:lvlText w:val=""/>
      <w:lvlJc w:val="left"/>
      <w:pPr>
        <w:ind w:left="2160" w:hanging="360"/>
      </w:pPr>
      <w:rPr>
        <w:rFonts w:ascii="Wingdings" w:hAnsi="Wingdings" w:hint="default"/>
      </w:rPr>
    </w:lvl>
    <w:lvl w:ilvl="3" w:tplc="031817FE" w:tentative="1">
      <w:start w:val="1"/>
      <w:numFmt w:val="bullet"/>
      <w:lvlText w:val=""/>
      <w:lvlJc w:val="left"/>
      <w:pPr>
        <w:ind w:left="2880" w:hanging="360"/>
      </w:pPr>
      <w:rPr>
        <w:rFonts w:ascii="Symbol" w:hAnsi="Symbol" w:hint="default"/>
      </w:rPr>
    </w:lvl>
    <w:lvl w:ilvl="4" w:tplc="E2848F62" w:tentative="1">
      <w:start w:val="1"/>
      <w:numFmt w:val="bullet"/>
      <w:lvlText w:val="o"/>
      <w:lvlJc w:val="left"/>
      <w:pPr>
        <w:ind w:left="3600" w:hanging="360"/>
      </w:pPr>
      <w:rPr>
        <w:rFonts w:ascii="Courier New" w:hAnsi="Courier New" w:cs="Courier New" w:hint="default"/>
      </w:rPr>
    </w:lvl>
    <w:lvl w:ilvl="5" w:tplc="25604B12" w:tentative="1">
      <w:start w:val="1"/>
      <w:numFmt w:val="bullet"/>
      <w:lvlText w:val=""/>
      <w:lvlJc w:val="left"/>
      <w:pPr>
        <w:ind w:left="4320" w:hanging="360"/>
      </w:pPr>
      <w:rPr>
        <w:rFonts w:ascii="Wingdings" w:hAnsi="Wingdings" w:hint="default"/>
      </w:rPr>
    </w:lvl>
    <w:lvl w:ilvl="6" w:tplc="5FAEF174" w:tentative="1">
      <w:start w:val="1"/>
      <w:numFmt w:val="bullet"/>
      <w:lvlText w:val=""/>
      <w:lvlJc w:val="left"/>
      <w:pPr>
        <w:ind w:left="5040" w:hanging="360"/>
      </w:pPr>
      <w:rPr>
        <w:rFonts w:ascii="Symbol" w:hAnsi="Symbol" w:hint="default"/>
      </w:rPr>
    </w:lvl>
    <w:lvl w:ilvl="7" w:tplc="95767F4E" w:tentative="1">
      <w:start w:val="1"/>
      <w:numFmt w:val="bullet"/>
      <w:lvlText w:val="o"/>
      <w:lvlJc w:val="left"/>
      <w:pPr>
        <w:ind w:left="5760" w:hanging="360"/>
      </w:pPr>
      <w:rPr>
        <w:rFonts w:ascii="Courier New" w:hAnsi="Courier New" w:cs="Courier New" w:hint="default"/>
      </w:rPr>
    </w:lvl>
    <w:lvl w:ilvl="8" w:tplc="3E22FA5C" w:tentative="1">
      <w:start w:val="1"/>
      <w:numFmt w:val="bullet"/>
      <w:lvlText w:val=""/>
      <w:lvlJc w:val="left"/>
      <w:pPr>
        <w:ind w:left="6480" w:hanging="360"/>
      </w:pPr>
      <w:rPr>
        <w:rFonts w:ascii="Wingdings" w:hAnsi="Wingdings" w:hint="default"/>
      </w:rPr>
    </w:lvl>
  </w:abstractNum>
  <w:abstractNum w:abstractNumId="3" w15:restartNumberingAfterBreak="0">
    <w:nsid w:val="187A3058"/>
    <w:multiLevelType w:val="hybridMultilevel"/>
    <w:tmpl w:val="C6183EB4"/>
    <w:lvl w:ilvl="0" w:tplc="DF6851BE">
      <w:start w:val="1"/>
      <w:numFmt w:val="bullet"/>
      <w:lvlText w:val=""/>
      <w:lvlJc w:val="left"/>
      <w:pPr>
        <w:tabs>
          <w:tab w:val="num" w:pos="720"/>
        </w:tabs>
        <w:ind w:left="720" w:hanging="360"/>
      </w:pPr>
      <w:rPr>
        <w:rFonts w:ascii="Symbol" w:hAnsi="Symbol" w:hint="default"/>
      </w:rPr>
    </w:lvl>
    <w:lvl w:ilvl="1" w:tplc="5E904C3E" w:tentative="1">
      <w:start w:val="1"/>
      <w:numFmt w:val="bullet"/>
      <w:lvlText w:val="o"/>
      <w:lvlJc w:val="left"/>
      <w:pPr>
        <w:ind w:left="1440" w:hanging="360"/>
      </w:pPr>
      <w:rPr>
        <w:rFonts w:ascii="Courier New" w:hAnsi="Courier New" w:cs="Courier New" w:hint="default"/>
      </w:rPr>
    </w:lvl>
    <w:lvl w:ilvl="2" w:tplc="5104730C" w:tentative="1">
      <w:start w:val="1"/>
      <w:numFmt w:val="bullet"/>
      <w:lvlText w:val=""/>
      <w:lvlJc w:val="left"/>
      <w:pPr>
        <w:ind w:left="2160" w:hanging="360"/>
      </w:pPr>
      <w:rPr>
        <w:rFonts w:ascii="Wingdings" w:hAnsi="Wingdings" w:hint="default"/>
      </w:rPr>
    </w:lvl>
    <w:lvl w:ilvl="3" w:tplc="F8706C3A" w:tentative="1">
      <w:start w:val="1"/>
      <w:numFmt w:val="bullet"/>
      <w:lvlText w:val=""/>
      <w:lvlJc w:val="left"/>
      <w:pPr>
        <w:ind w:left="2880" w:hanging="360"/>
      </w:pPr>
      <w:rPr>
        <w:rFonts w:ascii="Symbol" w:hAnsi="Symbol" w:hint="default"/>
      </w:rPr>
    </w:lvl>
    <w:lvl w:ilvl="4" w:tplc="5F164A96" w:tentative="1">
      <w:start w:val="1"/>
      <w:numFmt w:val="bullet"/>
      <w:lvlText w:val="o"/>
      <w:lvlJc w:val="left"/>
      <w:pPr>
        <w:ind w:left="3600" w:hanging="360"/>
      </w:pPr>
      <w:rPr>
        <w:rFonts w:ascii="Courier New" w:hAnsi="Courier New" w:cs="Courier New" w:hint="default"/>
      </w:rPr>
    </w:lvl>
    <w:lvl w:ilvl="5" w:tplc="B0A06032" w:tentative="1">
      <w:start w:val="1"/>
      <w:numFmt w:val="bullet"/>
      <w:lvlText w:val=""/>
      <w:lvlJc w:val="left"/>
      <w:pPr>
        <w:ind w:left="4320" w:hanging="360"/>
      </w:pPr>
      <w:rPr>
        <w:rFonts w:ascii="Wingdings" w:hAnsi="Wingdings" w:hint="default"/>
      </w:rPr>
    </w:lvl>
    <w:lvl w:ilvl="6" w:tplc="F02688C4" w:tentative="1">
      <w:start w:val="1"/>
      <w:numFmt w:val="bullet"/>
      <w:lvlText w:val=""/>
      <w:lvlJc w:val="left"/>
      <w:pPr>
        <w:ind w:left="5040" w:hanging="360"/>
      </w:pPr>
      <w:rPr>
        <w:rFonts w:ascii="Symbol" w:hAnsi="Symbol" w:hint="default"/>
      </w:rPr>
    </w:lvl>
    <w:lvl w:ilvl="7" w:tplc="54FE19F8" w:tentative="1">
      <w:start w:val="1"/>
      <w:numFmt w:val="bullet"/>
      <w:lvlText w:val="o"/>
      <w:lvlJc w:val="left"/>
      <w:pPr>
        <w:ind w:left="5760" w:hanging="360"/>
      </w:pPr>
      <w:rPr>
        <w:rFonts w:ascii="Courier New" w:hAnsi="Courier New" w:cs="Courier New" w:hint="default"/>
      </w:rPr>
    </w:lvl>
    <w:lvl w:ilvl="8" w:tplc="8870CF7A" w:tentative="1">
      <w:start w:val="1"/>
      <w:numFmt w:val="bullet"/>
      <w:lvlText w:val=""/>
      <w:lvlJc w:val="left"/>
      <w:pPr>
        <w:ind w:left="6480" w:hanging="360"/>
      </w:pPr>
      <w:rPr>
        <w:rFonts w:ascii="Wingdings" w:hAnsi="Wingdings" w:hint="default"/>
      </w:rPr>
    </w:lvl>
  </w:abstractNum>
  <w:abstractNum w:abstractNumId="4" w15:restartNumberingAfterBreak="0">
    <w:nsid w:val="19CA1A17"/>
    <w:multiLevelType w:val="hybridMultilevel"/>
    <w:tmpl w:val="3B20B514"/>
    <w:lvl w:ilvl="0" w:tplc="C46E65F4">
      <w:start w:val="1"/>
      <w:numFmt w:val="bullet"/>
      <w:lvlText w:val=""/>
      <w:lvlJc w:val="left"/>
      <w:pPr>
        <w:tabs>
          <w:tab w:val="num" w:pos="720"/>
        </w:tabs>
        <w:ind w:left="720" w:hanging="360"/>
      </w:pPr>
      <w:rPr>
        <w:rFonts w:ascii="Symbol" w:hAnsi="Symbol" w:hint="default"/>
      </w:rPr>
    </w:lvl>
    <w:lvl w:ilvl="1" w:tplc="C3B46EE0" w:tentative="1">
      <w:start w:val="1"/>
      <w:numFmt w:val="bullet"/>
      <w:lvlText w:val="o"/>
      <w:lvlJc w:val="left"/>
      <w:pPr>
        <w:ind w:left="1440" w:hanging="360"/>
      </w:pPr>
      <w:rPr>
        <w:rFonts w:ascii="Courier New" w:hAnsi="Courier New" w:cs="Courier New" w:hint="default"/>
      </w:rPr>
    </w:lvl>
    <w:lvl w:ilvl="2" w:tplc="0D0CE59A" w:tentative="1">
      <w:start w:val="1"/>
      <w:numFmt w:val="bullet"/>
      <w:lvlText w:val=""/>
      <w:lvlJc w:val="left"/>
      <w:pPr>
        <w:ind w:left="2160" w:hanging="360"/>
      </w:pPr>
      <w:rPr>
        <w:rFonts w:ascii="Wingdings" w:hAnsi="Wingdings" w:hint="default"/>
      </w:rPr>
    </w:lvl>
    <w:lvl w:ilvl="3" w:tplc="036A31A4" w:tentative="1">
      <w:start w:val="1"/>
      <w:numFmt w:val="bullet"/>
      <w:lvlText w:val=""/>
      <w:lvlJc w:val="left"/>
      <w:pPr>
        <w:ind w:left="2880" w:hanging="360"/>
      </w:pPr>
      <w:rPr>
        <w:rFonts w:ascii="Symbol" w:hAnsi="Symbol" w:hint="default"/>
      </w:rPr>
    </w:lvl>
    <w:lvl w:ilvl="4" w:tplc="B8C60D6E" w:tentative="1">
      <w:start w:val="1"/>
      <w:numFmt w:val="bullet"/>
      <w:lvlText w:val="o"/>
      <w:lvlJc w:val="left"/>
      <w:pPr>
        <w:ind w:left="3600" w:hanging="360"/>
      </w:pPr>
      <w:rPr>
        <w:rFonts w:ascii="Courier New" w:hAnsi="Courier New" w:cs="Courier New" w:hint="default"/>
      </w:rPr>
    </w:lvl>
    <w:lvl w:ilvl="5" w:tplc="7B06FB82" w:tentative="1">
      <w:start w:val="1"/>
      <w:numFmt w:val="bullet"/>
      <w:lvlText w:val=""/>
      <w:lvlJc w:val="left"/>
      <w:pPr>
        <w:ind w:left="4320" w:hanging="360"/>
      </w:pPr>
      <w:rPr>
        <w:rFonts w:ascii="Wingdings" w:hAnsi="Wingdings" w:hint="default"/>
      </w:rPr>
    </w:lvl>
    <w:lvl w:ilvl="6" w:tplc="6BE82850" w:tentative="1">
      <w:start w:val="1"/>
      <w:numFmt w:val="bullet"/>
      <w:lvlText w:val=""/>
      <w:lvlJc w:val="left"/>
      <w:pPr>
        <w:ind w:left="5040" w:hanging="360"/>
      </w:pPr>
      <w:rPr>
        <w:rFonts w:ascii="Symbol" w:hAnsi="Symbol" w:hint="default"/>
      </w:rPr>
    </w:lvl>
    <w:lvl w:ilvl="7" w:tplc="DE146908" w:tentative="1">
      <w:start w:val="1"/>
      <w:numFmt w:val="bullet"/>
      <w:lvlText w:val="o"/>
      <w:lvlJc w:val="left"/>
      <w:pPr>
        <w:ind w:left="5760" w:hanging="360"/>
      </w:pPr>
      <w:rPr>
        <w:rFonts w:ascii="Courier New" w:hAnsi="Courier New" w:cs="Courier New" w:hint="default"/>
      </w:rPr>
    </w:lvl>
    <w:lvl w:ilvl="8" w:tplc="F3E075EC" w:tentative="1">
      <w:start w:val="1"/>
      <w:numFmt w:val="bullet"/>
      <w:lvlText w:val=""/>
      <w:lvlJc w:val="left"/>
      <w:pPr>
        <w:ind w:left="6480" w:hanging="360"/>
      </w:pPr>
      <w:rPr>
        <w:rFonts w:ascii="Wingdings" w:hAnsi="Wingdings" w:hint="default"/>
      </w:rPr>
    </w:lvl>
  </w:abstractNum>
  <w:abstractNum w:abstractNumId="5" w15:restartNumberingAfterBreak="0">
    <w:nsid w:val="1AC369D0"/>
    <w:multiLevelType w:val="hybridMultilevel"/>
    <w:tmpl w:val="2D34AA9A"/>
    <w:lvl w:ilvl="0" w:tplc="CE0C3F9E">
      <w:start w:val="1"/>
      <w:numFmt w:val="bullet"/>
      <w:lvlText w:val=""/>
      <w:lvlJc w:val="left"/>
      <w:pPr>
        <w:tabs>
          <w:tab w:val="num" w:pos="720"/>
        </w:tabs>
        <w:ind w:left="720" w:hanging="360"/>
      </w:pPr>
      <w:rPr>
        <w:rFonts w:ascii="Symbol" w:hAnsi="Symbol" w:hint="default"/>
      </w:rPr>
    </w:lvl>
    <w:lvl w:ilvl="1" w:tplc="218E85FE" w:tentative="1">
      <w:start w:val="1"/>
      <w:numFmt w:val="bullet"/>
      <w:lvlText w:val="o"/>
      <w:lvlJc w:val="left"/>
      <w:pPr>
        <w:ind w:left="1440" w:hanging="360"/>
      </w:pPr>
      <w:rPr>
        <w:rFonts w:ascii="Courier New" w:hAnsi="Courier New" w:cs="Courier New" w:hint="default"/>
      </w:rPr>
    </w:lvl>
    <w:lvl w:ilvl="2" w:tplc="C7F0E22A" w:tentative="1">
      <w:start w:val="1"/>
      <w:numFmt w:val="bullet"/>
      <w:lvlText w:val=""/>
      <w:lvlJc w:val="left"/>
      <w:pPr>
        <w:ind w:left="2160" w:hanging="360"/>
      </w:pPr>
      <w:rPr>
        <w:rFonts w:ascii="Wingdings" w:hAnsi="Wingdings" w:hint="default"/>
      </w:rPr>
    </w:lvl>
    <w:lvl w:ilvl="3" w:tplc="E3CA5F6A" w:tentative="1">
      <w:start w:val="1"/>
      <w:numFmt w:val="bullet"/>
      <w:lvlText w:val=""/>
      <w:lvlJc w:val="left"/>
      <w:pPr>
        <w:ind w:left="2880" w:hanging="360"/>
      </w:pPr>
      <w:rPr>
        <w:rFonts w:ascii="Symbol" w:hAnsi="Symbol" w:hint="default"/>
      </w:rPr>
    </w:lvl>
    <w:lvl w:ilvl="4" w:tplc="D214F8F6" w:tentative="1">
      <w:start w:val="1"/>
      <w:numFmt w:val="bullet"/>
      <w:lvlText w:val="o"/>
      <w:lvlJc w:val="left"/>
      <w:pPr>
        <w:ind w:left="3600" w:hanging="360"/>
      </w:pPr>
      <w:rPr>
        <w:rFonts w:ascii="Courier New" w:hAnsi="Courier New" w:cs="Courier New" w:hint="default"/>
      </w:rPr>
    </w:lvl>
    <w:lvl w:ilvl="5" w:tplc="9DA0AE80" w:tentative="1">
      <w:start w:val="1"/>
      <w:numFmt w:val="bullet"/>
      <w:lvlText w:val=""/>
      <w:lvlJc w:val="left"/>
      <w:pPr>
        <w:ind w:left="4320" w:hanging="360"/>
      </w:pPr>
      <w:rPr>
        <w:rFonts w:ascii="Wingdings" w:hAnsi="Wingdings" w:hint="default"/>
      </w:rPr>
    </w:lvl>
    <w:lvl w:ilvl="6" w:tplc="D2B60DF0" w:tentative="1">
      <w:start w:val="1"/>
      <w:numFmt w:val="bullet"/>
      <w:lvlText w:val=""/>
      <w:lvlJc w:val="left"/>
      <w:pPr>
        <w:ind w:left="5040" w:hanging="360"/>
      </w:pPr>
      <w:rPr>
        <w:rFonts w:ascii="Symbol" w:hAnsi="Symbol" w:hint="default"/>
      </w:rPr>
    </w:lvl>
    <w:lvl w:ilvl="7" w:tplc="3502E6BA" w:tentative="1">
      <w:start w:val="1"/>
      <w:numFmt w:val="bullet"/>
      <w:lvlText w:val="o"/>
      <w:lvlJc w:val="left"/>
      <w:pPr>
        <w:ind w:left="5760" w:hanging="360"/>
      </w:pPr>
      <w:rPr>
        <w:rFonts w:ascii="Courier New" w:hAnsi="Courier New" w:cs="Courier New" w:hint="default"/>
      </w:rPr>
    </w:lvl>
    <w:lvl w:ilvl="8" w:tplc="1C6A87C6" w:tentative="1">
      <w:start w:val="1"/>
      <w:numFmt w:val="bullet"/>
      <w:lvlText w:val=""/>
      <w:lvlJc w:val="left"/>
      <w:pPr>
        <w:ind w:left="6480" w:hanging="360"/>
      </w:pPr>
      <w:rPr>
        <w:rFonts w:ascii="Wingdings" w:hAnsi="Wingdings" w:hint="default"/>
      </w:rPr>
    </w:lvl>
  </w:abstractNum>
  <w:abstractNum w:abstractNumId="6" w15:restartNumberingAfterBreak="0">
    <w:nsid w:val="1DB15510"/>
    <w:multiLevelType w:val="hybridMultilevel"/>
    <w:tmpl w:val="0C72EFF2"/>
    <w:lvl w:ilvl="0" w:tplc="BAA49910">
      <w:start w:val="1"/>
      <w:numFmt w:val="bullet"/>
      <w:lvlText w:val=""/>
      <w:lvlJc w:val="left"/>
      <w:pPr>
        <w:tabs>
          <w:tab w:val="num" w:pos="720"/>
        </w:tabs>
        <w:ind w:left="720" w:hanging="360"/>
      </w:pPr>
      <w:rPr>
        <w:rFonts w:ascii="Symbol" w:hAnsi="Symbol" w:hint="default"/>
      </w:rPr>
    </w:lvl>
    <w:lvl w:ilvl="1" w:tplc="8B4440B8">
      <w:start w:val="1"/>
      <w:numFmt w:val="bullet"/>
      <w:lvlText w:val="o"/>
      <w:lvlJc w:val="left"/>
      <w:pPr>
        <w:ind w:left="1440" w:hanging="360"/>
      </w:pPr>
      <w:rPr>
        <w:rFonts w:ascii="Courier New" w:hAnsi="Courier New" w:cs="Courier New" w:hint="default"/>
      </w:rPr>
    </w:lvl>
    <w:lvl w:ilvl="2" w:tplc="46D81A94" w:tentative="1">
      <w:start w:val="1"/>
      <w:numFmt w:val="bullet"/>
      <w:lvlText w:val=""/>
      <w:lvlJc w:val="left"/>
      <w:pPr>
        <w:ind w:left="2160" w:hanging="360"/>
      </w:pPr>
      <w:rPr>
        <w:rFonts w:ascii="Wingdings" w:hAnsi="Wingdings" w:hint="default"/>
      </w:rPr>
    </w:lvl>
    <w:lvl w:ilvl="3" w:tplc="E05CDD92" w:tentative="1">
      <w:start w:val="1"/>
      <w:numFmt w:val="bullet"/>
      <w:lvlText w:val=""/>
      <w:lvlJc w:val="left"/>
      <w:pPr>
        <w:ind w:left="2880" w:hanging="360"/>
      </w:pPr>
      <w:rPr>
        <w:rFonts w:ascii="Symbol" w:hAnsi="Symbol" w:hint="default"/>
      </w:rPr>
    </w:lvl>
    <w:lvl w:ilvl="4" w:tplc="DDFE0818" w:tentative="1">
      <w:start w:val="1"/>
      <w:numFmt w:val="bullet"/>
      <w:lvlText w:val="o"/>
      <w:lvlJc w:val="left"/>
      <w:pPr>
        <w:ind w:left="3600" w:hanging="360"/>
      </w:pPr>
      <w:rPr>
        <w:rFonts w:ascii="Courier New" w:hAnsi="Courier New" w:cs="Courier New" w:hint="default"/>
      </w:rPr>
    </w:lvl>
    <w:lvl w:ilvl="5" w:tplc="D0D28728" w:tentative="1">
      <w:start w:val="1"/>
      <w:numFmt w:val="bullet"/>
      <w:lvlText w:val=""/>
      <w:lvlJc w:val="left"/>
      <w:pPr>
        <w:ind w:left="4320" w:hanging="360"/>
      </w:pPr>
      <w:rPr>
        <w:rFonts w:ascii="Wingdings" w:hAnsi="Wingdings" w:hint="default"/>
      </w:rPr>
    </w:lvl>
    <w:lvl w:ilvl="6" w:tplc="A83A5F86" w:tentative="1">
      <w:start w:val="1"/>
      <w:numFmt w:val="bullet"/>
      <w:lvlText w:val=""/>
      <w:lvlJc w:val="left"/>
      <w:pPr>
        <w:ind w:left="5040" w:hanging="360"/>
      </w:pPr>
      <w:rPr>
        <w:rFonts w:ascii="Symbol" w:hAnsi="Symbol" w:hint="default"/>
      </w:rPr>
    </w:lvl>
    <w:lvl w:ilvl="7" w:tplc="0442C598" w:tentative="1">
      <w:start w:val="1"/>
      <w:numFmt w:val="bullet"/>
      <w:lvlText w:val="o"/>
      <w:lvlJc w:val="left"/>
      <w:pPr>
        <w:ind w:left="5760" w:hanging="360"/>
      </w:pPr>
      <w:rPr>
        <w:rFonts w:ascii="Courier New" w:hAnsi="Courier New" w:cs="Courier New" w:hint="default"/>
      </w:rPr>
    </w:lvl>
    <w:lvl w:ilvl="8" w:tplc="DAEC3FF6" w:tentative="1">
      <w:start w:val="1"/>
      <w:numFmt w:val="bullet"/>
      <w:lvlText w:val=""/>
      <w:lvlJc w:val="left"/>
      <w:pPr>
        <w:ind w:left="6480" w:hanging="360"/>
      </w:pPr>
      <w:rPr>
        <w:rFonts w:ascii="Wingdings" w:hAnsi="Wingdings" w:hint="default"/>
      </w:rPr>
    </w:lvl>
  </w:abstractNum>
  <w:abstractNum w:abstractNumId="7" w15:restartNumberingAfterBreak="0">
    <w:nsid w:val="1E2E0C5C"/>
    <w:multiLevelType w:val="hybridMultilevel"/>
    <w:tmpl w:val="AF6425F6"/>
    <w:lvl w:ilvl="0" w:tplc="23D4BF9C">
      <w:start w:val="1"/>
      <w:numFmt w:val="bullet"/>
      <w:lvlText w:val=""/>
      <w:lvlJc w:val="left"/>
      <w:pPr>
        <w:tabs>
          <w:tab w:val="num" w:pos="720"/>
        </w:tabs>
        <w:ind w:left="720" w:hanging="360"/>
      </w:pPr>
      <w:rPr>
        <w:rFonts w:ascii="Symbol" w:hAnsi="Symbol" w:hint="default"/>
      </w:rPr>
    </w:lvl>
    <w:lvl w:ilvl="1" w:tplc="47946414" w:tentative="1">
      <w:start w:val="1"/>
      <w:numFmt w:val="bullet"/>
      <w:lvlText w:val="o"/>
      <w:lvlJc w:val="left"/>
      <w:pPr>
        <w:ind w:left="1440" w:hanging="360"/>
      </w:pPr>
      <w:rPr>
        <w:rFonts w:ascii="Courier New" w:hAnsi="Courier New" w:cs="Courier New" w:hint="default"/>
      </w:rPr>
    </w:lvl>
    <w:lvl w:ilvl="2" w:tplc="D46CDFE0" w:tentative="1">
      <w:start w:val="1"/>
      <w:numFmt w:val="bullet"/>
      <w:lvlText w:val=""/>
      <w:lvlJc w:val="left"/>
      <w:pPr>
        <w:ind w:left="2160" w:hanging="360"/>
      </w:pPr>
      <w:rPr>
        <w:rFonts w:ascii="Wingdings" w:hAnsi="Wingdings" w:hint="default"/>
      </w:rPr>
    </w:lvl>
    <w:lvl w:ilvl="3" w:tplc="55449B54" w:tentative="1">
      <w:start w:val="1"/>
      <w:numFmt w:val="bullet"/>
      <w:lvlText w:val=""/>
      <w:lvlJc w:val="left"/>
      <w:pPr>
        <w:ind w:left="2880" w:hanging="360"/>
      </w:pPr>
      <w:rPr>
        <w:rFonts w:ascii="Symbol" w:hAnsi="Symbol" w:hint="default"/>
      </w:rPr>
    </w:lvl>
    <w:lvl w:ilvl="4" w:tplc="4F968FEC" w:tentative="1">
      <w:start w:val="1"/>
      <w:numFmt w:val="bullet"/>
      <w:lvlText w:val="o"/>
      <w:lvlJc w:val="left"/>
      <w:pPr>
        <w:ind w:left="3600" w:hanging="360"/>
      </w:pPr>
      <w:rPr>
        <w:rFonts w:ascii="Courier New" w:hAnsi="Courier New" w:cs="Courier New" w:hint="default"/>
      </w:rPr>
    </w:lvl>
    <w:lvl w:ilvl="5" w:tplc="BA365F0A" w:tentative="1">
      <w:start w:val="1"/>
      <w:numFmt w:val="bullet"/>
      <w:lvlText w:val=""/>
      <w:lvlJc w:val="left"/>
      <w:pPr>
        <w:ind w:left="4320" w:hanging="360"/>
      </w:pPr>
      <w:rPr>
        <w:rFonts w:ascii="Wingdings" w:hAnsi="Wingdings" w:hint="default"/>
      </w:rPr>
    </w:lvl>
    <w:lvl w:ilvl="6" w:tplc="709EE4D0" w:tentative="1">
      <w:start w:val="1"/>
      <w:numFmt w:val="bullet"/>
      <w:lvlText w:val=""/>
      <w:lvlJc w:val="left"/>
      <w:pPr>
        <w:ind w:left="5040" w:hanging="360"/>
      </w:pPr>
      <w:rPr>
        <w:rFonts w:ascii="Symbol" w:hAnsi="Symbol" w:hint="default"/>
      </w:rPr>
    </w:lvl>
    <w:lvl w:ilvl="7" w:tplc="B17C981E" w:tentative="1">
      <w:start w:val="1"/>
      <w:numFmt w:val="bullet"/>
      <w:lvlText w:val="o"/>
      <w:lvlJc w:val="left"/>
      <w:pPr>
        <w:ind w:left="5760" w:hanging="360"/>
      </w:pPr>
      <w:rPr>
        <w:rFonts w:ascii="Courier New" w:hAnsi="Courier New" w:cs="Courier New" w:hint="default"/>
      </w:rPr>
    </w:lvl>
    <w:lvl w:ilvl="8" w:tplc="3E50DE02" w:tentative="1">
      <w:start w:val="1"/>
      <w:numFmt w:val="bullet"/>
      <w:lvlText w:val=""/>
      <w:lvlJc w:val="left"/>
      <w:pPr>
        <w:ind w:left="6480" w:hanging="360"/>
      </w:pPr>
      <w:rPr>
        <w:rFonts w:ascii="Wingdings" w:hAnsi="Wingdings" w:hint="default"/>
      </w:rPr>
    </w:lvl>
  </w:abstractNum>
  <w:abstractNum w:abstractNumId="8" w15:restartNumberingAfterBreak="0">
    <w:nsid w:val="25FA3494"/>
    <w:multiLevelType w:val="hybridMultilevel"/>
    <w:tmpl w:val="9848AE40"/>
    <w:lvl w:ilvl="0" w:tplc="ABCEAD4E">
      <w:start w:val="1"/>
      <w:numFmt w:val="bullet"/>
      <w:lvlText w:val=""/>
      <w:lvlJc w:val="left"/>
      <w:pPr>
        <w:tabs>
          <w:tab w:val="num" w:pos="720"/>
        </w:tabs>
        <w:ind w:left="720" w:hanging="360"/>
      </w:pPr>
      <w:rPr>
        <w:rFonts w:ascii="Symbol" w:hAnsi="Symbol" w:hint="default"/>
      </w:rPr>
    </w:lvl>
    <w:lvl w:ilvl="1" w:tplc="09763270" w:tentative="1">
      <w:start w:val="1"/>
      <w:numFmt w:val="bullet"/>
      <w:lvlText w:val="o"/>
      <w:lvlJc w:val="left"/>
      <w:pPr>
        <w:ind w:left="1440" w:hanging="360"/>
      </w:pPr>
      <w:rPr>
        <w:rFonts w:ascii="Courier New" w:hAnsi="Courier New" w:cs="Courier New" w:hint="default"/>
      </w:rPr>
    </w:lvl>
    <w:lvl w:ilvl="2" w:tplc="61B00160" w:tentative="1">
      <w:start w:val="1"/>
      <w:numFmt w:val="bullet"/>
      <w:lvlText w:val=""/>
      <w:lvlJc w:val="left"/>
      <w:pPr>
        <w:ind w:left="2160" w:hanging="360"/>
      </w:pPr>
      <w:rPr>
        <w:rFonts w:ascii="Wingdings" w:hAnsi="Wingdings" w:hint="default"/>
      </w:rPr>
    </w:lvl>
    <w:lvl w:ilvl="3" w:tplc="F7A06D72" w:tentative="1">
      <w:start w:val="1"/>
      <w:numFmt w:val="bullet"/>
      <w:lvlText w:val=""/>
      <w:lvlJc w:val="left"/>
      <w:pPr>
        <w:ind w:left="2880" w:hanging="360"/>
      </w:pPr>
      <w:rPr>
        <w:rFonts w:ascii="Symbol" w:hAnsi="Symbol" w:hint="default"/>
      </w:rPr>
    </w:lvl>
    <w:lvl w:ilvl="4" w:tplc="3AB46DF2" w:tentative="1">
      <w:start w:val="1"/>
      <w:numFmt w:val="bullet"/>
      <w:lvlText w:val="o"/>
      <w:lvlJc w:val="left"/>
      <w:pPr>
        <w:ind w:left="3600" w:hanging="360"/>
      </w:pPr>
      <w:rPr>
        <w:rFonts w:ascii="Courier New" w:hAnsi="Courier New" w:cs="Courier New" w:hint="default"/>
      </w:rPr>
    </w:lvl>
    <w:lvl w:ilvl="5" w:tplc="3432C49C" w:tentative="1">
      <w:start w:val="1"/>
      <w:numFmt w:val="bullet"/>
      <w:lvlText w:val=""/>
      <w:lvlJc w:val="left"/>
      <w:pPr>
        <w:ind w:left="4320" w:hanging="360"/>
      </w:pPr>
      <w:rPr>
        <w:rFonts w:ascii="Wingdings" w:hAnsi="Wingdings" w:hint="default"/>
      </w:rPr>
    </w:lvl>
    <w:lvl w:ilvl="6" w:tplc="1C56644E" w:tentative="1">
      <w:start w:val="1"/>
      <w:numFmt w:val="bullet"/>
      <w:lvlText w:val=""/>
      <w:lvlJc w:val="left"/>
      <w:pPr>
        <w:ind w:left="5040" w:hanging="360"/>
      </w:pPr>
      <w:rPr>
        <w:rFonts w:ascii="Symbol" w:hAnsi="Symbol" w:hint="default"/>
      </w:rPr>
    </w:lvl>
    <w:lvl w:ilvl="7" w:tplc="8916883C" w:tentative="1">
      <w:start w:val="1"/>
      <w:numFmt w:val="bullet"/>
      <w:lvlText w:val="o"/>
      <w:lvlJc w:val="left"/>
      <w:pPr>
        <w:ind w:left="5760" w:hanging="360"/>
      </w:pPr>
      <w:rPr>
        <w:rFonts w:ascii="Courier New" w:hAnsi="Courier New" w:cs="Courier New" w:hint="default"/>
      </w:rPr>
    </w:lvl>
    <w:lvl w:ilvl="8" w:tplc="D9764086" w:tentative="1">
      <w:start w:val="1"/>
      <w:numFmt w:val="bullet"/>
      <w:lvlText w:val=""/>
      <w:lvlJc w:val="left"/>
      <w:pPr>
        <w:ind w:left="6480" w:hanging="360"/>
      </w:pPr>
      <w:rPr>
        <w:rFonts w:ascii="Wingdings" w:hAnsi="Wingdings" w:hint="default"/>
      </w:rPr>
    </w:lvl>
  </w:abstractNum>
  <w:abstractNum w:abstractNumId="9" w15:restartNumberingAfterBreak="0">
    <w:nsid w:val="28CA07DE"/>
    <w:multiLevelType w:val="hybridMultilevel"/>
    <w:tmpl w:val="EA508654"/>
    <w:lvl w:ilvl="0" w:tplc="43DA58B8">
      <w:start w:val="1"/>
      <w:numFmt w:val="bullet"/>
      <w:lvlText w:val=""/>
      <w:lvlJc w:val="left"/>
      <w:pPr>
        <w:tabs>
          <w:tab w:val="num" w:pos="720"/>
        </w:tabs>
        <w:ind w:left="720" w:hanging="360"/>
      </w:pPr>
      <w:rPr>
        <w:rFonts w:ascii="Symbol" w:hAnsi="Symbol" w:hint="default"/>
      </w:rPr>
    </w:lvl>
    <w:lvl w:ilvl="1" w:tplc="13D06E7E" w:tentative="1">
      <w:start w:val="1"/>
      <w:numFmt w:val="bullet"/>
      <w:lvlText w:val="o"/>
      <w:lvlJc w:val="left"/>
      <w:pPr>
        <w:ind w:left="1440" w:hanging="360"/>
      </w:pPr>
      <w:rPr>
        <w:rFonts w:ascii="Courier New" w:hAnsi="Courier New" w:cs="Courier New" w:hint="default"/>
      </w:rPr>
    </w:lvl>
    <w:lvl w:ilvl="2" w:tplc="51582F30" w:tentative="1">
      <w:start w:val="1"/>
      <w:numFmt w:val="bullet"/>
      <w:lvlText w:val=""/>
      <w:lvlJc w:val="left"/>
      <w:pPr>
        <w:ind w:left="2160" w:hanging="360"/>
      </w:pPr>
      <w:rPr>
        <w:rFonts w:ascii="Wingdings" w:hAnsi="Wingdings" w:hint="default"/>
      </w:rPr>
    </w:lvl>
    <w:lvl w:ilvl="3" w:tplc="9502EB4A" w:tentative="1">
      <w:start w:val="1"/>
      <w:numFmt w:val="bullet"/>
      <w:lvlText w:val=""/>
      <w:lvlJc w:val="left"/>
      <w:pPr>
        <w:ind w:left="2880" w:hanging="360"/>
      </w:pPr>
      <w:rPr>
        <w:rFonts w:ascii="Symbol" w:hAnsi="Symbol" w:hint="default"/>
      </w:rPr>
    </w:lvl>
    <w:lvl w:ilvl="4" w:tplc="256E75A8" w:tentative="1">
      <w:start w:val="1"/>
      <w:numFmt w:val="bullet"/>
      <w:lvlText w:val="o"/>
      <w:lvlJc w:val="left"/>
      <w:pPr>
        <w:ind w:left="3600" w:hanging="360"/>
      </w:pPr>
      <w:rPr>
        <w:rFonts w:ascii="Courier New" w:hAnsi="Courier New" w:cs="Courier New" w:hint="default"/>
      </w:rPr>
    </w:lvl>
    <w:lvl w:ilvl="5" w:tplc="3CF623E8" w:tentative="1">
      <w:start w:val="1"/>
      <w:numFmt w:val="bullet"/>
      <w:lvlText w:val=""/>
      <w:lvlJc w:val="left"/>
      <w:pPr>
        <w:ind w:left="4320" w:hanging="360"/>
      </w:pPr>
      <w:rPr>
        <w:rFonts w:ascii="Wingdings" w:hAnsi="Wingdings" w:hint="default"/>
      </w:rPr>
    </w:lvl>
    <w:lvl w:ilvl="6" w:tplc="E1D408FA" w:tentative="1">
      <w:start w:val="1"/>
      <w:numFmt w:val="bullet"/>
      <w:lvlText w:val=""/>
      <w:lvlJc w:val="left"/>
      <w:pPr>
        <w:ind w:left="5040" w:hanging="360"/>
      </w:pPr>
      <w:rPr>
        <w:rFonts w:ascii="Symbol" w:hAnsi="Symbol" w:hint="default"/>
      </w:rPr>
    </w:lvl>
    <w:lvl w:ilvl="7" w:tplc="D0223CC8" w:tentative="1">
      <w:start w:val="1"/>
      <w:numFmt w:val="bullet"/>
      <w:lvlText w:val="o"/>
      <w:lvlJc w:val="left"/>
      <w:pPr>
        <w:ind w:left="5760" w:hanging="360"/>
      </w:pPr>
      <w:rPr>
        <w:rFonts w:ascii="Courier New" w:hAnsi="Courier New" w:cs="Courier New" w:hint="default"/>
      </w:rPr>
    </w:lvl>
    <w:lvl w:ilvl="8" w:tplc="2E56152A" w:tentative="1">
      <w:start w:val="1"/>
      <w:numFmt w:val="bullet"/>
      <w:lvlText w:val=""/>
      <w:lvlJc w:val="left"/>
      <w:pPr>
        <w:ind w:left="6480" w:hanging="360"/>
      </w:pPr>
      <w:rPr>
        <w:rFonts w:ascii="Wingdings" w:hAnsi="Wingdings" w:hint="default"/>
      </w:rPr>
    </w:lvl>
  </w:abstractNum>
  <w:abstractNum w:abstractNumId="10" w15:restartNumberingAfterBreak="0">
    <w:nsid w:val="31850074"/>
    <w:multiLevelType w:val="hybridMultilevel"/>
    <w:tmpl w:val="8D741DA8"/>
    <w:lvl w:ilvl="0" w:tplc="FC0E2A6E">
      <w:start w:val="1"/>
      <w:numFmt w:val="decimal"/>
      <w:lvlText w:val="(%1)"/>
      <w:lvlJc w:val="left"/>
      <w:pPr>
        <w:ind w:left="885" w:hanging="525"/>
      </w:pPr>
      <w:rPr>
        <w:rFonts w:hint="default"/>
      </w:rPr>
    </w:lvl>
    <w:lvl w:ilvl="1" w:tplc="0D9A179E" w:tentative="1">
      <w:start w:val="1"/>
      <w:numFmt w:val="lowerLetter"/>
      <w:lvlText w:val="%2."/>
      <w:lvlJc w:val="left"/>
      <w:pPr>
        <w:ind w:left="1440" w:hanging="360"/>
      </w:pPr>
    </w:lvl>
    <w:lvl w:ilvl="2" w:tplc="5AFE22AA" w:tentative="1">
      <w:start w:val="1"/>
      <w:numFmt w:val="lowerRoman"/>
      <w:lvlText w:val="%3."/>
      <w:lvlJc w:val="right"/>
      <w:pPr>
        <w:ind w:left="2160" w:hanging="180"/>
      </w:pPr>
    </w:lvl>
    <w:lvl w:ilvl="3" w:tplc="19B6A9A8" w:tentative="1">
      <w:start w:val="1"/>
      <w:numFmt w:val="decimal"/>
      <w:lvlText w:val="%4."/>
      <w:lvlJc w:val="left"/>
      <w:pPr>
        <w:ind w:left="2880" w:hanging="360"/>
      </w:pPr>
    </w:lvl>
    <w:lvl w:ilvl="4" w:tplc="1646DD00" w:tentative="1">
      <w:start w:val="1"/>
      <w:numFmt w:val="lowerLetter"/>
      <w:lvlText w:val="%5."/>
      <w:lvlJc w:val="left"/>
      <w:pPr>
        <w:ind w:left="3600" w:hanging="360"/>
      </w:pPr>
    </w:lvl>
    <w:lvl w:ilvl="5" w:tplc="CA440AB4" w:tentative="1">
      <w:start w:val="1"/>
      <w:numFmt w:val="lowerRoman"/>
      <w:lvlText w:val="%6."/>
      <w:lvlJc w:val="right"/>
      <w:pPr>
        <w:ind w:left="4320" w:hanging="180"/>
      </w:pPr>
    </w:lvl>
    <w:lvl w:ilvl="6" w:tplc="11263462" w:tentative="1">
      <w:start w:val="1"/>
      <w:numFmt w:val="decimal"/>
      <w:lvlText w:val="%7."/>
      <w:lvlJc w:val="left"/>
      <w:pPr>
        <w:ind w:left="5040" w:hanging="360"/>
      </w:pPr>
    </w:lvl>
    <w:lvl w:ilvl="7" w:tplc="1F9E44CE" w:tentative="1">
      <w:start w:val="1"/>
      <w:numFmt w:val="lowerLetter"/>
      <w:lvlText w:val="%8."/>
      <w:lvlJc w:val="left"/>
      <w:pPr>
        <w:ind w:left="5760" w:hanging="360"/>
      </w:pPr>
    </w:lvl>
    <w:lvl w:ilvl="8" w:tplc="F206570A" w:tentative="1">
      <w:start w:val="1"/>
      <w:numFmt w:val="lowerRoman"/>
      <w:lvlText w:val="%9."/>
      <w:lvlJc w:val="right"/>
      <w:pPr>
        <w:ind w:left="6480" w:hanging="180"/>
      </w:pPr>
    </w:lvl>
  </w:abstractNum>
  <w:abstractNum w:abstractNumId="11" w15:restartNumberingAfterBreak="0">
    <w:nsid w:val="336D279A"/>
    <w:multiLevelType w:val="hybridMultilevel"/>
    <w:tmpl w:val="083066FC"/>
    <w:lvl w:ilvl="0" w:tplc="2D428CAC">
      <w:start w:val="1"/>
      <w:numFmt w:val="decimal"/>
      <w:lvlText w:val="(%1)"/>
      <w:lvlJc w:val="left"/>
      <w:pPr>
        <w:ind w:left="855" w:hanging="495"/>
      </w:pPr>
      <w:rPr>
        <w:rFonts w:hint="default"/>
      </w:rPr>
    </w:lvl>
    <w:lvl w:ilvl="1" w:tplc="28209A0E" w:tentative="1">
      <w:start w:val="1"/>
      <w:numFmt w:val="lowerLetter"/>
      <w:lvlText w:val="%2."/>
      <w:lvlJc w:val="left"/>
      <w:pPr>
        <w:ind w:left="1440" w:hanging="360"/>
      </w:pPr>
    </w:lvl>
    <w:lvl w:ilvl="2" w:tplc="A202D7EA" w:tentative="1">
      <w:start w:val="1"/>
      <w:numFmt w:val="lowerRoman"/>
      <w:lvlText w:val="%3."/>
      <w:lvlJc w:val="right"/>
      <w:pPr>
        <w:ind w:left="2160" w:hanging="180"/>
      </w:pPr>
    </w:lvl>
    <w:lvl w:ilvl="3" w:tplc="E534C07E" w:tentative="1">
      <w:start w:val="1"/>
      <w:numFmt w:val="decimal"/>
      <w:lvlText w:val="%4."/>
      <w:lvlJc w:val="left"/>
      <w:pPr>
        <w:ind w:left="2880" w:hanging="360"/>
      </w:pPr>
    </w:lvl>
    <w:lvl w:ilvl="4" w:tplc="2ACAEB00" w:tentative="1">
      <w:start w:val="1"/>
      <w:numFmt w:val="lowerLetter"/>
      <w:lvlText w:val="%5."/>
      <w:lvlJc w:val="left"/>
      <w:pPr>
        <w:ind w:left="3600" w:hanging="360"/>
      </w:pPr>
    </w:lvl>
    <w:lvl w:ilvl="5" w:tplc="E98897C8" w:tentative="1">
      <w:start w:val="1"/>
      <w:numFmt w:val="lowerRoman"/>
      <w:lvlText w:val="%6."/>
      <w:lvlJc w:val="right"/>
      <w:pPr>
        <w:ind w:left="4320" w:hanging="180"/>
      </w:pPr>
    </w:lvl>
    <w:lvl w:ilvl="6" w:tplc="54D2753A" w:tentative="1">
      <w:start w:val="1"/>
      <w:numFmt w:val="decimal"/>
      <w:lvlText w:val="%7."/>
      <w:lvlJc w:val="left"/>
      <w:pPr>
        <w:ind w:left="5040" w:hanging="360"/>
      </w:pPr>
    </w:lvl>
    <w:lvl w:ilvl="7" w:tplc="B49AF170" w:tentative="1">
      <w:start w:val="1"/>
      <w:numFmt w:val="lowerLetter"/>
      <w:lvlText w:val="%8."/>
      <w:lvlJc w:val="left"/>
      <w:pPr>
        <w:ind w:left="5760" w:hanging="360"/>
      </w:pPr>
    </w:lvl>
    <w:lvl w:ilvl="8" w:tplc="0D0619F2" w:tentative="1">
      <w:start w:val="1"/>
      <w:numFmt w:val="lowerRoman"/>
      <w:lvlText w:val="%9."/>
      <w:lvlJc w:val="right"/>
      <w:pPr>
        <w:ind w:left="6480" w:hanging="180"/>
      </w:pPr>
    </w:lvl>
  </w:abstractNum>
  <w:abstractNum w:abstractNumId="12" w15:restartNumberingAfterBreak="0">
    <w:nsid w:val="34EA231B"/>
    <w:multiLevelType w:val="hybridMultilevel"/>
    <w:tmpl w:val="13760096"/>
    <w:lvl w:ilvl="0" w:tplc="6C1C0972">
      <w:start w:val="1"/>
      <w:numFmt w:val="bullet"/>
      <w:lvlText w:val=""/>
      <w:lvlJc w:val="left"/>
      <w:pPr>
        <w:tabs>
          <w:tab w:val="num" w:pos="720"/>
        </w:tabs>
        <w:ind w:left="720" w:hanging="360"/>
      </w:pPr>
      <w:rPr>
        <w:rFonts w:ascii="Symbol" w:hAnsi="Symbol" w:hint="default"/>
      </w:rPr>
    </w:lvl>
    <w:lvl w:ilvl="1" w:tplc="97ECBFE8" w:tentative="1">
      <w:start w:val="1"/>
      <w:numFmt w:val="bullet"/>
      <w:lvlText w:val="o"/>
      <w:lvlJc w:val="left"/>
      <w:pPr>
        <w:ind w:left="1440" w:hanging="360"/>
      </w:pPr>
      <w:rPr>
        <w:rFonts w:ascii="Courier New" w:hAnsi="Courier New" w:cs="Courier New" w:hint="default"/>
      </w:rPr>
    </w:lvl>
    <w:lvl w:ilvl="2" w:tplc="CA5A887C" w:tentative="1">
      <w:start w:val="1"/>
      <w:numFmt w:val="bullet"/>
      <w:lvlText w:val=""/>
      <w:lvlJc w:val="left"/>
      <w:pPr>
        <w:ind w:left="2160" w:hanging="360"/>
      </w:pPr>
      <w:rPr>
        <w:rFonts w:ascii="Wingdings" w:hAnsi="Wingdings" w:hint="default"/>
      </w:rPr>
    </w:lvl>
    <w:lvl w:ilvl="3" w:tplc="A296EFA6" w:tentative="1">
      <w:start w:val="1"/>
      <w:numFmt w:val="bullet"/>
      <w:lvlText w:val=""/>
      <w:lvlJc w:val="left"/>
      <w:pPr>
        <w:ind w:left="2880" w:hanging="360"/>
      </w:pPr>
      <w:rPr>
        <w:rFonts w:ascii="Symbol" w:hAnsi="Symbol" w:hint="default"/>
      </w:rPr>
    </w:lvl>
    <w:lvl w:ilvl="4" w:tplc="3F20061C" w:tentative="1">
      <w:start w:val="1"/>
      <w:numFmt w:val="bullet"/>
      <w:lvlText w:val="o"/>
      <w:lvlJc w:val="left"/>
      <w:pPr>
        <w:ind w:left="3600" w:hanging="360"/>
      </w:pPr>
      <w:rPr>
        <w:rFonts w:ascii="Courier New" w:hAnsi="Courier New" w:cs="Courier New" w:hint="default"/>
      </w:rPr>
    </w:lvl>
    <w:lvl w:ilvl="5" w:tplc="B26A001E" w:tentative="1">
      <w:start w:val="1"/>
      <w:numFmt w:val="bullet"/>
      <w:lvlText w:val=""/>
      <w:lvlJc w:val="left"/>
      <w:pPr>
        <w:ind w:left="4320" w:hanging="360"/>
      </w:pPr>
      <w:rPr>
        <w:rFonts w:ascii="Wingdings" w:hAnsi="Wingdings" w:hint="default"/>
      </w:rPr>
    </w:lvl>
    <w:lvl w:ilvl="6" w:tplc="F3D4A42C" w:tentative="1">
      <w:start w:val="1"/>
      <w:numFmt w:val="bullet"/>
      <w:lvlText w:val=""/>
      <w:lvlJc w:val="left"/>
      <w:pPr>
        <w:ind w:left="5040" w:hanging="360"/>
      </w:pPr>
      <w:rPr>
        <w:rFonts w:ascii="Symbol" w:hAnsi="Symbol" w:hint="default"/>
      </w:rPr>
    </w:lvl>
    <w:lvl w:ilvl="7" w:tplc="AB2C2148" w:tentative="1">
      <w:start w:val="1"/>
      <w:numFmt w:val="bullet"/>
      <w:lvlText w:val="o"/>
      <w:lvlJc w:val="left"/>
      <w:pPr>
        <w:ind w:left="5760" w:hanging="360"/>
      </w:pPr>
      <w:rPr>
        <w:rFonts w:ascii="Courier New" w:hAnsi="Courier New" w:cs="Courier New" w:hint="default"/>
      </w:rPr>
    </w:lvl>
    <w:lvl w:ilvl="8" w:tplc="23CE052A" w:tentative="1">
      <w:start w:val="1"/>
      <w:numFmt w:val="bullet"/>
      <w:lvlText w:val=""/>
      <w:lvlJc w:val="left"/>
      <w:pPr>
        <w:ind w:left="6480" w:hanging="360"/>
      </w:pPr>
      <w:rPr>
        <w:rFonts w:ascii="Wingdings" w:hAnsi="Wingdings" w:hint="default"/>
      </w:rPr>
    </w:lvl>
  </w:abstractNum>
  <w:abstractNum w:abstractNumId="13" w15:restartNumberingAfterBreak="0">
    <w:nsid w:val="3F706EBC"/>
    <w:multiLevelType w:val="hybridMultilevel"/>
    <w:tmpl w:val="40E2972A"/>
    <w:lvl w:ilvl="0" w:tplc="424CCE94">
      <w:start w:val="1"/>
      <w:numFmt w:val="decimal"/>
      <w:lvlText w:val="(%1)"/>
      <w:lvlJc w:val="left"/>
      <w:pPr>
        <w:ind w:left="758" w:hanging="398"/>
      </w:pPr>
      <w:rPr>
        <w:rFonts w:hint="default"/>
      </w:rPr>
    </w:lvl>
    <w:lvl w:ilvl="1" w:tplc="8134481E" w:tentative="1">
      <w:start w:val="1"/>
      <w:numFmt w:val="lowerLetter"/>
      <w:lvlText w:val="%2."/>
      <w:lvlJc w:val="left"/>
      <w:pPr>
        <w:ind w:left="1440" w:hanging="360"/>
      </w:pPr>
    </w:lvl>
    <w:lvl w:ilvl="2" w:tplc="0638DCCA" w:tentative="1">
      <w:start w:val="1"/>
      <w:numFmt w:val="lowerRoman"/>
      <w:lvlText w:val="%3."/>
      <w:lvlJc w:val="right"/>
      <w:pPr>
        <w:ind w:left="2160" w:hanging="180"/>
      </w:pPr>
    </w:lvl>
    <w:lvl w:ilvl="3" w:tplc="AEBE200C" w:tentative="1">
      <w:start w:val="1"/>
      <w:numFmt w:val="decimal"/>
      <w:lvlText w:val="%4."/>
      <w:lvlJc w:val="left"/>
      <w:pPr>
        <w:ind w:left="2880" w:hanging="360"/>
      </w:pPr>
    </w:lvl>
    <w:lvl w:ilvl="4" w:tplc="C4EC0B6A" w:tentative="1">
      <w:start w:val="1"/>
      <w:numFmt w:val="lowerLetter"/>
      <w:lvlText w:val="%5."/>
      <w:lvlJc w:val="left"/>
      <w:pPr>
        <w:ind w:left="3600" w:hanging="360"/>
      </w:pPr>
    </w:lvl>
    <w:lvl w:ilvl="5" w:tplc="58FE673A" w:tentative="1">
      <w:start w:val="1"/>
      <w:numFmt w:val="lowerRoman"/>
      <w:lvlText w:val="%6."/>
      <w:lvlJc w:val="right"/>
      <w:pPr>
        <w:ind w:left="4320" w:hanging="180"/>
      </w:pPr>
    </w:lvl>
    <w:lvl w:ilvl="6" w:tplc="88F23A54" w:tentative="1">
      <w:start w:val="1"/>
      <w:numFmt w:val="decimal"/>
      <w:lvlText w:val="%7."/>
      <w:lvlJc w:val="left"/>
      <w:pPr>
        <w:ind w:left="5040" w:hanging="360"/>
      </w:pPr>
    </w:lvl>
    <w:lvl w:ilvl="7" w:tplc="F57ADB48" w:tentative="1">
      <w:start w:val="1"/>
      <w:numFmt w:val="lowerLetter"/>
      <w:lvlText w:val="%8."/>
      <w:lvlJc w:val="left"/>
      <w:pPr>
        <w:ind w:left="5760" w:hanging="360"/>
      </w:pPr>
    </w:lvl>
    <w:lvl w:ilvl="8" w:tplc="0E88F9FE" w:tentative="1">
      <w:start w:val="1"/>
      <w:numFmt w:val="lowerRoman"/>
      <w:lvlText w:val="%9."/>
      <w:lvlJc w:val="right"/>
      <w:pPr>
        <w:ind w:left="6480" w:hanging="180"/>
      </w:pPr>
    </w:lvl>
  </w:abstractNum>
  <w:abstractNum w:abstractNumId="14" w15:restartNumberingAfterBreak="0">
    <w:nsid w:val="440A6318"/>
    <w:multiLevelType w:val="hybridMultilevel"/>
    <w:tmpl w:val="94B21930"/>
    <w:lvl w:ilvl="0" w:tplc="8CDC7CC2">
      <w:start w:val="1"/>
      <w:numFmt w:val="bullet"/>
      <w:lvlText w:val=""/>
      <w:lvlJc w:val="left"/>
      <w:pPr>
        <w:tabs>
          <w:tab w:val="num" w:pos="780"/>
        </w:tabs>
        <w:ind w:left="780" w:hanging="360"/>
      </w:pPr>
      <w:rPr>
        <w:rFonts w:ascii="Symbol" w:hAnsi="Symbol" w:hint="default"/>
      </w:rPr>
    </w:lvl>
    <w:lvl w:ilvl="1" w:tplc="81CCFBC4" w:tentative="1">
      <w:start w:val="1"/>
      <w:numFmt w:val="bullet"/>
      <w:lvlText w:val="o"/>
      <w:lvlJc w:val="left"/>
      <w:pPr>
        <w:ind w:left="1500" w:hanging="360"/>
      </w:pPr>
      <w:rPr>
        <w:rFonts w:ascii="Courier New" w:hAnsi="Courier New" w:cs="Courier New" w:hint="default"/>
      </w:rPr>
    </w:lvl>
    <w:lvl w:ilvl="2" w:tplc="490233FA" w:tentative="1">
      <w:start w:val="1"/>
      <w:numFmt w:val="bullet"/>
      <w:lvlText w:val=""/>
      <w:lvlJc w:val="left"/>
      <w:pPr>
        <w:ind w:left="2220" w:hanging="360"/>
      </w:pPr>
      <w:rPr>
        <w:rFonts w:ascii="Wingdings" w:hAnsi="Wingdings" w:hint="default"/>
      </w:rPr>
    </w:lvl>
    <w:lvl w:ilvl="3" w:tplc="6C8EF266" w:tentative="1">
      <w:start w:val="1"/>
      <w:numFmt w:val="bullet"/>
      <w:lvlText w:val=""/>
      <w:lvlJc w:val="left"/>
      <w:pPr>
        <w:ind w:left="2940" w:hanging="360"/>
      </w:pPr>
      <w:rPr>
        <w:rFonts w:ascii="Symbol" w:hAnsi="Symbol" w:hint="default"/>
      </w:rPr>
    </w:lvl>
    <w:lvl w:ilvl="4" w:tplc="C6E6FBDA" w:tentative="1">
      <w:start w:val="1"/>
      <w:numFmt w:val="bullet"/>
      <w:lvlText w:val="o"/>
      <w:lvlJc w:val="left"/>
      <w:pPr>
        <w:ind w:left="3660" w:hanging="360"/>
      </w:pPr>
      <w:rPr>
        <w:rFonts w:ascii="Courier New" w:hAnsi="Courier New" w:cs="Courier New" w:hint="default"/>
      </w:rPr>
    </w:lvl>
    <w:lvl w:ilvl="5" w:tplc="8B803CAA" w:tentative="1">
      <w:start w:val="1"/>
      <w:numFmt w:val="bullet"/>
      <w:lvlText w:val=""/>
      <w:lvlJc w:val="left"/>
      <w:pPr>
        <w:ind w:left="4380" w:hanging="360"/>
      </w:pPr>
      <w:rPr>
        <w:rFonts w:ascii="Wingdings" w:hAnsi="Wingdings" w:hint="default"/>
      </w:rPr>
    </w:lvl>
    <w:lvl w:ilvl="6" w:tplc="B85E69AE" w:tentative="1">
      <w:start w:val="1"/>
      <w:numFmt w:val="bullet"/>
      <w:lvlText w:val=""/>
      <w:lvlJc w:val="left"/>
      <w:pPr>
        <w:ind w:left="5100" w:hanging="360"/>
      </w:pPr>
      <w:rPr>
        <w:rFonts w:ascii="Symbol" w:hAnsi="Symbol" w:hint="default"/>
      </w:rPr>
    </w:lvl>
    <w:lvl w:ilvl="7" w:tplc="AEEC15B6" w:tentative="1">
      <w:start w:val="1"/>
      <w:numFmt w:val="bullet"/>
      <w:lvlText w:val="o"/>
      <w:lvlJc w:val="left"/>
      <w:pPr>
        <w:ind w:left="5820" w:hanging="360"/>
      </w:pPr>
      <w:rPr>
        <w:rFonts w:ascii="Courier New" w:hAnsi="Courier New" w:cs="Courier New" w:hint="default"/>
      </w:rPr>
    </w:lvl>
    <w:lvl w:ilvl="8" w:tplc="343669A6" w:tentative="1">
      <w:start w:val="1"/>
      <w:numFmt w:val="bullet"/>
      <w:lvlText w:val=""/>
      <w:lvlJc w:val="left"/>
      <w:pPr>
        <w:ind w:left="6540" w:hanging="360"/>
      </w:pPr>
      <w:rPr>
        <w:rFonts w:ascii="Wingdings" w:hAnsi="Wingdings" w:hint="default"/>
      </w:rPr>
    </w:lvl>
  </w:abstractNum>
  <w:abstractNum w:abstractNumId="15" w15:restartNumberingAfterBreak="0">
    <w:nsid w:val="478341AD"/>
    <w:multiLevelType w:val="hybridMultilevel"/>
    <w:tmpl w:val="93745CB6"/>
    <w:lvl w:ilvl="0" w:tplc="07F0DE9E">
      <w:start w:val="1"/>
      <w:numFmt w:val="bullet"/>
      <w:lvlText w:val=""/>
      <w:lvlJc w:val="left"/>
      <w:pPr>
        <w:tabs>
          <w:tab w:val="num" w:pos="720"/>
        </w:tabs>
        <w:ind w:left="720" w:hanging="360"/>
      </w:pPr>
      <w:rPr>
        <w:rFonts w:ascii="Symbol" w:hAnsi="Symbol" w:hint="default"/>
      </w:rPr>
    </w:lvl>
    <w:lvl w:ilvl="1" w:tplc="D54A1B4C" w:tentative="1">
      <w:start w:val="1"/>
      <w:numFmt w:val="bullet"/>
      <w:lvlText w:val="o"/>
      <w:lvlJc w:val="left"/>
      <w:pPr>
        <w:ind w:left="1440" w:hanging="360"/>
      </w:pPr>
      <w:rPr>
        <w:rFonts w:ascii="Courier New" w:hAnsi="Courier New" w:cs="Courier New" w:hint="default"/>
      </w:rPr>
    </w:lvl>
    <w:lvl w:ilvl="2" w:tplc="7414B7C6" w:tentative="1">
      <w:start w:val="1"/>
      <w:numFmt w:val="bullet"/>
      <w:lvlText w:val=""/>
      <w:lvlJc w:val="left"/>
      <w:pPr>
        <w:ind w:left="2160" w:hanging="360"/>
      </w:pPr>
      <w:rPr>
        <w:rFonts w:ascii="Wingdings" w:hAnsi="Wingdings" w:hint="default"/>
      </w:rPr>
    </w:lvl>
    <w:lvl w:ilvl="3" w:tplc="99B4169E" w:tentative="1">
      <w:start w:val="1"/>
      <w:numFmt w:val="bullet"/>
      <w:lvlText w:val=""/>
      <w:lvlJc w:val="left"/>
      <w:pPr>
        <w:ind w:left="2880" w:hanging="360"/>
      </w:pPr>
      <w:rPr>
        <w:rFonts w:ascii="Symbol" w:hAnsi="Symbol" w:hint="default"/>
      </w:rPr>
    </w:lvl>
    <w:lvl w:ilvl="4" w:tplc="32E02100" w:tentative="1">
      <w:start w:val="1"/>
      <w:numFmt w:val="bullet"/>
      <w:lvlText w:val="o"/>
      <w:lvlJc w:val="left"/>
      <w:pPr>
        <w:ind w:left="3600" w:hanging="360"/>
      </w:pPr>
      <w:rPr>
        <w:rFonts w:ascii="Courier New" w:hAnsi="Courier New" w:cs="Courier New" w:hint="default"/>
      </w:rPr>
    </w:lvl>
    <w:lvl w:ilvl="5" w:tplc="68EC7C40" w:tentative="1">
      <w:start w:val="1"/>
      <w:numFmt w:val="bullet"/>
      <w:lvlText w:val=""/>
      <w:lvlJc w:val="left"/>
      <w:pPr>
        <w:ind w:left="4320" w:hanging="360"/>
      </w:pPr>
      <w:rPr>
        <w:rFonts w:ascii="Wingdings" w:hAnsi="Wingdings" w:hint="default"/>
      </w:rPr>
    </w:lvl>
    <w:lvl w:ilvl="6" w:tplc="42FAF9EE" w:tentative="1">
      <w:start w:val="1"/>
      <w:numFmt w:val="bullet"/>
      <w:lvlText w:val=""/>
      <w:lvlJc w:val="left"/>
      <w:pPr>
        <w:ind w:left="5040" w:hanging="360"/>
      </w:pPr>
      <w:rPr>
        <w:rFonts w:ascii="Symbol" w:hAnsi="Symbol" w:hint="default"/>
      </w:rPr>
    </w:lvl>
    <w:lvl w:ilvl="7" w:tplc="E860494E" w:tentative="1">
      <w:start w:val="1"/>
      <w:numFmt w:val="bullet"/>
      <w:lvlText w:val="o"/>
      <w:lvlJc w:val="left"/>
      <w:pPr>
        <w:ind w:left="5760" w:hanging="360"/>
      </w:pPr>
      <w:rPr>
        <w:rFonts w:ascii="Courier New" w:hAnsi="Courier New" w:cs="Courier New" w:hint="default"/>
      </w:rPr>
    </w:lvl>
    <w:lvl w:ilvl="8" w:tplc="A3F8DC3A" w:tentative="1">
      <w:start w:val="1"/>
      <w:numFmt w:val="bullet"/>
      <w:lvlText w:val=""/>
      <w:lvlJc w:val="left"/>
      <w:pPr>
        <w:ind w:left="6480" w:hanging="360"/>
      </w:pPr>
      <w:rPr>
        <w:rFonts w:ascii="Wingdings" w:hAnsi="Wingdings" w:hint="default"/>
      </w:rPr>
    </w:lvl>
  </w:abstractNum>
  <w:abstractNum w:abstractNumId="16" w15:restartNumberingAfterBreak="0">
    <w:nsid w:val="5A8C03B3"/>
    <w:multiLevelType w:val="hybridMultilevel"/>
    <w:tmpl w:val="2E0279CE"/>
    <w:lvl w:ilvl="0" w:tplc="315AB980">
      <w:start w:val="1"/>
      <w:numFmt w:val="bullet"/>
      <w:lvlText w:val=""/>
      <w:lvlJc w:val="left"/>
      <w:pPr>
        <w:tabs>
          <w:tab w:val="num" w:pos="720"/>
        </w:tabs>
        <w:ind w:left="720" w:hanging="360"/>
      </w:pPr>
      <w:rPr>
        <w:rFonts w:ascii="Symbol" w:hAnsi="Symbol" w:hint="default"/>
      </w:rPr>
    </w:lvl>
    <w:lvl w:ilvl="1" w:tplc="0F824B62" w:tentative="1">
      <w:start w:val="1"/>
      <w:numFmt w:val="bullet"/>
      <w:lvlText w:val="o"/>
      <w:lvlJc w:val="left"/>
      <w:pPr>
        <w:ind w:left="1440" w:hanging="360"/>
      </w:pPr>
      <w:rPr>
        <w:rFonts w:ascii="Courier New" w:hAnsi="Courier New" w:cs="Courier New" w:hint="default"/>
      </w:rPr>
    </w:lvl>
    <w:lvl w:ilvl="2" w:tplc="42763A7A" w:tentative="1">
      <w:start w:val="1"/>
      <w:numFmt w:val="bullet"/>
      <w:lvlText w:val=""/>
      <w:lvlJc w:val="left"/>
      <w:pPr>
        <w:ind w:left="2160" w:hanging="360"/>
      </w:pPr>
      <w:rPr>
        <w:rFonts w:ascii="Wingdings" w:hAnsi="Wingdings" w:hint="default"/>
      </w:rPr>
    </w:lvl>
    <w:lvl w:ilvl="3" w:tplc="AC46AE58" w:tentative="1">
      <w:start w:val="1"/>
      <w:numFmt w:val="bullet"/>
      <w:lvlText w:val=""/>
      <w:lvlJc w:val="left"/>
      <w:pPr>
        <w:ind w:left="2880" w:hanging="360"/>
      </w:pPr>
      <w:rPr>
        <w:rFonts w:ascii="Symbol" w:hAnsi="Symbol" w:hint="default"/>
      </w:rPr>
    </w:lvl>
    <w:lvl w:ilvl="4" w:tplc="0C36E20A" w:tentative="1">
      <w:start w:val="1"/>
      <w:numFmt w:val="bullet"/>
      <w:lvlText w:val="o"/>
      <w:lvlJc w:val="left"/>
      <w:pPr>
        <w:ind w:left="3600" w:hanging="360"/>
      </w:pPr>
      <w:rPr>
        <w:rFonts w:ascii="Courier New" w:hAnsi="Courier New" w:cs="Courier New" w:hint="default"/>
      </w:rPr>
    </w:lvl>
    <w:lvl w:ilvl="5" w:tplc="1F102246" w:tentative="1">
      <w:start w:val="1"/>
      <w:numFmt w:val="bullet"/>
      <w:lvlText w:val=""/>
      <w:lvlJc w:val="left"/>
      <w:pPr>
        <w:ind w:left="4320" w:hanging="360"/>
      </w:pPr>
      <w:rPr>
        <w:rFonts w:ascii="Wingdings" w:hAnsi="Wingdings" w:hint="default"/>
      </w:rPr>
    </w:lvl>
    <w:lvl w:ilvl="6" w:tplc="44780030" w:tentative="1">
      <w:start w:val="1"/>
      <w:numFmt w:val="bullet"/>
      <w:lvlText w:val=""/>
      <w:lvlJc w:val="left"/>
      <w:pPr>
        <w:ind w:left="5040" w:hanging="360"/>
      </w:pPr>
      <w:rPr>
        <w:rFonts w:ascii="Symbol" w:hAnsi="Symbol" w:hint="default"/>
      </w:rPr>
    </w:lvl>
    <w:lvl w:ilvl="7" w:tplc="AFDC2B56" w:tentative="1">
      <w:start w:val="1"/>
      <w:numFmt w:val="bullet"/>
      <w:lvlText w:val="o"/>
      <w:lvlJc w:val="left"/>
      <w:pPr>
        <w:ind w:left="5760" w:hanging="360"/>
      </w:pPr>
      <w:rPr>
        <w:rFonts w:ascii="Courier New" w:hAnsi="Courier New" w:cs="Courier New" w:hint="default"/>
      </w:rPr>
    </w:lvl>
    <w:lvl w:ilvl="8" w:tplc="E31E944C" w:tentative="1">
      <w:start w:val="1"/>
      <w:numFmt w:val="bullet"/>
      <w:lvlText w:val=""/>
      <w:lvlJc w:val="left"/>
      <w:pPr>
        <w:ind w:left="6480" w:hanging="360"/>
      </w:pPr>
      <w:rPr>
        <w:rFonts w:ascii="Wingdings" w:hAnsi="Wingdings" w:hint="default"/>
      </w:rPr>
    </w:lvl>
  </w:abstractNum>
  <w:abstractNum w:abstractNumId="17" w15:restartNumberingAfterBreak="0">
    <w:nsid w:val="698B59F7"/>
    <w:multiLevelType w:val="hybridMultilevel"/>
    <w:tmpl w:val="F7041430"/>
    <w:lvl w:ilvl="0" w:tplc="8A36B13A">
      <w:start w:val="1"/>
      <w:numFmt w:val="decimal"/>
      <w:lvlText w:val="(%1)"/>
      <w:lvlJc w:val="left"/>
      <w:pPr>
        <w:ind w:left="795" w:hanging="435"/>
      </w:pPr>
      <w:rPr>
        <w:rFonts w:hint="default"/>
      </w:rPr>
    </w:lvl>
    <w:lvl w:ilvl="1" w:tplc="7D5E0B36">
      <w:start w:val="1"/>
      <w:numFmt w:val="upperLetter"/>
      <w:lvlText w:val="(%2)"/>
      <w:lvlJc w:val="left"/>
      <w:pPr>
        <w:ind w:left="1530" w:hanging="450"/>
      </w:pPr>
      <w:rPr>
        <w:rFonts w:hint="default"/>
      </w:rPr>
    </w:lvl>
    <w:lvl w:ilvl="2" w:tplc="79228598" w:tentative="1">
      <w:start w:val="1"/>
      <w:numFmt w:val="lowerRoman"/>
      <w:lvlText w:val="%3."/>
      <w:lvlJc w:val="right"/>
      <w:pPr>
        <w:ind w:left="2160" w:hanging="180"/>
      </w:pPr>
    </w:lvl>
    <w:lvl w:ilvl="3" w:tplc="B53C4CD8" w:tentative="1">
      <w:start w:val="1"/>
      <w:numFmt w:val="decimal"/>
      <w:lvlText w:val="%4."/>
      <w:lvlJc w:val="left"/>
      <w:pPr>
        <w:ind w:left="2880" w:hanging="360"/>
      </w:pPr>
    </w:lvl>
    <w:lvl w:ilvl="4" w:tplc="4B485AB2" w:tentative="1">
      <w:start w:val="1"/>
      <w:numFmt w:val="lowerLetter"/>
      <w:lvlText w:val="%5."/>
      <w:lvlJc w:val="left"/>
      <w:pPr>
        <w:ind w:left="3600" w:hanging="360"/>
      </w:pPr>
    </w:lvl>
    <w:lvl w:ilvl="5" w:tplc="D37CC8F0" w:tentative="1">
      <w:start w:val="1"/>
      <w:numFmt w:val="lowerRoman"/>
      <w:lvlText w:val="%6."/>
      <w:lvlJc w:val="right"/>
      <w:pPr>
        <w:ind w:left="4320" w:hanging="180"/>
      </w:pPr>
    </w:lvl>
    <w:lvl w:ilvl="6" w:tplc="2B36375C" w:tentative="1">
      <w:start w:val="1"/>
      <w:numFmt w:val="decimal"/>
      <w:lvlText w:val="%7."/>
      <w:lvlJc w:val="left"/>
      <w:pPr>
        <w:ind w:left="5040" w:hanging="360"/>
      </w:pPr>
    </w:lvl>
    <w:lvl w:ilvl="7" w:tplc="426CA912" w:tentative="1">
      <w:start w:val="1"/>
      <w:numFmt w:val="lowerLetter"/>
      <w:lvlText w:val="%8."/>
      <w:lvlJc w:val="left"/>
      <w:pPr>
        <w:ind w:left="5760" w:hanging="360"/>
      </w:pPr>
    </w:lvl>
    <w:lvl w:ilvl="8" w:tplc="90521FFC" w:tentative="1">
      <w:start w:val="1"/>
      <w:numFmt w:val="lowerRoman"/>
      <w:lvlText w:val="%9."/>
      <w:lvlJc w:val="right"/>
      <w:pPr>
        <w:ind w:left="6480" w:hanging="180"/>
      </w:pPr>
    </w:lvl>
  </w:abstractNum>
  <w:abstractNum w:abstractNumId="18" w15:restartNumberingAfterBreak="0">
    <w:nsid w:val="6AE637BE"/>
    <w:multiLevelType w:val="hybridMultilevel"/>
    <w:tmpl w:val="5D5897AE"/>
    <w:lvl w:ilvl="0" w:tplc="5282A12A">
      <w:start w:val="1"/>
      <w:numFmt w:val="bullet"/>
      <w:lvlText w:val=""/>
      <w:lvlJc w:val="left"/>
      <w:pPr>
        <w:tabs>
          <w:tab w:val="num" w:pos="720"/>
        </w:tabs>
        <w:ind w:left="720" w:hanging="360"/>
      </w:pPr>
      <w:rPr>
        <w:rFonts w:ascii="Symbol" w:hAnsi="Symbol" w:hint="default"/>
      </w:rPr>
    </w:lvl>
    <w:lvl w:ilvl="1" w:tplc="4524F13C" w:tentative="1">
      <w:start w:val="1"/>
      <w:numFmt w:val="bullet"/>
      <w:lvlText w:val="o"/>
      <w:lvlJc w:val="left"/>
      <w:pPr>
        <w:ind w:left="1440" w:hanging="360"/>
      </w:pPr>
      <w:rPr>
        <w:rFonts w:ascii="Courier New" w:hAnsi="Courier New" w:cs="Courier New" w:hint="default"/>
      </w:rPr>
    </w:lvl>
    <w:lvl w:ilvl="2" w:tplc="372E3C82" w:tentative="1">
      <w:start w:val="1"/>
      <w:numFmt w:val="bullet"/>
      <w:lvlText w:val=""/>
      <w:lvlJc w:val="left"/>
      <w:pPr>
        <w:ind w:left="2160" w:hanging="360"/>
      </w:pPr>
      <w:rPr>
        <w:rFonts w:ascii="Wingdings" w:hAnsi="Wingdings" w:hint="default"/>
      </w:rPr>
    </w:lvl>
    <w:lvl w:ilvl="3" w:tplc="C42C6E96" w:tentative="1">
      <w:start w:val="1"/>
      <w:numFmt w:val="bullet"/>
      <w:lvlText w:val=""/>
      <w:lvlJc w:val="left"/>
      <w:pPr>
        <w:ind w:left="2880" w:hanging="360"/>
      </w:pPr>
      <w:rPr>
        <w:rFonts w:ascii="Symbol" w:hAnsi="Symbol" w:hint="default"/>
      </w:rPr>
    </w:lvl>
    <w:lvl w:ilvl="4" w:tplc="DDF0FC24" w:tentative="1">
      <w:start w:val="1"/>
      <w:numFmt w:val="bullet"/>
      <w:lvlText w:val="o"/>
      <w:lvlJc w:val="left"/>
      <w:pPr>
        <w:ind w:left="3600" w:hanging="360"/>
      </w:pPr>
      <w:rPr>
        <w:rFonts w:ascii="Courier New" w:hAnsi="Courier New" w:cs="Courier New" w:hint="default"/>
      </w:rPr>
    </w:lvl>
    <w:lvl w:ilvl="5" w:tplc="89109558" w:tentative="1">
      <w:start w:val="1"/>
      <w:numFmt w:val="bullet"/>
      <w:lvlText w:val=""/>
      <w:lvlJc w:val="left"/>
      <w:pPr>
        <w:ind w:left="4320" w:hanging="360"/>
      </w:pPr>
      <w:rPr>
        <w:rFonts w:ascii="Wingdings" w:hAnsi="Wingdings" w:hint="default"/>
      </w:rPr>
    </w:lvl>
    <w:lvl w:ilvl="6" w:tplc="BBE004C2" w:tentative="1">
      <w:start w:val="1"/>
      <w:numFmt w:val="bullet"/>
      <w:lvlText w:val=""/>
      <w:lvlJc w:val="left"/>
      <w:pPr>
        <w:ind w:left="5040" w:hanging="360"/>
      </w:pPr>
      <w:rPr>
        <w:rFonts w:ascii="Symbol" w:hAnsi="Symbol" w:hint="default"/>
      </w:rPr>
    </w:lvl>
    <w:lvl w:ilvl="7" w:tplc="CDCCA148" w:tentative="1">
      <w:start w:val="1"/>
      <w:numFmt w:val="bullet"/>
      <w:lvlText w:val="o"/>
      <w:lvlJc w:val="left"/>
      <w:pPr>
        <w:ind w:left="5760" w:hanging="360"/>
      </w:pPr>
      <w:rPr>
        <w:rFonts w:ascii="Courier New" w:hAnsi="Courier New" w:cs="Courier New" w:hint="default"/>
      </w:rPr>
    </w:lvl>
    <w:lvl w:ilvl="8" w:tplc="EF042EE2" w:tentative="1">
      <w:start w:val="1"/>
      <w:numFmt w:val="bullet"/>
      <w:lvlText w:val=""/>
      <w:lvlJc w:val="left"/>
      <w:pPr>
        <w:ind w:left="6480" w:hanging="360"/>
      </w:pPr>
      <w:rPr>
        <w:rFonts w:ascii="Wingdings" w:hAnsi="Wingdings" w:hint="default"/>
      </w:rPr>
    </w:lvl>
  </w:abstractNum>
  <w:abstractNum w:abstractNumId="19" w15:restartNumberingAfterBreak="0">
    <w:nsid w:val="6B4A52C5"/>
    <w:multiLevelType w:val="hybridMultilevel"/>
    <w:tmpl w:val="1D7C75B4"/>
    <w:lvl w:ilvl="0" w:tplc="7CE607E4">
      <w:start w:val="1"/>
      <w:numFmt w:val="bullet"/>
      <w:lvlText w:val=""/>
      <w:lvlJc w:val="left"/>
      <w:pPr>
        <w:tabs>
          <w:tab w:val="num" w:pos="720"/>
        </w:tabs>
        <w:ind w:left="720" w:hanging="360"/>
      </w:pPr>
      <w:rPr>
        <w:rFonts w:ascii="Symbol" w:hAnsi="Symbol" w:hint="default"/>
      </w:rPr>
    </w:lvl>
    <w:lvl w:ilvl="1" w:tplc="3AC27072" w:tentative="1">
      <w:start w:val="1"/>
      <w:numFmt w:val="bullet"/>
      <w:lvlText w:val="o"/>
      <w:lvlJc w:val="left"/>
      <w:pPr>
        <w:ind w:left="1440" w:hanging="360"/>
      </w:pPr>
      <w:rPr>
        <w:rFonts w:ascii="Courier New" w:hAnsi="Courier New" w:cs="Courier New" w:hint="default"/>
      </w:rPr>
    </w:lvl>
    <w:lvl w:ilvl="2" w:tplc="57D04782" w:tentative="1">
      <w:start w:val="1"/>
      <w:numFmt w:val="bullet"/>
      <w:lvlText w:val=""/>
      <w:lvlJc w:val="left"/>
      <w:pPr>
        <w:ind w:left="2160" w:hanging="360"/>
      </w:pPr>
      <w:rPr>
        <w:rFonts w:ascii="Wingdings" w:hAnsi="Wingdings" w:hint="default"/>
      </w:rPr>
    </w:lvl>
    <w:lvl w:ilvl="3" w:tplc="D4344644" w:tentative="1">
      <w:start w:val="1"/>
      <w:numFmt w:val="bullet"/>
      <w:lvlText w:val=""/>
      <w:lvlJc w:val="left"/>
      <w:pPr>
        <w:ind w:left="2880" w:hanging="360"/>
      </w:pPr>
      <w:rPr>
        <w:rFonts w:ascii="Symbol" w:hAnsi="Symbol" w:hint="default"/>
      </w:rPr>
    </w:lvl>
    <w:lvl w:ilvl="4" w:tplc="23605BD4" w:tentative="1">
      <w:start w:val="1"/>
      <w:numFmt w:val="bullet"/>
      <w:lvlText w:val="o"/>
      <w:lvlJc w:val="left"/>
      <w:pPr>
        <w:ind w:left="3600" w:hanging="360"/>
      </w:pPr>
      <w:rPr>
        <w:rFonts w:ascii="Courier New" w:hAnsi="Courier New" w:cs="Courier New" w:hint="default"/>
      </w:rPr>
    </w:lvl>
    <w:lvl w:ilvl="5" w:tplc="3AEE39E6" w:tentative="1">
      <w:start w:val="1"/>
      <w:numFmt w:val="bullet"/>
      <w:lvlText w:val=""/>
      <w:lvlJc w:val="left"/>
      <w:pPr>
        <w:ind w:left="4320" w:hanging="360"/>
      </w:pPr>
      <w:rPr>
        <w:rFonts w:ascii="Wingdings" w:hAnsi="Wingdings" w:hint="default"/>
      </w:rPr>
    </w:lvl>
    <w:lvl w:ilvl="6" w:tplc="7E9A7D0C" w:tentative="1">
      <w:start w:val="1"/>
      <w:numFmt w:val="bullet"/>
      <w:lvlText w:val=""/>
      <w:lvlJc w:val="left"/>
      <w:pPr>
        <w:ind w:left="5040" w:hanging="360"/>
      </w:pPr>
      <w:rPr>
        <w:rFonts w:ascii="Symbol" w:hAnsi="Symbol" w:hint="default"/>
      </w:rPr>
    </w:lvl>
    <w:lvl w:ilvl="7" w:tplc="D6E6D3EE" w:tentative="1">
      <w:start w:val="1"/>
      <w:numFmt w:val="bullet"/>
      <w:lvlText w:val="o"/>
      <w:lvlJc w:val="left"/>
      <w:pPr>
        <w:ind w:left="5760" w:hanging="360"/>
      </w:pPr>
      <w:rPr>
        <w:rFonts w:ascii="Courier New" w:hAnsi="Courier New" w:cs="Courier New" w:hint="default"/>
      </w:rPr>
    </w:lvl>
    <w:lvl w:ilvl="8" w:tplc="E7CC2D18" w:tentative="1">
      <w:start w:val="1"/>
      <w:numFmt w:val="bullet"/>
      <w:lvlText w:val=""/>
      <w:lvlJc w:val="left"/>
      <w:pPr>
        <w:ind w:left="6480" w:hanging="360"/>
      </w:pPr>
      <w:rPr>
        <w:rFonts w:ascii="Wingdings" w:hAnsi="Wingdings" w:hint="default"/>
      </w:rPr>
    </w:lvl>
  </w:abstractNum>
  <w:abstractNum w:abstractNumId="20" w15:restartNumberingAfterBreak="0">
    <w:nsid w:val="6BC53C2C"/>
    <w:multiLevelType w:val="hybridMultilevel"/>
    <w:tmpl w:val="5302EF3A"/>
    <w:lvl w:ilvl="0" w:tplc="67324B14">
      <w:start w:val="1"/>
      <w:numFmt w:val="decimal"/>
      <w:lvlText w:val="(%1)"/>
      <w:lvlJc w:val="left"/>
      <w:pPr>
        <w:ind w:left="758" w:hanging="398"/>
      </w:pPr>
      <w:rPr>
        <w:rFonts w:hint="default"/>
      </w:rPr>
    </w:lvl>
    <w:lvl w:ilvl="1" w:tplc="C9F0A012" w:tentative="1">
      <w:start w:val="1"/>
      <w:numFmt w:val="lowerLetter"/>
      <w:lvlText w:val="%2."/>
      <w:lvlJc w:val="left"/>
      <w:pPr>
        <w:ind w:left="1440" w:hanging="360"/>
      </w:pPr>
    </w:lvl>
    <w:lvl w:ilvl="2" w:tplc="80D035EC" w:tentative="1">
      <w:start w:val="1"/>
      <w:numFmt w:val="lowerRoman"/>
      <w:lvlText w:val="%3."/>
      <w:lvlJc w:val="right"/>
      <w:pPr>
        <w:ind w:left="2160" w:hanging="180"/>
      </w:pPr>
    </w:lvl>
    <w:lvl w:ilvl="3" w:tplc="F7ECC8BC" w:tentative="1">
      <w:start w:val="1"/>
      <w:numFmt w:val="decimal"/>
      <w:lvlText w:val="%4."/>
      <w:lvlJc w:val="left"/>
      <w:pPr>
        <w:ind w:left="2880" w:hanging="360"/>
      </w:pPr>
    </w:lvl>
    <w:lvl w:ilvl="4" w:tplc="649664CC" w:tentative="1">
      <w:start w:val="1"/>
      <w:numFmt w:val="lowerLetter"/>
      <w:lvlText w:val="%5."/>
      <w:lvlJc w:val="left"/>
      <w:pPr>
        <w:ind w:left="3600" w:hanging="360"/>
      </w:pPr>
    </w:lvl>
    <w:lvl w:ilvl="5" w:tplc="6D6E981E" w:tentative="1">
      <w:start w:val="1"/>
      <w:numFmt w:val="lowerRoman"/>
      <w:lvlText w:val="%6."/>
      <w:lvlJc w:val="right"/>
      <w:pPr>
        <w:ind w:left="4320" w:hanging="180"/>
      </w:pPr>
    </w:lvl>
    <w:lvl w:ilvl="6" w:tplc="21540870" w:tentative="1">
      <w:start w:val="1"/>
      <w:numFmt w:val="decimal"/>
      <w:lvlText w:val="%7."/>
      <w:lvlJc w:val="left"/>
      <w:pPr>
        <w:ind w:left="5040" w:hanging="360"/>
      </w:pPr>
    </w:lvl>
    <w:lvl w:ilvl="7" w:tplc="0BD8C76C" w:tentative="1">
      <w:start w:val="1"/>
      <w:numFmt w:val="lowerLetter"/>
      <w:lvlText w:val="%8."/>
      <w:lvlJc w:val="left"/>
      <w:pPr>
        <w:ind w:left="5760" w:hanging="360"/>
      </w:pPr>
    </w:lvl>
    <w:lvl w:ilvl="8" w:tplc="EDC06F04" w:tentative="1">
      <w:start w:val="1"/>
      <w:numFmt w:val="lowerRoman"/>
      <w:lvlText w:val="%9."/>
      <w:lvlJc w:val="right"/>
      <w:pPr>
        <w:ind w:left="6480" w:hanging="180"/>
      </w:pPr>
    </w:lvl>
  </w:abstractNum>
  <w:abstractNum w:abstractNumId="21" w15:restartNumberingAfterBreak="0">
    <w:nsid w:val="6F363A2B"/>
    <w:multiLevelType w:val="hybridMultilevel"/>
    <w:tmpl w:val="6D1A040E"/>
    <w:lvl w:ilvl="0" w:tplc="DEA60E00">
      <w:start w:val="1"/>
      <w:numFmt w:val="bullet"/>
      <w:lvlText w:val=""/>
      <w:lvlJc w:val="left"/>
      <w:pPr>
        <w:tabs>
          <w:tab w:val="num" w:pos="720"/>
        </w:tabs>
        <w:ind w:left="720" w:hanging="360"/>
      </w:pPr>
      <w:rPr>
        <w:rFonts w:ascii="Symbol" w:hAnsi="Symbol" w:hint="default"/>
      </w:rPr>
    </w:lvl>
    <w:lvl w:ilvl="1" w:tplc="8A8A4C50">
      <w:start w:val="1"/>
      <w:numFmt w:val="bullet"/>
      <w:lvlText w:val="o"/>
      <w:lvlJc w:val="left"/>
      <w:pPr>
        <w:ind w:left="1440" w:hanging="360"/>
      </w:pPr>
      <w:rPr>
        <w:rFonts w:ascii="Courier New" w:hAnsi="Courier New" w:cs="Courier New" w:hint="default"/>
      </w:rPr>
    </w:lvl>
    <w:lvl w:ilvl="2" w:tplc="EC72995A" w:tentative="1">
      <w:start w:val="1"/>
      <w:numFmt w:val="bullet"/>
      <w:lvlText w:val=""/>
      <w:lvlJc w:val="left"/>
      <w:pPr>
        <w:ind w:left="2160" w:hanging="360"/>
      </w:pPr>
      <w:rPr>
        <w:rFonts w:ascii="Wingdings" w:hAnsi="Wingdings" w:hint="default"/>
      </w:rPr>
    </w:lvl>
    <w:lvl w:ilvl="3" w:tplc="BED4801E" w:tentative="1">
      <w:start w:val="1"/>
      <w:numFmt w:val="bullet"/>
      <w:lvlText w:val=""/>
      <w:lvlJc w:val="left"/>
      <w:pPr>
        <w:ind w:left="2880" w:hanging="360"/>
      </w:pPr>
      <w:rPr>
        <w:rFonts w:ascii="Symbol" w:hAnsi="Symbol" w:hint="default"/>
      </w:rPr>
    </w:lvl>
    <w:lvl w:ilvl="4" w:tplc="A7666E02" w:tentative="1">
      <w:start w:val="1"/>
      <w:numFmt w:val="bullet"/>
      <w:lvlText w:val="o"/>
      <w:lvlJc w:val="left"/>
      <w:pPr>
        <w:ind w:left="3600" w:hanging="360"/>
      </w:pPr>
      <w:rPr>
        <w:rFonts w:ascii="Courier New" w:hAnsi="Courier New" w:cs="Courier New" w:hint="default"/>
      </w:rPr>
    </w:lvl>
    <w:lvl w:ilvl="5" w:tplc="CC38F714" w:tentative="1">
      <w:start w:val="1"/>
      <w:numFmt w:val="bullet"/>
      <w:lvlText w:val=""/>
      <w:lvlJc w:val="left"/>
      <w:pPr>
        <w:ind w:left="4320" w:hanging="360"/>
      </w:pPr>
      <w:rPr>
        <w:rFonts w:ascii="Wingdings" w:hAnsi="Wingdings" w:hint="default"/>
      </w:rPr>
    </w:lvl>
    <w:lvl w:ilvl="6" w:tplc="5A9A573E" w:tentative="1">
      <w:start w:val="1"/>
      <w:numFmt w:val="bullet"/>
      <w:lvlText w:val=""/>
      <w:lvlJc w:val="left"/>
      <w:pPr>
        <w:ind w:left="5040" w:hanging="360"/>
      </w:pPr>
      <w:rPr>
        <w:rFonts w:ascii="Symbol" w:hAnsi="Symbol" w:hint="default"/>
      </w:rPr>
    </w:lvl>
    <w:lvl w:ilvl="7" w:tplc="536CB7A0" w:tentative="1">
      <w:start w:val="1"/>
      <w:numFmt w:val="bullet"/>
      <w:lvlText w:val="o"/>
      <w:lvlJc w:val="left"/>
      <w:pPr>
        <w:ind w:left="5760" w:hanging="360"/>
      </w:pPr>
      <w:rPr>
        <w:rFonts w:ascii="Courier New" w:hAnsi="Courier New" w:cs="Courier New" w:hint="default"/>
      </w:rPr>
    </w:lvl>
    <w:lvl w:ilvl="8" w:tplc="F4842652" w:tentative="1">
      <w:start w:val="1"/>
      <w:numFmt w:val="bullet"/>
      <w:lvlText w:val=""/>
      <w:lvlJc w:val="left"/>
      <w:pPr>
        <w:ind w:left="6480" w:hanging="360"/>
      </w:pPr>
      <w:rPr>
        <w:rFonts w:ascii="Wingdings" w:hAnsi="Wingdings" w:hint="default"/>
      </w:rPr>
    </w:lvl>
  </w:abstractNum>
  <w:abstractNum w:abstractNumId="22" w15:restartNumberingAfterBreak="0">
    <w:nsid w:val="70512A8E"/>
    <w:multiLevelType w:val="hybridMultilevel"/>
    <w:tmpl w:val="D37CF566"/>
    <w:lvl w:ilvl="0" w:tplc="8BB2A918">
      <w:start w:val="1"/>
      <w:numFmt w:val="decimal"/>
      <w:lvlText w:val="(%1)"/>
      <w:lvlJc w:val="left"/>
      <w:pPr>
        <w:ind w:left="758" w:hanging="398"/>
      </w:pPr>
      <w:rPr>
        <w:rFonts w:hint="default"/>
      </w:rPr>
    </w:lvl>
    <w:lvl w:ilvl="1" w:tplc="7D882D2E" w:tentative="1">
      <w:start w:val="1"/>
      <w:numFmt w:val="lowerLetter"/>
      <w:lvlText w:val="%2."/>
      <w:lvlJc w:val="left"/>
      <w:pPr>
        <w:ind w:left="1440" w:hanging="360"/>
      </w:pPr>
    </w:lvl>
    <w:lvl w:ilvl="2" w:tplc="97A4099C" w:tentative="1">
      <w:start w:val="1"/>
      <w:numFmt w:val="lowerRoman"/>
      <w:lvlText w:val="%3."/>
      <w:lvlJc w:val="right"/>
      <w:pPr>
        <w:ind w:left="2160" w:hanging="180"/>
      </w:pPr>
    </w:lvl>
    <w:lvl w:ilvl="3" w:tplc="F300ECDA" w:tentative="1">
      <w:start w:val="1"/>
      <w:numFmt w:val="decimal"/>
      <w:lvlText w:val="%4."/>
      <w:lvlJc w:val="left"/>
      <w:pPr>
        <w:ind w:left="2880" w:hanging="360"/>
      </w:pPr>
    </w:lvl>
    <w:lvl w:ilvl="4" w:tplc="2A70916C" w:tentative="1">
      <w:start w:val="1"/>
      <w:numFmt w:val="lowerLetter"/>
      <w:lvlText w:val="%5."/>
      <w:lvlJc w:val="left"/>
      <w:pPr>
        <w:ind w:left="3600" w:hanging="360"/>
      </w:pPr>
    </w:lvl>
    <w:lvl w:ilvl="5" w:tplc="496880EE" w:tentative="1">
      <w:start w:val="1"/>
      <w:numFmt w:val="lowerRoman"/>
      <w:lvlText w:val="%6."/>
      <w:lvlJc w:val="right"/>
      <w:pPr>
        <w:ind w:left="4320" w:hanging="180"/>
      </w:pPr>
    </w:lvl>
    <w:lvl w:ilvl="6" w:tplc="A2FE800E" w:tentative="1">
      <w:start w:val="1"/>
      <w:numFmt w:val="decimal"/>
      <w:lvlText w:val="%7."/>
      <w:lvlJc w:val="left"/>
      <w:pPr>
        <w:ind w:left="5040" w:hanging="360"/>
      </w:pPr>
    </w:lvl>
    <w:lvl w:ilvl="7" w:tplc="17DCAC92" w:tentative="1">
      <w:start w:val="1"/>
      <w:numFmt w:val="lowerLetter"/>
      <w:lvlText w:val="%8."/>
      <w:lvlJc w:val="left"/>
      <w:pPr>
        <w:ind w:left="5760" w:hanging="360"/>
      </w:pPr>
    </w:lvl>
    <w:lvl w:ilvl="8" w:tplc="DE4C976E" w:tentative="1">
      <w:start w:val="1"/>
      <w:numFmt w:val="lowerRoman"/>
      <w:lvlText w:val="%9."/>
      <w:lvlJc w:val="right"/>
      <w:pPr>
        <w:ind w:left="6480" w:hanging="180"/>
      </w:pPr>
    </w:lvl>
  </w:abstractNum>
  <w:abstractNum w:abstractNumId="23" w15:restartNumberingAfterBreak="0">
    <w:nsid w:val="797D7892"/>
    <w:multiLevelType w:val="hybridMultilevel"/>
    <w:tmpl w:val="7D6AD9F6"/>
    <w:lvl w:ilvl="0" w:tplc="7916E310">
      <w:start w:val="1"/>
      <w:numFmt w:val="bullet"/>
      <w:lvlText w:val=""/>
      <w:lvlJc w:val="left"/>
      <w:pPr>
        <w:tabs>
          <w:tab w:val="num" w:pos="720"/>
        </w:tabs>
        <w:ind w:left="720" w:hanging="360"/>
      </w:pPr>
      <w:rPr>
        <w:rFonts w:ascii="Symbol" w:hAnsi="Symbol" w:hint="default"/>
      </w:rPr>
    </w:lvl>
    <w:lvl w:ilvl="1" w:tplc="A28424F0" w:tentative="1">
      <w:start w:val="1"/>
      <w:numFmt w:val="bullet"/>
      <w:lvlText w:val="o"/>
      <w:lvlJc w:val="left"/>
      <w:pPr>
        <w:ind w:left="1440" w:hanging="360"/>
      </w:pPr>
      <w:rPr>
        <w:rFonts w:ascii="Courier New" w:hAnsi="Courier New" w:cs="Courier New" w:hint="default"/>
      </w:rPr>
    </w:lvl>
    <w:lvl w:ilvl="2" w:tplc="5D307A98" w:tentative="1">
      <w:start w:val="1"/>
      <w:numFmt w:val="bullet"/>
      <w:lvlText w:val=""/>
      <w:lvlJc w:val="left"/>
      <w:pPr>
        <w:ind w:left="2160" w:hanging="360"/>
      </w:pPr>
      <w:rPr>
        <w:rFonts w:ascii="Wingdings" w:hAnsi="Wingdings" w:hint="default"/>
      </w:rPr>
    </w:lvl>
    <w:lvl w:ilvl="3" w:tplc="78F26F5C" w:tentative="1">
      <w:start w:val="1"/>
      <w:numFmt w:val="bullet"/>
      <w:lvlText w:val=""/>
      <w:lvlJc w:val="left"/>
      <w:pPr>
        <w:ind w:left="2880" w:hanging="360"/>
      </w:pPr>
      <w:rPr>
        <w:rFonts w:ascii="Symbol" w:hAnsi="Symbol" w:hint="default"/>
      </w:rPr>
    </w:lvl>
    <w:lvl w:ilvl="4" w:tplc="B518EC22" w:tentative="1">
      <w:start w:val="1"/>
      <w:numFmt w:val="bullet"/>
      <w:lvlText w:val="o"/>
      <w:lvlJc w:val="left"/>
      <w:pPr>
        <w:ind w:left="3600" w:hanging="360"/>
      </w:pPr>
      <w:rPr>
        <w:rFonts w:ascii="Courier New" w:hAnsi="Courier New" w:cs="Courier New" w:hint="default"/>
      </w:rPr>
    </w:lvl>
    <w:lvl w:ilvl="5" w:tplc="6C847722" w:tentative="1">
      <w:start w:val="1"/>
      <w:numFmt w:val="bullet"/>
      <w:lvlText w:val=""/>
      <w:lvlJc w:val="left"/>
      <w:pPr>
        <w:ind w:left="4320" w:hanging="360"/>
      </w:pPr>
      <w:rPr>
        <w:rFonts w:ascii="Wingdings" w:hAnsi="Wingdings" w:hint="default"/>
      </w:rPr>
    </w:lvl>
    <w:lvl w:ilvl="6" w:tplc="D012FA80" w:tentative="1">
      <w:start w:val="1"/>
      <w:numFmt w:val="bullet"/>
      <w:lvlText w:val=""/>
      <w:lvlJc w:val="left"/>
      <w:pPr>
        <w:ind w:left="5040" w:hanging="360"/>
      </w:pPr>
      <w:rPr>
        <w:rFonts w:ascii="Symbol" w:hAnsi="Symbol" w:hint="default"/>
      </w:rPr>
    </w:lvl>
    <w:lvl w:ilvl="7" w:tplc="AD1EC3E6" w:tentative="1">
      <w:start w:val="1"/>
      <w:numFmt w:val="bullet"/>
      <w:lvlText w:val="o"/>
      <w:lvlJc w:val="left"/>
      <w:pPr>
        <w:ind w:left="5760" w:hanging="360"/>
      </w:pPr>
      <w:rPr>
        <w:rFonts w:ascii="Courier New" w:hAnsi="Courier New" w:cs="Courier New" w:hint="default"/>
      </w:rPr>
    </w:lvl>
    <w:lvl w:ilvl="8" w:tplc="CBB8F13C" w:tentative="1">
      <w:start w:val="1"/>
      <w:numFmt w:val="bullet"/>
      <w:lvlText w:val=""/>
      <w:lvlJc w:val="left"/>
      <w:pPr>
        <w:ind w:left="6480" w:hanging="360"/>
      </w:pPr>
      <w:rPr>
        <w:rFonts w:ascii="Wingdings" w:hAnsi="Wingdings" w:hint="default"/>
      </w:rPr>
    </w:lvl>
  </w:abstractNum>
  <w:abstractNum w:abstractNumId="24" w15:restartNumberingAfterBreak="0">
    <w:nsid w:val="7E932A80"/>
    <w:multiLevelType w:val="hybridMultilevel"/>
    <w:tmpl w:val="6BF62838"/>
    <w:lvl w:ilvl="0" w:tplc="FFF64902">
      <w:start w:val="1"/>
      <w:numFmt w:val="bullet"/>
      <w:lvlText w:val=""/>
      <w:lvlJc w:val="left"/>
      <w:pPr>
        <w:tabs>
          <w:tab w:val="num" w:pos="720"/>
        </w:tabs>
        <w:ind w:left="720" w:hanging="360"/>
      </w:pPr>
      <w:rPr>
        <w:rFonts w:ascii="Symbol" w:hAnsi="Symbol" w:hint="default"/>
      </w:rPr>
    </w:lvl>
    <w:lvl w:ilvl="1" w:tplc="344470B4" w:tentative="1">
      <w:start w:val="1"/>
      <w:numFmt w:val="bullet"/>
      <w:lvlText w:val="o"/>
      <w:lvlJc w:val="left"/>
      <w:pPr>
        <w:ind w:left="1440" w:hanging="360"/>
      </w:pPr>
      <w:rPr>
        <w:rFonts w:ascii="Courier New" w:hAnsi="Courier New" w:cs="Courier New" w:hint="default"/>
      </w:rPr>
    </w:lvl>
    <w:lvl w:ilvl="2" w:tplc="1CC88564" w:tentative="1">
      <w:start w:val="1"/>
      <w:numFmt w:val="bullet"/>
      <w:lvlText w:val=""/>
      <w:lvlJc w:val="left"/>
      <w:pPr>
        <w:ind w:left="2160" w:hanging="360"/>
      </w:pPr>
      <w:rPr>
        <w:rFonts w:ascii="Wingdings" w:hAnsi="Wingdings" w:hint="default"/>
      </w:rPr>
    </w:lvl>
    <w:lvl w:ilvl="3" w:tplc="F43C337A" w:tentative="1">
      <w:start w:val="1"/>
      <w:numFmt w:val="bullet"/>
      <w:lvlText w:val=""/>
      <w:lvlJc w:val="left"/>
      <w:pPr>
        <w:ind w:left="2880" w:hanging="360"/>
      </w:pPr>
      <w:rPr>
        <w:rFonts w:ascii="Symbol" w:hAnsi="Symbol" w:hint="default"/>
      </w:rPr>
    </w:lvl>
    <w:lvl w:ilvl="4" w:tplc="4AF4D37A" w:tentative="1">
      <w:start w:val="1"/>
      <w:numFmt w:val="bullet"/>
      <w:lvlText w:val="o"/>
      <w:lvlJc w:val="left"/>
      <w:pPr>
        <w:ind w:left="3600" w:hanging="360"/>
      </w:pPr>
      <w:rPr>
        <w:rFonts w:ascii="Courier New" w:hAnsi="Courier New" w:cs="Courier New" w:hint="default"/>
      </w:rPr>
    </w:lvl>
    <w:lvl w:ilvl="5" w:tplc="AEFA5216" w:tentative="1">
      <w:start w:val="1"/>
      <w:numFmt w:val="bullet"/>
      <w:lvlText w:val=""/>
      <w:lvlJc w:val="left"/>
      <w:pPr>
        <w:ind w:left="4320" w:hanging="360"/>
      </w:pPr>
      <w:rPr>
        <w:rFonts w:ascii="Wingdings" w:hAnsi="Wingdings" w:hint="default"/>
      </w:rPr>
    </w:lvl>
    <w:lvl w:ilvl="6" w:tplc="8698F6D6" w:tentative="1">
      <w:start w:val="1"/>
      <w:numFmt w:val="bullet"/>
      <w:lvlText w:val=""/>
      <w:lvlJc w:val="left"/>
      <w:pPr>
        <w:ind w:left="5040" w:hanging="360"/>
      </w:pPr>
      <w:rPr>
        <w:rFonts w:ascii="Symbol" w:hAnsi="Symbol" w:hint="default"/>
      </w:rPr>
    </w:lvl>
    <w:lvl w:ilvl="7" w:tplc="2546699C" w:tentative="1">
      <w:start w:val="1"/>
      <w:numFmt w:val="bullet"/>
      <w:lvlText w:val="o"/>
      <w:lvlJc w:val="left"/>
      <w:pPr>
        <w:ind w:left="5760" w:hanging="360"/>
      </w:pPr>
      <w:rPr>
        <w:rFonts w:ascii="Courier New" w:hAnsi="Courier New" w:cs="Courier New" w:hint="default"/>
      </w:rPr>
    </w:lvl>
    <w:lvl w:ilvl="8" w:tplc="1020088E" w:tentative="1">
      <w:start w:val="1"/>
      <w:numFmt w:val="bullet"/>
      <w:lvlText w:val=""/>
      <w:lvlJc w:val="left"/>
      <w:pPr>
        <w:ind w:left="6480" w:hanging="360"/>
      </w:pPr>
      <w:rPr>
        <w:rFonts w:ascii="Wingdings" w:hAnsi="Wingdings" w:hint="default"/>
      </w:rPr>
    </w:lvl>
  </w:abstractNum>
  <w:num w:numId="1" w16cid:durableId="674528561">
    <w:abstractNumId w:val="15"/>
  </w:num>
  <w:num w:numId="2" w16cid:durableId="1456171081">
    <w:abstractNumId w:val="1"/>
  </w:num>
  <w:num w:numId="3" w16cid:durableId="668949804">
    <w:abstractNumId w:val="6"/>
  </w:num>
  <w:num w:numId="4" w16cid:durableId="527304433">
    <w:abstractNumId w:val="17"/>
  </w:num>
  <w:num w:numId="5" w16cid:durableId="171460455">
    <w:abstractNumId w:val="5"/>
  </w:num>
  <w:num w:numId="6" w16cid:durableId="551380181">
    <w:abstractNumId w:val="10"/>
  </w:num>
  <w:num w:numId="7" w16cid:durableId="29115317">
    <w:abstractNumId w:val="3"/>
  </w:num>
  <w:num w:numId="8" w16cid:durableId="1358695649">
    <w:abstractNumId w:val="20"/>
  </w:num>
  <w:num w:numId="9" w16cid:durableId="1928728342">
    <w:abstractNumId w:val="0"/>
  </w:num>
  <w:num w:numId="10" w16cid:durableId="390621128">
    <w:abstractNumId w:val="13"/>
  </w:num>
  <w:num w:numId="11" w16cid:durableId="1780565531">
    <w:abstractNumId w:val="8"/>
  </w:num>
  <w:num w:numId="12" w16cid:durableId="663702730">
    <w:abstractNumId w:val="11"/>
  </w:num>
  <w:num w:numId="13" w16cid:durableId="2033873886">
    <w:abstractNumId w:val="21"/>
  </w:num>
  <w:num w:numId="14" w16cid:durableId="1143235742">
    <w:abstractNumId w:val="14"/>
  </w:num>
  <w:num w:numId="15" w16cid:durableId="485168871">
    <w:abstractNumId w:val="23"/>
  </w:num>
  <w:num w:numId="16" w16cid:durableId="1309438859">
    <w:abstractNumId w:val="22"/>
  </w:num>
  <w:num w:numId="17" w16cid:durableId="898980573">
    <w:abstractNumId w:val="4"/>
  </w:num>
  <w:num w:numId="18" w16cid:durableId="1712263909">
    <w:abstractNumId w:val="9"/>
  </w:num>
  <w:num w:numId="19" w16cid:durableId="1085954116">
    <w:abstractNumId w:val="18"/>
  </w:num>
  <w:num w:numId="20" w16cid:durableId="661466013">
    <w:abstractNumId w:val="16"/>
  </w:num>
  <w:num w:numId="21" w16cid:durableId="1465079691">
    <w:abstractNumId w:val="24"/>
  </w:num>
  <w:num w:numId="22" w16cid:durableId="36664909">
    <w:abstractNumId w:val="7"/>
  </w:num>
  <w:num w:numId="23" w16cid:durableId="576860913">
    <w:abstractNumId w:val="2"/>
  </w:num>
  <w:num w:numId="24" w16cid:durableId="2001928729">
    <w:abstractNumId w:val="12"/>
  </w:num>
  <w:num w:numId="25" w16cid:durableId="17983318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E"/>
    <w:rsid w:val="00000A70"/>
    <w:rsid w:val="000032B8"/>
    <w:rsid w:val="00003B06"/>
    <w:rsid w:val="00003FD0"/>
    <w:rsid w:val="000054B9"/>
    <w:rsid w:val="00005E9D"/>
    <w:rsid w:val="00006398"/>
    <w:rsid w:val="00006555"/>
    <w:rsid w:val="00007461"/>
    <w:rsid w:val="0001117E"/>
    <w:rsid w:val="0001125F"/>
    <w:rsid w:val="0001338E"/>
    <w:rsid w:val="00013D24"/>
    <w:rsid w:val="00014AF0"/>
    <w:rsid w:val="000155D6"/>
    <w:rsid w:val="00015D4E"/>
    <w:rsid w:val="000163BE"/>
    <w:rsid w:val="00017C41"/>
    <w:rsid w:val="00020122"/>
    <w:rsid w:val="00020C1E"/>
    <w:rsid w:val="00020E9B"/>
    <w:rsid w:val="000236C1"/>
    <w:rsid w:val="000236EC"/>
    <w:rsid w:val="0002413D"/>
    <w:rsid w:val="000249F2"/>
    <w:rsid w:val="000254F4"/>
    <w:rsid w:val="00027E81"/>
    <w:rsid w:val="00030AD8"/>
    <w:rsid w:val="0003107A"/>
    <w:rsid w:val="00031C95"/>
    <w:rsid w:val="000330D4"/>
    <w:rsid w:val="0003572D"/>
    <w:rsid w:val="00035DB0"/>
    <w:rsid w:val="0003658F"/>
    <w:rsid w:val="00036B6E"/>
    <w:rsid w:val="00037088"/>
    <w:rsid w:val="000400D5"/>
    <w:rsid w:val="00043B84"/>
    <w:rsid w:val="0004512B"/>
    <w:rsid w:val="000463F0"/>
    <w:rsid w:val="00046BDA"/>
    <w:rsid w:val="0004762E"/>
    <w:rsid w:val="00050339"/>
    <w:rsid w:val="000532BD"/>
    <w:rsid w:val="000555E0"/>
    <w:rsid w:val="00055C12"/>
    <w:rsid w:val="000608B0"/>
    <w:rsid w:val="0006104C"/>
    <w:rsid w:val="00064BF2"/>
    <w:rsid w:val="000667BA"/>
    <w:rsid w:val="000676A7"/>
    <w:rsid w:val="00073914"/>
    <w:rsid w:val="00074236"/>
    <w:rsid w:val="000746BD"/>
    <w:rsid w:val="0007643A"/>
    <w:rsid w:val="00076D7D"/>
    <w:rsid w:val="0007762B"/>
    <w:rsid w:val="00080D58"/>
    <w:rsid w:val="00080D95"/>
    <w:rsid w:val="00081C30"/>
    <w:rsid w:val="00084DEB"/>
    <w:rsid w:val="00085630"/>
    <w:rsid w:val="00090403"/>
    <w:rsid w:val="00090E6B"/>
    <w:rsid w:val="00091B2C"/>
    <w:rsid w:val="000922CF"/>
    <w:rsid w:val="00092ABC"/>
    <w:rsid w:val="00097AAF"/>
    <w:rsid w:val="00097D13"/>
    <w:rsid w:val="000A4893"/>
    <w:rsid w:val="000A54E0"/>
    <w:rsid w:val="000A6105"/>
    <w:rsid w:val="000A72C4"/>
    <w:rsid w:val="000B0F30"/>
    <w:rsid w:val="000B1486"/>
    <w:rsid w:val="000B18F8"/>
    <w:rsid w:val="000B3E61"/>
    <w:rsid w:val="000B54AF"/>
    <w:rsid w:val="000B6090"/>
    <w:rsid w:val="000B6A0F"/>
    <w:rsid w:val="000B6FEE"/>
    <w:rsid w:val="000C0352"/>
    <w:rsid w:val="000C12C4"/>
    <w:rsid w:val="000C49DA"/>
    <w:rsid w:val="000C4B3D"/>
    <w:rsid w:val="000C4CDA"/>
    <w:rsid w:val="000C6DC1"/>
    <w:rsid w:val="000C6E20"/>
    <w:rsid w:val="000C76D7"/>
    <w:rsid w:val="000C7F1D"/>
    <w:rsid w:val="000D274B"/>
    <w:rsid w:val="000D2EBA"/>
    <w:rsid w:val="000D32A1"/>
    <w:rsid w:val="000D3725"/>
    <w:rsid w:val="000D46E5"/>
    <w:rsid w:val="000D769C"/>
    <w:rsid w:val="000E1976"/>
    <w:rsid w:val="000E20F1"/>
    <w:rsid w:val="000E367D"/>
    <w:rsid w:val="000E5B20"/>
    <w:rsid w:val="000E69D0"/>
    <w:rsid w:val="000E7C14"/>
    <w:rsid w:val="000F091B"/>
    <w:rsid w:val="000F094C"/>
    <w:rsid w:val="000F1392"/>
    <w:rsid w:val="000F18A2"/>
    <w:rsid w:val="000F260D"/>
    <w:rsid w:val="000F2A7F"/>
    <w:rsid w:val="000F3916"/>
    <w:rsid w:val="000F3DBD"/>
    <w:rsid w:val="000F5843"/>
    <w:rsid w:val="000F6A06"/>
    <w:rsid w:val="0010025B"/>
    <w:rsid w:val="00100533"/>
    <w:rsid w:val="0010154D"/>
    <w:rsid w:val="00102D3F"/>
    <w:rsid w:val="00102EC7"/>
    <w:rsid w:val="0010347D"/>
    <w:rsid w:val="00103F78"/>
    <w:rsid w:val="00105488"/>
    <w:rsid w:val="00110F8C"/>
    <w:rsid w:val="0011274A"/>
    <w:rsid w:val="00113522"/>
    <w:rsid w:val="0011378D"/>
    <w:rsid w:val="00113C96"/>
    <w:rsid w:val="00115EE9"/>
    <w:rsid w:val="001169F9"/>
    <w:rsid w:val="00117833"/>
    <w:rsid w:val="00120797"/>
    <w:rsid w:val="001218D2"/>
    <w:rsid w:val="0012371B"/>
    <w:rsid w:val="001245C8"/>
    <w:rsid w:val="00124653"/>
    <w:rsid w:val="001247C5"/>
    <w:rsid w:val="00127893"/>
    <w:rsid w:val="001312BB"/>
    <w:rsid w:val="00131889"/>
    <w:rsid w:val="00133428"/>
    <w:rsid w:val="00137D90"/>
    <w:rsid w:val="00141FB6"/>
    <w:rsid w:val="00142F8E"/>
    <w:rsid w:val="00142FF6"/>
    <w:rsid w:val="00143458"/>
    <w:rsid w:val="00143C8B"/>
    <w:rsid w:val="00147530"/>
    <w:rsid w:val="001501AC"/>
    <w:rsid w:val="00150662"/>
    <w:rsid w:val="00151AF0"/>
    <w:rsid w:val="0015331F"/>
    <w:rsid w:val="00153D89"/>
    <w:rsid w:val="00156AB2"/>
    <w:rsid w:val="00160402"/>
    <w:rsid w:val="00160571"/>
    <w:rsid w:val="00161E93"/>
    <w:rsid w:val="00162C7A"/>
    <w:rsid w:val="00162DAE"/>
    <w:rsid w:val="001639C5"/>
    <w:rsid w:val="00163E45"/>
    <w:rsid w:val="001643CF"/>
    <w:rsid w:val="001664C2"/>
    <w:rsid w:val="00166740"/>
    <w:rsid w:val="00166C71"/>
    <w:rsid w:val="00171659"/>
    <w:rsid w:val="00171BF2"/>
    <w:rsid w:val="0017347B"/>
    <w:rsid w:val="0017725B"/>
    <w:rsid w:val="00177F60"/>
    <w:rsid w:val="00180291"/>
    <w:rsid w:val="0018050C"/>
    <w:rsid w:val="0018117F"/>
    <w:rsid w:val="001824ED"/>
    <w:rsid w:val="00182AC1"/>
    <w:rsid w:val="00183262"/>
    <w:rsid w:val="0018478F"/>
    <w:rsid w:val="00184B03"/>
    <w:rsid w:val="00185C59"/>
    <w:rsid w:val="00187BBE"/>
    <w:rsid w:val="00187C1B"/>
    <w:rsid w:val="001908AC"/>
    <w:rsid w:val="00190CFB"/>
    <w:rsid w:val="00190DD0"/>
    <w:rsid w:val="0019457A"/>
    <w:rsid w:val="00195257"/>
    <w:rsid w:val="00195388"/>
    <w:rsid w:val="0019539E"/>
    <w:rsid w:val="001968BC"/>
    <w:rsid w:val="00197ADC"/>
    <w:rsid w:val="001A0739"/>
    <w:rsid w:val="001A0F00"/>
    <w:rsid w:val="001A2BDD"/>
    <w:rsid w:val="001A3DDF"/>
    <w:rsid w:val="001A4310"/>
    <w:rsid w:val="001A48A2"/>
    <w:rsid w:val="001A4D05"/>
    <w:rsid w:val="001A5A60"/>
    <w:rsid w:val="001A798E"/>
    <w:rsid w:val="001B053A"/>
    <w:rsid w:val="001B1434"/>
    <w:rsid w:val="001B1AAD"/>
    <w:rsid w:val="001B26D8"/>
    <w:rsid w:val="001B3BFA"/>
    <w:rsid w:val="001B68B4"/>
    <w:rsid w:val="001B75B8"/>
    <w:rsid w:val="001C118C"/>
    <w:rsid w:val="001C1230"/>
    <w:rsid w:val="001C4D8E"/>
    <w:rsid w:val="001C60B5"/>
    <w:rsid w:val="001C61B0"/>
    <w:rsid w:val="001C7957"/>
    <w:rsid w:val="001C7DB8"/>
    <w:rsid w:val="001C7EA8"/>
    <w:rsid w:val="001D09B1"/>
    <w:rsid w:val="001D1711"/>
    <w:rsid w:val="001D2A01"/>
    <w:rsid w:val="001D2EF6"/>
    <w:rsid w:val="001D37A8"/>
    <w:rsid w:val="001D462E"/>
    <w:rsid w:val="001D4ACA"/>
    <w:rsid w:val="001E22A7"/>
    <w:rsid w:val="001E2CAD"/>
    <w:rsid w:val="001E34DB"/>
    <w:rsid w:val="001E37CD"/>
    <w:rsid w:val="001E37E9"/>
    <w:rsid w:val="001E3BC1"/>
    <w:rsid w:val="001E4070"/>
    <w:rsid w:val="001E655E"/>
    <w:rsid w:val="001F3CB8"/>
    <w:rsid w:val="001F6B91"/>
    <w:rsid w:val="001F703C"/>
    <w:rsid w:val="00200B9E"/>
    <w:rsid w:val="00200BF5"/>
    <w:rsid w:val="002010D1"/>
    <w:rsid w:val="00201338"/>
    <w:rsid w:val="00206187"/>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CCD"/>
    <w:rsid w:val="00236379"/>
    <w:rsid w:val="0024077A"/>
    <w:rsid w:val="00241EC1"/>
    <w:rsid w:val="002431DA"/>
    <w:rsid w:val="0024691D"/>
    <w:rsid w:val="00247D27"/>
    <w:rsid w:val="00250A50"/>
    <w:rsid w:val="00251ED5"/>
    <w:rsid w:val="00252AA9"/>
    <w:rsid w:val="00255EB6"/>
    <w:rsid w:val="002571EC"/>
    <w:rsid w:val="00257429"/>
    <w:rsid w:val="0026057E"/>
    <w:rsid w:val="00260FA4"/>
    <w:rsid w:val="00261183"/>
    <w:rsid w:val="00262A66"/>
    <w:rsid w:val="00263140"/>
    <w:rsid w:val="002631C8"/>
    <w:rsid w:val="002634D7"/>
    <w:rsid w:val="00265133"/>
    <w:rsid w:val="00265638"/>
    <w:rsid w:val="00265A23"/>
    <w:rsid w:val="00267841"/>
    <w:rsid w:val="002710C3"/>
    <w:rsid w:val="002734D6"/>
    <w:rsid w:val="002749D8"/>
    <w:rsid w:val="00274C45"/>
    <w:rsid w:val="00275109"/>
    <w:rsid w:val="00275BEE"/>
    <w:rsid w:val="00277434"/>
    <w:rsid w:val="00280123"/>
    <w:rsid w:val="00280F7D"/>
    <w:rsid w:val="00281343"/>
    <w:rsid w:val="00281883"/>
    <w:rsid w:val="002874E3"/>
    <w:rsid w:val="00287656"/>
    <w:rsid w:val="00291518"/>
    <w:rsid w:val="00294954"/>
    <w:rsid w:val="00296B9E"/>
    <w:rsid w:val="00296FF0"/>
    <w:rsid w:val="002A17C0"/>
    <w:rsid w:val="002A48DF"/>
    <w:rsid w:val="002A5A84"/>
    <w:rsid w:val="002A6E6F"/>
    <w:rsid w:val="002A74E4"/>
    <w:rsid w:val="002A7CFE"/>
    <w:rsid w:val="002B07DF"/>
    <w:rsid w:val="002B26DD"/>
    <w:rsid w:val="002B2870"/>
    <w:rsid w:val="002B391B"/>
    <w:rsid w:val="002B5B42"/>
    <w:rsid w:val="002B6C70"/>
    <w:rsid w:val="002B7BA7"/>
    <w:rsid w:val="002C1C17"/>
    <w:rsid w:val="002C3203"/>
    <w:rsid w:val="002C3846"/>
    <w:rsid w:val="002C3B07"/>
    <w:rsid w:val="002C532B"/>
    <w:rsid w:val="002C5713"/>
    <w:rsid w:val="002C5D89"/>
    <w:rsid w:val="002D05CC"/>
    <w:rsid w:val="002D305A"/>
    <w:rsid w:val="002D7525"/>
    <w:rsid w:val="002E21B8"/>
    <w:rsid w:val="002E3518"/>
    <w:rsid w:val="002E390C"/>
    <w:rsid w:val="002E7DF9"/>
    <w:rsid w:val="002F097B"/>
    <w:rsid w:val="002F2147"/>
    <w:rsid w:val="002F3111"/>
    <w:rsid w:val="002F467E"/>
    <w:rsid w:val="002F498A"/>
    <w:rsid w:val="002F4AEC"/>
    <w:rsid w:val="002F540E"/>
    <w:rsid w:val="002F795D"/>
    <w:rsid w:val="00300823"/>
    <w:rsid w:val="00300D7F"/>
    <w:rsid w:val="00301638"/>
    <w:rsid w:val="00302B1F"/>
    <w:rsid w:val="00303B0C"/>
    <w:rsid w:val="0030459C"/>
    <w:rsid w:val="00310CD1"/>
    <w:rsid w:val="00313DFE"/>
    <w:rsid w:val="00313FDE"/>
    <w:rsid w:val="003143B2"/>
    <w:rsid w:val="00314821"/>
    <w:rsid w:val="0031483F"/>
    <w:rsid w:val="00315D2D"/>
    <w:rsid w:val="00315E98"/>
    <w:rsid w:val="0031741B"/>
    <w:rsid w:val="00321337"/>
    <w:rsid w:val="00321F2F"/>
    <w:rsid w:val="00322E8D"/>
    <w:rsid w:val="00323535"/>
    <w:rsid w:val="003237F6"/>
    <w:rsid w:val="00324077"/>
    <w:rsid w:val="0032453B"/>
    <w:rsid w:val="00324868"/>
    <w:rsid w:val="003305F5"/>
    <w:rsid w:val="00333930"/>
    <w:rsid w:val="00336BA4"/>
    <w:rsid w:val="00336C7A"/>
    <w:rsid w:val="00337392"/>
    <w:rsid w:val="00337659"/>
    <w:rsid w:val="003423AF"/>
    <w:rsid w:val="003427C9"/>
    <w:rsid w:val="00343A92"/>
    <w:rsid w:val="00344530"/>
    <w:rsid w:val="003446DC"/>
    <w:rsid w:val="00347816"/>
    <w:rsid w:val="00347B4A"/>
    <w:rsid w:val="003500C3"/>
    <w:rsid w:val="003523BD"/>
    <w:rsid w:val="00352681"/>
    <w:rsid w:val="003536AA"/>
    <w:rsid w:val="003544CE"/>
    <w:rsid w:val="003557CE"/>
    <w:rsid w:val="00355A98"/>
    <w:rsid w:val="00355D7E"/>
    <w:rsid w:val="003568DE"/>
    <w:rsid w:val="00357CA1"/>
    <w:rsid w:val="00361FE9"/>
    <w:rsid w:val="003624F2"/>
    <w:rsid w:val="00363854"/>
    <w:rsid w:val="00364315"/>
    <w:rsid w:val="003643E2"/>
    <w:rsid w:val="00370155"/>
    <w:rsid w:val="003712D5"/>
    <w:rsid w:val="00371B9A"/>
    <w:rsid w:val="0037247E"/>
    <w:rsid w:val="003747DF"/>
    <w:rsid w:val="00375973"/>
    <w:rsid w:val="00377E3D"/>
    <w:rsid w:val="003847E8"/>
    <w:rsid w:val="00384C43"/>
    <w:rsid w:val="003867D4"/>
    <w:rsid w:val="0038731D"/>
    <w:rsid w:val="00387B60"/>
    <w:rsid w:val="00390098"/>
    <w:rsid w:val="00392DA1"/>
    <w:rsid w:val="00393718"/>
    <w:rsid w:val="003A0296"/>
    <w:rsid w:val="003A10BC"/>
    <w:rsid w:val="003A23A6"/>
    <w:rsid w:val="003A391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982"/>
    <w:rsid w:val="003C1871"/>
    <w:rsid w:val="003C1C55"/>
    <w:rsid w:val="003C25EA"/>
    <w:rsid w:val="003C31C6"/>
    <w:rsid w:val="003C36FD"/>
    <w:rsid w:val="003C664C"/>
    <w:rsid w:val="003D3F6E"/>
    <w:rsid w:val="003D726D"/>
    <w:rsid w:val="003E0875"/>
    <w:rsid w:val="003E0BB8"/>
    <w:rsid w:val="003E6CB0"/>
    <w:rsid w:val="003F1F5E"/>
    <w:rsid w:val="003F286A"/>
    <w:rsid w:val="003F3B91"/>
    <w:rsid w:val="003F77F8"/>
    <w:rsid w:val="00400ACD"/>
    <w:rsid w:val="00403B15"/>
    <w:rsid w:val="00403E8A"/>
    <w:rsid w:val="004101E4"/>
    <w:rsid w:val="00410661"/>
    <w:rsid w:val="004108C3"/>
    <w:rsid w:val="00410B33"/>
    <w:rsid w:val="00411FF8"/>
    <w:rsid w:val="004120CC"/>
    <w:rsid w:val="00412ED2"/>
    <w:rsid w:val="00412F0F"/>
    <w:rsid w:val="004134CE"/>
    <w:rsid w:val="004136A8"/>
    <w:rsid w:val="00415139"/>
    <w:rsid w:val="004166BB"/>
    <w:rsid w:val="004174CD"/>
    <w:rsid w:val="00422039"/>
    <w:rsid w:val="00422698"/>
    <w:rsid w:val="00422721"/>
    <w:rsid w:val="00422E78"/>
    <w:rsid w:val="00423FBC"/>
    <w:rsid w:val="004241AA"/>
    <w:rsid w:val="0042422E"/>
    <w:rsid w:val="0043190E"/>
    <w:rsid w:val="004324E9"/>
    <w:rsid w:val="004330DF"/>
    <w:rsid w:val="004350F3"/>
    <w:rsid w:val="00436504"/>
    <w:rsid w:val="00436980"/>
    <w:rsid w:val="00441016"/>
    <w:rsid w:val="00441F2F"/>
    <w:rsid w:val="0044228B"/>
    <w:rsid w:val="0044451C"/>
    <w:rsid w:val="00447018"/>
    <w:rsid w:val="00447758"/>
    <w:rsid w:val="00450561"/>
    <w:rsid w:val="00450A40"/>
    <w:rsid w:val="00451D7C"/>
    <w:rsid w:val="00452FC3"/>
    <w:rsid w:val="00453476"/>
    <w:rsid w:val="00454715"/>
    <w:rsid w:val="00455936"/>
    <w:rsid w:val="00455ACE"/>
    <w:rsid w:val="00457547"/>
    <w:rsid w:val="0045789D"/>
    <w:rsid w:val="004604AC"/>
    <w:rsid w:val="00461B69"/>
    <w:rsid w:val="00462B3D"/>
    <w:rsid w:val="00464803"/>
    <w:rsid w:val="004746C5"/>
    <w:rsid w:val="00474927"/>
    <w:rsid w:val="004753CB"/>
    <w:rsid w:val="00475913"/>
    <w:rsid w:val="004763A9"/>
    <w:rsid w:val="00476C25"/>
    <w:rsid w:val="00480080"/>
    <w:rsid w:val="004802A6"/>
    <w:rsid w:val="004824A7"/>
    <w:rsid w:val="00483AF0"/>
    <w:rsid w:val="00484167"/>
    <w:rsid w:val="00485C6C"/>
    <w:rsid w:val="004908FA"/>
    <w:rsid w:val="00492211"/>
    <w:rsid w:val="00492325"/>
    <w:rsid w:val="00492A6D"/>
    <w:rsid w:val="00494303"/>
    <w:rsid w:val="0049682B"/>
    <w:rsid w:val="00497010"/>
    <w:rsid w:val="004977A3"/>
    <w:rsid w:val="00497BDC"/>
    <w:rsid w:val="004A03F7"/>
    <w:rsid w:val="004A081C"/>
    <w:rsid w:val="004A10A8"/>
    <w:rsid w:val="004A123F"/>
    <w:rsid w:val="004A2172"/>
    <w:rsid w:val="004A239F"/>
    <w:rsid w:val="004A7982"/>
    <w:rsid w:val="004B138F"/>
    <w:rsid w:val="004B412A"/>
    <w:rsid w:val="004B576C"/>
    <w:rsid w:val="004B772A"/>
    <w:rsid w:val="004C302F"/>
    <w:rsid w:val="004C4609"/>
    <w:rsid w:val="004C4B8A"/>
    <w:rsid w:val="004C52EF"/>
    <w:rsid w:val="004C5F34"/>
    <w:rsid w:val="004C600C"/>
    <w:rsid w:val="004C6B05"/>
    <w:rsid w:val="004C7888"/>
    <w:rsid w:val="004D1AC9"/>
    <w:rsid w:val="004D27DE"/>
    <w:rsid w:val="004D3F41"/>
    <w:rsid w:val="004D5098"/>
    <w:rsid w:val="004D6497"/>
    <w:rsid w:val="004E0E60"/>
    <w:rsid w:val="004E12A3"/>
    <w:rsid w:val="004E2492"/>
    <w:rsid w:val="004E3096"/>
    <w:rsid w:val="004E3AC9"/>
    <w:rsid w:val="004E47F2"/>
    <w:rsid w:val="004E4A9E"/>
    <w:rsid w:val="004E4E2B"/>
    <w:rsid w:val="004E5333"/>
    <w:rsid w:val="004E555E"/>
    <w:rsid w:val="004E5D4F"/>
    <w:rsid w:val="004E5DEA"/>
    <w:rsid w:val="004E6639"/>
    <w:rsid w:val="004E6BAE"/>
    <w:rsid w:val="004F30E3"/>
    <w:rsid w:val="004F32AD"/>
    <w:rsid w:val="004F57CB"/>
    <w:rsid w:val="004F64F6"/>
    <w:rsid w:val="004F69C0"/>
    <w:rsid w:val="004F70DF"/>
    <w:rsid w:val="004F77A8"/>
    <w:rsid w:val="00500121"/>
    <w:rsid w:val="005017AC"/>
    <w:rsid w:val="00501E8A"/>
    <w:rsid w:val="00505121"/>
    <w:rsid w:val="00505C04"/>
    <w:rsid w:val="00505F1B"/>
    <w:rsid w:val="005064FE"/>
    <w:rsid w:val="005073E8"/>
    <w:rsid w:val="00510503"/>
    <w:rsid w:val="00511578"/>
    <w:rsid w:val="0051324D"/>
    <w:rsid w:val="00514AA4"/>
    <w:rsid w:val="00515466"/>
    <w:rsid w:val="005154F7"/>
    <w:rsid w:val="005159DE"/>
    <w:rsid w:val="00524B43"/>
    <w:rsid w:val="005251EF"/>
    <w:rsid w:val="005269CE"/>
    <w:rsid w:val="00527165"/>
    <w:rsid w:val="00527F1D"/>
    <w:rsid w:val="005304B2"/>
    <w:rsid w:val="00533131"/>
    <w:rsid w:val="0053316A"/>
    <w:rsid w:val="005336BD"/>
    <w:rsid w:val="00534A49"/>
    <w:rsid w:val="005363BB"/>
    <w:rsid w:val="00537D7D"/>
    <w:rsid w:val="00541B98"/>
    <w:rsid w:val="00543374"/>
    <w:rsid w:val="00545548"/>
    <w:rsid w:val="00546923"/>
    <w:rsid w:val="00546AF7"/>
    <w:rsid w:val="00551CA6"/>
    <w:rsid w:val="00555034"/>
    <w:rsid w:val="005570D2"/>
    <w:rsid w:val="00561528"/>
    <w:rsid w:val="0056153F"/>
    <w:rsid w:val="00561B14"/>
    <w:rsid w:val="00562C87"/>
    <w:rsid w:val="005636BD"/>
    <w:rsid w:val="00566336"/>
    <w:rsid w:val="005666D5"/>
    <w:rsid w:val="005669A7"/>
    <w:rsid w:val="0056730D"/>
    <w:rsid w:val="00573401"/>
    <w:rsid w:val="00576714"/>
    <w:rsid w:val="0057685A"/>
    <w:rsid w:val="0057755E"/>
    <w:rsid w:val="005832EE"/>
    <w:rsid w:val="00583455"/>
    <w:rsid w:val="00583FB4"/>
    <w:rsid w:val="005847EF"/>
    <w:rsid w:val="005851E6"/>
    <w:rsid w:val="005878B7"/>
    <w:rsid w:val="0059198C"/>
    <w:rsid w:val="00591B2E"/>
    <w:rsid w:val="00591CF0"/>
    <w:rsid w:val="00592C9A"/>
    <w:rsid w:val="00593DF8"/>
    <w:rsid w:val="00595745"/>
    <w:rsid w:val="00595B6D"/>
    <w:rsid w:val="005A0E18"/>
    <w:rsid w:val="005A12A5"/>
    <w:rsid w:val="005A3790"/>
    <w:rsid w:val="005A3CCB"/>
    <w:rsid w:val="005A4662"/>
    <w:rsid w:val="005A6D13"/>
    <w:rsid w:val="005B031F"/>
    <w:rsid w:val="005B2324"/>
    <w:rsid w:val="005B2771"/>
    <w:rsid w:val="005B3298"/>
    <w:rsid w:val="005B3C13"/>
    <w:rsid w:val="005B5516"/>
    <w:rsid w:val="005B5D2B"/>
    <w:rsid w:val="005C1496"/>
    <w:rsid w:val="005C17C5"/>
    <w:rsid w:val="005C2B21"/>
    <w:rsid w:val="005C2C00"/>
    <w:rsid w:val="005C4C6F"/>
    <w:rsid w:val="005C5127"/>
    <w:rsid w:val="005C7CCB"/>
    <w:rsid w:val="005D1444"/>
    <w:rsid w:val="005D4DAE"/>
    <w:rsid w:val="005D4E3F"/>
    <w:rsid w:val="005D767D"/>
    <w:rsid w:val="005D7811"/>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2BCC"/>
    <w:rsid w:val="00603B0F"/>
    <w:rsid w:val="006049F5"/>
    <w:rsid w:val="00605F7B"/>
    <w:rsid w:val="00607E64"/>
    <w:rsid w:val="006106E9"/>
    <w:rsid w:val="00611273"/>
    <w:rsid w:val="0061159E"/>
    <w:rsid w:val="00614633"/>
    <w:rsid w:val="00614BC8"/>
    <w:rsid w:val="006151FB"/>
    <w:rsid w:val="00615C3F"/>
    <w:rsid w:val="00617411"/>
    <w:rsid w:val="006200F4"/>
    <w:rsid w:val="006249CB"/>
    <w:rsid w:val="0062649B"/>
    <w:rsid w:val="006272DD"/>
    <w:rsid w:val="006276B2"/>
    <w:rsid w:val="00630963"/>
    <w:rsid w:val="00631897"/>
    <w:rsid w:val="00632928"/>
    <w:rsid w:val="006330DA"/>
    <w:rsid w:val="00633262"/>
    <w:rsid w:val="00633460"/>
    <w:rsid w:val="00634A98"/>
    <w:rsid w:val="00634E46"/>
    <w:rsid w:val="006402E7"/>
    <w:rsid w:val="00640CB6"/>
    <w:rsid w:val="00641B42"/>
    <w:rsid w:val="00645750"/>
    <w:rsid w:val="00650692"/>
    <w:rsid w:val="006508D3"/>
    <w:rsid w:val="00650AFA"/>
    <w:rsid w:val="006526CE"/>
    <w:rsid w:val="00652D2D"/>
    <w:rsid w:val="00662B77"/>
    <w:rsid w:val="00662D0E"/>
    <w:rsid w:val="00663265"/>
    <w:rsid w:val="0066345F"/>
    <w:rsid w:val="0066485B"/>
    <w:rsid w:val="0067036E"/>
    <w:rsid w:val="00671693"/>
    <w:rsid w:val="0067540D"/>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01E5"/>
    <w:rsid w:val="006A2DC7"/>
    <w:rsid w:val="006A3487"/>
    <w:rsid w:val="006A43A6"/>
    <w:rsid w:val="006A4E93"/>
    <w:rsid w:val="006A6068"/>
    <w:rsid w:val="006A653F"/>
    <w:rsid w:val="006A68BA"/>
    <w:rsid w:val="006B129D"/>
    <w:rsid w:val="006B12AE"/>
    <w:rsid w:val="006B16B3"/>
    <w:rsid w:val="006B17C0"/>
    <w:rsid w:val="006B1918"/>
    <w:rsid w:val="006B1FB5"/>
    <w:rsid w:val="006B233E"/>
    <w:rsid w:val="006B23D8"/>
    <w:rsid w:val="006B28D5"/>
    <w:rsid w:val="006B2A01"/>
    <w:rsid w:val="006B2B8C"/>
    <w:rsid w:val="006B2DEB"/>
    <w:rsid w:val="006B54C5"/>
    <w:rsid w:val="006B5E80"/>
    <w:rsid w:val="006B7645"/>
    <w:rsid w:val="006B7A2E"/>
    <w:rsid w:val="006C4709"/>
    <w:rsid w:val="006C5FCD"/>
    <w:rsid w:val="006C668A"/>
    <w:rsid w:val="006C7C11"/>
    <w:rsid w:val="006D3005"/>
    <w:rsid w:val="006D38B4"/>
    <w:rsid w:val="006D3BF2"/>
    <w:rsid w:val="006D4835"/>
    <w:rsid w:val="006D504F"/>
    <w:rsid w:val="006E0CAC"/>
    <w:rsid w:val="006E1CFB"/>
    <w:rsid w:val="006E1F94"/>
    <w:rsid w:val="006E20D9"/>
    <w:rsid w:val="006E26C1"/>
    <w:rsid w:val="006E30A8"/>
    <w:rsid w:val="006E45B0"/>
    <w:rsid w:val="006E5692"/>
    <w:rsid w:val="006F365D"/>
    <w:rsid w:val="006F4BB0"/>
    <w:rsid w:val="007031BD"/>
    <w:rsid w:val="00703E80"/>
    <w:rsid w:val="00705276"/>
    <w:rsid w:val="007066A0"/>
    <w:rsid w:val="007073A7"/>
    <w:rsid w:val="007075FB"/>
    <w:rsid w:val="0070787B"/>
    <w:rsid w:val="0071131D"/>
    <w:rsid w:val="00711A51"/>
    <w:rsid w:val="00711E3D"/>
    <w:rsid w:val="00711E85"/>
    <w:rsid w:val="00712DDA"/>
    <w:rsid w:val="00717739"/>
    <w:rsid w:val="00717DE4"/>
    <w:rsid w:val="00721063"/>
    <w:rsid w:val="00721724"/>
    <w:rsid w:val="007222D0"/>
    <w:rsid w:val="00722EC5"/>
    <w:rsid w:val="00723326"/>
    <w:rsid w:val="00723BFB"/>
    <w:rsid w:val="00724252"/>
    <w:rsid w:val="00727E7A"/>
    <w:rsid w:val="0073163C"/>
    <w:rsid w:val="00731DE3"/>
    <w:rsid w:val="00734184"/>
    <w:rsid w:val="00735B9D"/>
    <w:rsid w:val="007365A5"/>
    <w:rsid w:val="00736780"/>
    <w:rsid w:val="00736FB0"/>
    <w:rsid w:val="007404BC"/>
    <w:rsid w:val="00740D13"/>
    <w:rsid w:val="00740F5F"/>
    <w:rsid w:val="00742794"/>
    <w:rsid w:val="00743334"/>
    <w:rsid w:val="00743C4C"/>
    <w:rsid w:val="007445B7"/>
    <w:rsid w:val="00744920"/>
    <w:rsid w:val="007501FF"/>
    <w:rsid w:val="007509BE"/>
    <w:rsid w:val="0075287B"/>
    <w:rsid w:val="00755C7B"/>
    <w:rsid w:val="00764786"/>
    <w:rsid w:val="00765DA9"/>
    <w:rsid w:val="00766356"/>
    <w:rsid w:val="00766E12"/>
    <w:rsid w:val="0077098E"/>
    <w:rsid w:val="00771287"/>
    <w:rsid w:val="0077149E"/>
    <w:rsid w:val="00777518"/>
    <w:rsid w:val="0077779E"/>
    <w:rsid w:val="00780FB6"/>
    <w:rsid w:val="0078552A"/>
    <w:rsid w:val="00785729"/>
    <w:rsid w:val="00786058"/>
    <w:rsid w:val="00790633"/>
    <w:rsid w:val="0079487D"/>
    <w:rsid w:val="007966D4"/>
    <w:rsid w:val="00796A0A"/>
    <w:rsid w:val="0079792C"/>
    <w:rsid w:val="007A060C"/>
    <w:rsid w:val="007A0989"/>
    <w:rsid w:val="007A331F"/>
    <w:rsid w:val="007A3844"/>
    <w:rsid w:val="007A3E76"/>
    <w:rsid w:val="007A4381"/>
    <w:rsid w:val="007A5466"/>
    <w:rsid w:val="007A5907"/>
    <w:rsid w:val="007A6DBE"/>
    <w:rsid w:val="007A7EC1"/>
    <w:rsid w:val="007B4FCA"/>
    <w:rsid w:val="007B7B85"/>
    <w:rsid w:val="007C462E"/>
    <w:rsid w:val="007C496B"/>
    <w:rsid w:val="007C6803"/>
    <w:rsid w:val="007D2892"/>
    <w:rsid w:val="007D2DCC"/>
    <w:rsid w:val="007D47E1"/>
    <w:rsid w:val="007D7FCB"/>
    <w:rsid w:val="007E16EA"/>
    <w:rsid w:val="007E33B6"/>
    <w:rsid w:val="007E365E"/>
    <w:rsid w:val="007E4A45"/>
    <w:rsid w:val="007E4CC8"/>
    <w:rsid w:val="007E59E8"/>
    <w:rsid w:val="007F3861"/>
    <w:rsid w:val="007F4162"/>
    <w:rsid w:val="007F5441"/>
    <w:rsid w:val="007F7668"/>
    <w:rsid w:val="008003E9"/>
    <w:rsid w:val="00800C63"/>
    <w:rsid w:val="00800C8D"/>
    <w:rsid w:val="008021F0"/>
    <w:rsid w:val="00802243"/>
    <w:rsid w:val="008023D4"/>
    <w:rsid w:val="00804124"/>
    <w:rsid w:val="00805402"/>
    <w:rsid w:val="0080765F"/>
    <w:rsid w:val="008111C0"/>
    <w:rsid w:val="00812BE3"/>
    <w:rsid w:val="00814516"/>
    <w:rsid w:val="00815C9D"/>
    <w:rsid w:val="008170E2"/>
    <w:rsid w:val="008216F2"/>
    <w:rsid w:val="00823E4C"/>
    <w:rsid w:val="00827749"/>
    <w:rsid w:val="00827B7E"/>
    <w:rsid w:val="00830EEB"/>
    <w:rsid w:val="00831C6D"/>
    <w:rsid w:val="00832DDE"/>
    <w:rsid w:val="008345FC"/>
    <w:rsid w:val="008347A9"/>
    <w:rsid w:val="00835628"/>
    <w:rsid w:val="00835E90"/>
    <w:rsid w:val="00837A33"/>
    <w:rsid w:val="0084176D"/>
    <w:rsid w:val="008423E4"/>
    <w:rsid w:val="00842900"/>
    <w:rsid w:val="00850CF0"/>
    <w:rsid w:val="00851869"/>
    <w:rsid w:val="00851C04"/>
    <w:rsid w:val="008531A1"/>
    <w:rsid w:val="00853A94"/>
    <w:rsid w:val="008547A3"/>
    <w:rsid w:val="00856956"/>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5B87"/>
    <w:rsid w:val="0087652D"/>
    <w:rsid w:val="0087680A"/>
    <w:rsid w:val="008806EB"/>
    <w:rsid w:val="008813E1"/>
    <w:rsid w:val="008826F2"/>
    <w:rsid w:val="008845BA"/>
    <w:rsid w:val="00884704"/>
    <w:rsid w:val="00884AE3"/>
    <w:rsid w:val="00885203"/>
    <w:rsid w:val="008859CA"/>
    <w:rsid w:val="008861EE"/>
    <w:rsid w:val="00890B59"/>
    <w:rsid w:val="008930D7"/>
    <w:rsid w:val="008947A7"/>
    <w:rsid w:val="00897E80"/>
    <w:rsid w:val="008A04FA"/>
    <w:rsid w:val="008A22BC"/>
    <w:rsid w:val="008A3188"/>
    <w:rsid w:val="008A3FDF"/>
    <w:rsid w:val="008A6418"/>
    <w:rsid w:val="008A7C49"/>
    <w:rsid w:val="008B05D8"/>
    <w:rsid w:val="008B0B3D"/>
    <w:rsid w:val="008B2B1A"/>
    <w:rsid w:val="008B3428"/>
    <w:rsid w:val="008B3779"/>
    <w:rsid w:val="008B4A91"/>
    <w:rsid w:val="008B7785"/>
    <w:rsid w:val="008B79F2"/>
    <w:rsid w:val="008C0809"/>
    <w:rsid w:val="008C132C"/>
    <w:rsid w:val="008C3FD0"/>
    <w:rsid w:val="008D27A5"/>
    <w:rsid w:val="008D2AAB"/>
    <w:rsid w:val="008D309C"/>
    <w:rsid w:val="008D58F9"/>
    <w:rsid w:val="008D68B0"/>
    <w:rsid w:val="008D7427"/>
    <w:rsid w:val="008D7AE8"/>
    <w:rsid w:val="008E3338"/>
    <w:rsid w:val="008E3859"/>
    <w:rsid w:val="008E47BE"/>
    <w:rsid w:val="008E7B5C"/>
    <w:rsid w:val="008F09DF"/>
    <w:rsid w:val="008F1093"/>
    <w:rsid w:val="008F2425"/>
    <w:rsid w:val="008F3053"/>
    <w:rsid w:val="008F3136"/>
    <w:rsid w:val="008F40DF"/>
    <w:rsid w:val="008F4983"/>
    <w:rsid w:val="008F5E16"/>
    <w:rsid w:val="008F5EFC"/>
    <w:rsid w:val="00901670"/>
    <w:rsid w:val="00902212"/>
    <w:rsid w:val="00902BC1"/>
    <w:rsid w:val="00903E0A"/>
    <w:rsid w:val="00904721"/>
    <w:rsid w:val="00904A53"/>
    <w:rsid w:val="009050A3"/>
    <w:rsid w:val="00907780"/>
    <w:rsid w:val="00907BAE"/>
    <w:rsid w:val="00907EDD"/>
    <w:rsid w:val="009107AD"/>
    <w:rsid w:val="009144AE"/>
    <w:rsid w:val="00915568"/>
    <w:rsid w:val="00917E0C"/>
    <w:rsid w:val="00920711"/>
    <w:rsid w:val="00921A1E"/>
    <w:rsid w:val="00924EA9"/>
    <w:rsid w:val="00925CE1"/>
    <w:rsid w:val="00925F5C"/>
    <w:rsid w:val="00930897"/>
    <w:rsid w:val="009320D2"/>
    <w:rsid w:val="009329FB"/>
    <w:rsid w:val="00932C77"/>
    <w:rsid w:val="0093417F"/>
    <w:rsid w:val="00934AC2"/>
    <w:rsid w:val="00934FF4"/>
    <w:rsid w:val="009375BB"/>
    <w:rsid w:val="009418E9"/>
    <w:rsid w:val="00942B48"/>
    <w:rsid w:val="00946044"/>
    <w:rsid w:val="0094653B"/>
    <w:rsid w:val="009465AB"/>
    <w:rsid w:val="00946DEE"/>
    <w:rsid w:val="00951B33"/>
    <w:rsid w:val="00953499"/>
    <w:rsid w:val="00954A16"/>
    <w:rsid w:val="0095696D"/>
    <w:rsid w:val="00956B99"/>
    <w:rsid w:val="00957EF0"/>
    <w:rsid w:val="00960365"/>
    <w:rsid w:val="00960F2D"/>
    <w:rsid w:val="0096482F"/>
    <w:rsid w:val="00964E3A"/>
    <w:rsid w:val="00964E6E"/>
    <w:rsid w:val="009658F3"/>
    <w:rsid w:val="00967126"/>
    <w:rsid w:val="00970EAE"/>
    <w:rsid w:val="00971627"/>
    <w:rsid w:val="00972797"/>
    <w:rsid w:val="0097279D"/>
    <w:rsid w:val="00976837"/>
    <w:rsid w:val="00980311"/>
    <w:rsid w:val="0098170E"/>
    <w:rsid w:val="0098285C"/>
    <w:rsid w:val="009830BD"/>
    <w:rsid w:val="00983B56"/>
    <w:rsid w:val="009847FD"/>
    <w:rsid w:val="009851B3"/>
    <w:rsid w:val="00985300"/>
    <w:rsid w:val="00986720"/>
    <w:rsid w:val="00986BED"/>
    <w:rsid w:val="00987C91"/>
    <w:rsid w:val="00987F00"/>
    <w:rsid w:val="009921EC"/>
    <w:rsid w:val="0099403D"/>
    <w:rsid w:val="00995B0B"/>
    <w:rsid w:val="009972D9"/>
    <w:rsid w:val="009A1883"/>
    <w:rsid w:val="009A2033"/>
    <w:rsid w:val="009A26EC"/>
    <w:rsid w:val="009A39F5"/>
    <w:rsid w:val="009A3ED8"/>
    <w:rsid w:val="009A4461"/>
    <w:rsid w:val="009A4588"/>
    <w:rsid w:val="009A47FC"/>
    <w:rsid w:val="009A589F"/>
    <w:rsid w:val="009A5EA5"/>
    <w:rsid w:val="009B00C2"/>
    <w:rsid w:val="009B26AB"/>
    <w:rsid w:val="009B3476"/>
    <w:rsid w:val="009B39BC"/>
    <w:rsid w:val="009B5069"/>
    <w:rsid w:val="009B5F9F"/>
    <w:rsid w:val="009B6242"/>
    <w:rsid w:val="009B69AD"/>
    <w:rsid w:val="009B7806"/>
    <w:rsid w:val="009C05C1"/>
    <w:rsid w:val="009C0F57"/>
    <w:rsid w:val="009C1E9A"/>
    <w:rsid w:val="009C2A33"/>
    <w:rsid w:val="009C2E49"/>
    <w:rsid w:val="009C36CD"/>
    <w:rsid w:val="009C43A5"/>
    <w:rsid w:val="009C5A1D"/>
    <w:rsid w:val="009C6B08"/>
    <w:rsid w:val="009C6F66"/>
    <w:rsid w:val="009C70FC"/>
    <w:rsid w:val="009D002B"/>
    <w:rsid w:val="009D37C7"/>
    <w:rsid w:val="009D4BBD"/>
    <w:rsid w:val="009D54D7"/>
    <w:rsid w:val="009D5A41"/>
    <w:rsid w:val="009E13BF"/>
    <w:rsid w:val="009E30AA"/>
    <w:rsid w:val="009E3631"/>
    <w:rsid w:val="009E3EB9"/>
    <w:rsid w:val="009E69C2"/>
    <w:rsid w:val="009E70AF"/>
    <w:rsid w:val="009E7AEB"/>
    <w:rsid w:val="009F1B37"/>
    <w:rsid w:val="009F37A5"/>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119"/>
    <w:rsid w:val="00A07689"/>
    <w:rsid w:val="00A07906"/>
    <w:rsid w:val="00A10908"/>
    <w:rsid w:val="00A12330"/>
    <w:rsid w:val="00A1259F"/>
    <w:rsid w:val="00A1446F"/>
    <w:rsid w:val="00A151B5"/>
    <w:rsid w:val="00A220FF"/>
    <w:rsid w:val="00A227E0"/>
    <w:rsid w:val="00A232E4"/>
    <w:rsid w:val="00A24AAD"/>
    <w:rsid w:val="00A26A8A"/>
    <w:rsid w:val="00A27255"/>
    <w:rsid w:val="00A308DF"/>
    <w:rsid w:val="00A32304"/>
    <w:rsid w:val="00A33A3A"/>
    <w:rsid w:val="00A3420E"/>
    <w:rsid w:val="00A35164"/>
    <w:rsid w:val="00A35D66"/>
    <w:rsid w:val="00A41085"/>
    <w:rsid w:val="00A425FA"/>
    <w:rsid w:val="00A43960"/>
    <w:rsid w:val="00A4462C"/>
    <w:rsid w:val="00A46902"/>
    <w:rsid w:val="00A47A29"/>
    <w:rsid w:val="00A50681"/>
    <w:rsid w:val="00A50BBF"/>
    <w:rsid w:val="00A50CDB"/>
    <w:rsid w:val="00A51F3E"/>
    <w:rsid w:val="00A5364B"/>
    <w:rsid w:val="00A54142"/>
    <w:rsid w:val="00A54C42"/>
    <w:rsid w:val="00A56037"/>
    <w:rsid w:val="00A572B1"/>
    <w:rsid w:val="00A577AF"/>
    <w:rsid w:val="00A60177"/>
    <w:rsid w:val="00A61C27"/>
    <w:rsid w:val="00A62638"/>
    <w:rsid w:val="00A6344D"/>
    <w:rsid w:val="00A6360B"/>
    <w:rsid w:val="00A644B8"/>
    <w:rsid w:val="00A70E35"/>
    <w:rsid w:val="00A71833"/>
    <w:rsid w:val="00A720DC"/>
    <w:rsid w:val="00A803CF"/>
    <w:rsid w:val="00A8133F"/>
    <w:rsid w:val="00A82CB4"/>
    <w:rsid w:val="00A837A8"/>
    <w:rsid w:val="00A83C36"/>
    <w:rsid w:val="00A83D9B"/>
    <w:rsid w:val="00A90720"/>
    <w:rsid w:val="00A932BB"/>
    <w:rsid w:val="00A93579"/>
    <w:rsid w:val="00A93934"/>
    <w:rsid w:val="00A93F0A"/>
    <w:rsid w:val="00A95D51"/>
    <w:rsid w:val="00AA18AE"/>
    <w:rsid w:val="00AA228B"/>
    <w:rsid w:val="00AA4581"/>
    <w:rsid w:val="00AA46C1"/>
    <w:rsid w:val="00AA597A"/>
    <w:rsid w:val="00AA66AD"/>
    <w:rsid w:val="00AA67A3"/>
    <w:rsid w:val="00AA7E52"/>
    <w:rsid w:val="00AB1655"/>
    <w:rsid w:val="00AB1873"/>
    <w:rsid w:val="00AB2C05"/>
    <w:rsid w:val="00AB3536"/>
    <w:rsid w:val="00AB474B"/>
    <w:rsid w:val="00AB5CCC"/>
    <w:rsid w:val="00AB6B35"/>
    <w:rsid w:val="00AB74E2"/>
    <w:rsid w:val="00AB7BA5"/>
    <w:rsid w:val="00AC27DC"/>
    <w:rsid w:val="00AC2E9A"/>
    <w:rsid w:val="00AC5AAB"/>
    <w:rsid w:val="00AC5AEC"/>
    <w:rsid w:val="00AC5F28"/>
    <w:rsid w:val="00AC6900"/>
    <w:rsid w:val="00AD304B"/>
    <w:rsid w:val="00AD4497"/>
    <w:rsid w:val="00AD60D3"/>
    <w:rsid w:val="00AD7085"/>
    <w:rsid w:val="00AD7780"/>
    <w:rsid w:val="00AE2263"/>
    <w:rsid w:val="00AE248E"/>
    <w:rsid w:val="00AE2D12"/>
    <w:rsid w:val="00AE2F06"/>
    <w:rsid w:val="00AE4290"/>
    <w:rsid w:val="00AE4F1C"/>
    <w:rsid w:val="00AE7251"/>
    <w:rsid w:val="00AF1433"/>
    <w:rsid w:val="00AF48B4"/>
    <w:rsid w:val="00AF4923"/>
    <w:rsid w:val="00AF4AC8"/>
    <w:rsid w:val="00AF7050"/>
    <w:rsid w:val="00AF7C74"/>
    <w:rsid w:val="00B000AF"/>
    <w:rsid w:val="00B04E79"/>
    <w:rsid w:val="00B07488"/>
    <w:rsid w:val="00B075A2"/>
    <w:rsid w:val="00B10DD2"/>
    <w:rsid w:val="00B115DC"/>
    <w:rsid w:val="00B11952"/>
    <w:rsid w:val="00B149AC"/>
    <w:rsid w:val="00B14BD2"/>
    <w:rsid w:val="00B1557F"/>
    <w:rsid w:val="00B165B1"/>
    <w:rsid w:val="00B1668D"/>
    <w:rsid w:val="00B16751"/>
    <w:rsid w:val="00B17981"/>
    <w:rsid w:val="00B20CAD"/>
    <w:rsid w:val="00B21640"/>
    <w:rsid w:val="00B233BB"/>
    <w:rsid w:val="00B25612"/>
    <w:rsid w:val="00B26437"/>
    <w:rsid w:val="00B2678E"/>
    <w:rsid w:val="00B27412"/>
    <w:rsid w:val="00B30647"/>
    <w:rsid w:val="00B31F0E"/>
    <w:rsid w:val="00B34F25"/>
    <w:rsid w:val="00B35AAE"/>
    <w:rsid w:val="00B40254"/>
    <w:rsid w:val="00B41D69"/>
    <w:rsid w:val="00B43672"/>
    <w:rsid w:val="00B43CC6"/>
    <w:rsid w:val="00B473D8"/>
    <w:rsid w:val="00B47464"/>
    <w:rsid w:val="00B5165A"/>
    <w:rsid w:val="00B524C1"/>
    <w:rsid w:val="00B52C8D"/>
    <w:rsid w:val="00B564BF"/>
    <w:rsid w:val="00B6104E"/>
    <w:rsid w:val="00B610C7"/>
    <w:rsid w:val="00B62106"/>
    <w:rsid w:val="00B626A8"/>
    <w:rsid w:val="00B65695"/>
    <w:rsid w:val="00B65EA3"/>
    <w:rsid w:val="00B66526"/>
    <w:rsid w:val="00B665A3"/>
    <w:rsid w:val="00B73BB4"/>
    <w:rsid w:val="00B74D6E"/>
    <w:rsid w:val="00B80532"/>
    <w:rsid w:val="00B82039"/>
    <w:rsid w:val="00B82454"/>
    <w:rsid w:val="00B90097"/>
    <w:rsid w:val="00B90999"/>
    <w:rsid w:val="00B91AD7"/>
    <w:rsid w:val="00B92D23"/>
    <w:rsid w:val="00B95682"/>
    <w:rsid w:val="00B95BC8"/>
    <w:rsid w:val="00B96E87"/>
    <w:rsid w:val="00BA146A"/>
    <w:rsid w:val="00BA32EE"/>
    <w:rsid w:val="00BA75CA"/>
    <w:rsid w:val="00BB00F7"/>
    <w:rsid w:val="00BB4F93"/>
    <w:rsid w:val="00BB5B36"/>
    <w:rsid w:val="00BB7860"/>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2297"/>
    <w:rsid w:val="00BE3634"/>
    <w:rsid w:val="00BE3E30"/>
    <w:rsid w:val="00BE5274"/>
    <w:rsid w:val="00BE71CD"/>
    <w:rsid w:val="00BE7748"/>
    <w:rsid w:val="00BE7BDA"/>
    <w:rsid w:val="00BF0548"/>
    <w:rsid w:val="00BF0E9E"/>
    <w:rsid w:val="00BF1A7A"/>
    <w:rsid w:val="00BF4949"/>
    <w:rsid w:val="00BF4D7C"/>
    <w:rsid w:val="00BF5085"/>
    <w:rsid w:val="00C013F4"/>
    <w:rsid w:val="00C040AB"/>
    <w:rsid w:val="00C0499B"/>
    <w:rsid w:val="00C05406"/>
    <w:rsid w:val="00C057E8"/>
    <w:rsid w:val="00C05CF0"/>
    <w:rsid w:val="00C119AC"/>
    <w:rsid w:val="00C14EE6"/>
    <w:rsid w:val="00C151DA"/>
    <w:rsid w:val="00C152A1"/>
    <w:rsid w:val="00C16CCB"/>
    <w:rsid w:val="00C1726D"/>
    <w:rsid w:val="00C2142B"/>
    <w:rsid w:val="00C22987"/>
    <w:rsid w:val="00C23956"/>
    <w:rsid w:val="00C23A85"/>
    <w:rsid w:val="00C248E6"/>
    <w:rsid w:val="00C26186"/>
    <w:rsid w:val="00C2766F"/>
    <w:rsid w:val="00C3223B"/>
    <w:rsid w:val="00C333C6"/>
    <w:rsid w:val="00C35CC5"/>
    <w:rsid w:val="00C361C5"/>
    <w:rsid w:val="00C377D1"/>
    <w:rsid w:val="00C37BDA"/>
    <w:rsid w:val="00C37C84"/>
    <w:rsid w:val="00C42B41"/>
    <w:rsid w:val="00C46166"/>
    <w:rsid w:val="00C46C09"/>
    <w:rsid w:val="00C4710D"/>
    <w:rsid w:val="00C50CAD"/>
    <w:rsid w:val="00C51338"/>
    <w:rsid w:val="00C55A09"/>
    <w:rsid w:val="00C57933"/>
    <w:rsid w:val="00C60206"/>
    <w:rsid w:val="00C615D4"/>
    <w:rsid w:val="00C61B5D"/>
    <w:rsid w:val="00C61C0E"/>
    <w:rsid w:val="00C61C64"/>
    <w:rsid w:val="00C61CCA"/>
    <w:rsid w:val="00C61CDA"/>
    <w:rsid w:val="00C67A24"/>
    <w:rsid w:val="00C72956"/>
    <w:rsid w:val="00C73045"/>
    <w:rsid w:val="00C73212"/>
    <w:rsid w:val="00C7354A"/>
    <w:rsid w:val="00C74379"/>
    <w:rsid w:val="00C74DD8"/>
    <w:rsid w:val="00C75122"/>
    <w:rsid w:val="00C75C5E"/>
    <w:rsid w:val="00C7669F"/>
    <w:rsid w:val="00C76BD3"/>
    <w:rsid w:val="00C76DFF"/>
    <w:rsid w:val="00C80A97"/>
    <w:rsid w:val="00C80B8F"/>
    <w:rsid w:val="00C81F59"/>
    <w:rsid w:val="00C82743"/>
    <w:rsid w:val="00C834CE"/>
    <w:rsid w:val="00C85694"/>
    <w:rsid w:val="00C9047F"/>
    <w:rsid w:val="00C91F65"/>
    <w:rsid w:val="00C92310"/>
    <w:rsid w:val="00C947F8"/>
    <w:rsid w:val="00C95150"/>
    <w:rsid w:val="00C95A73"/>
    <w:rsid w:val="00C97974"/>
    <w:rsid w:val="00CA02B0"/>
    <w:rsid w:val="00CA032E"/>
    <w:rsid w:val="00CA2182"/>
    <w:rsid w:val="00CA2186"/>
    <w:rsid w:val="00CA26EF"/>
    <w:rsid w:val="00CA3515"/>
    <w:rsid w:val="00CA3608"/>
    <w:rsid w:val="00CA4CA0"/>
    <w:rsid w:val="00CA5E5E"/>
    <w:rsid w:val="00CA7D7B"/>
    <w:rsid w:val="00CB0131"/>
    <w:rsid w:val="00CB0AE4"/>
    <w:rsid w:val="00CB0C21"/>
    <w:rsid w:val="00CB0D1A"/>
    <w:rsid w:val="00CB3627"/>
    <w:rsid w:val="00CB4B4B"/>
    <w:rsid w:val="00CB4B73"/>
    <w:rsid w:val="00CB5A71"/>
    <w:rsid w:val="00CB6C2A"/>
    <w:rsid w:val="00CB74CB"/>
    <w:rsid w:val="00CB7E04"/>
    <w:rsid w:val="00CB7F75"/>
    <w:rsid w:val="00CC0C87"/>
    <w:rsid w:val="00CC21A6"/>
    <w:rsid w:val="00CC24B7"/>
    <w:rsid w:val="00CC7131"/>
    <w:rsid w:val="00CC7B9E"/>
    <w:rsid w:val="00CD06CA"/>
    <w:rsid w:val="00CD076A"/>
    <w:rsid w:val="00CD180C"/>
    <w:rsid w:val="00CD37DA"/>
    <w:rsid w:val="00CD3B81"/>
    <w:rsid w:val="00CD4F2C"/>
    <w:rsid w:val="00CD731C"/>
    <w:rsid w:val="00CE08E8"/>
    <w:rsid w:val="00CE2133"/>
    <w:rsid w:val="00CE245D"/>
    <w:rsid w:val="00CE300F"/>
    <w:rsid w:val="00CE3582"/>
    <w:rsid w:val="00CE36BD"/>
    <w:rsid w:val="00CE3795"/>
    <w:rsid w:val="00CE3E20"/>
    <w:rsid w:val="00CF3C28"/>
    <w:rsid w:val="00CF4287"/>
    <w:rsid w:val="00CF4827"/>
    <w:rsid w:val="00CF4C69"/>
    <w:rsid w:val="00CF581C"/>
    <w:rsid w:val="00CF71E0"/>
    <w:rsid w:val="00D001B1"/>
    <w:rsid w:val="00D010BC"/>
    <w:rsid w:val="00D03176"/>
    <w:rsid w:val="00D060A8"/>
    <w:rsid w:val="00D06605"/>
    <w:rsid w:val="00D0720F"/>
    <w:rsid w:val="00D074E2"/>
    <w:rsid w:val="00D11B0B"/>
    <w:rsid w:val="00D12A3E"/>
    <w:rsid w:val="00D14FAC"/>
    <w:rsid w:val="00D1545F"/>
    <w:rsid w:val="00D22160"/>
    <w:rsid w:val="00D22172"/>
    <w:rsid w:val="00D2301B"/>
    <w:rsid w:val="00D238F6"/>
    <w:rsid w:val="00D239EE"/>
    <w:rsid w:val="00D257C1"/>
    <w:rsid w:val="00D26823"/>
    <w:rsid w:val="00D30534"/>
    <w:rsid w:val="00D319FA"/>
    <w:rsid w:val="00D32381"/>
    <w:rsid w:val="00D35728"/>
    <w:rsid w:val="00D359A7"/>
    <w:rsid w:val="00D37541"/>
    <w:rsid w:val="00D37BCF"/>
    <w:rsid w:val="00D40F93"/>
    <w:rsid w:val="00D42277"/>
    <w:rsid w:val="00D43A30"/>
    <w:rsid w:val="00D43C59"/>
    <w:rsid w:val="00D44ADE"/>
    <w:rsid w:val="00D50D65"/>
    <w:rsid w:val="00D512E0"/>
    <w:rsid w:val="00D519F3"/>
    <w:rsid w:val="00D51D2A"/>
    <w:rsid w:val="00D52089"/>
    <w:rsid w:val="00D53B7C"/>
    <w:rsid w:val="00D55F52"/>
    <w:rsid w:val="00D56508"/>
    <w:rsid w:val="00D60E44"/>
    <w:rsid w:val="00D6131A"/>
    <w:rsid w:val="00D61611"/>
    <w:rsid w:val="00D61784"/>
    <w:rsid w:val="00D6178A"/>
    <w:rsid w:val="00D63B53"/>
    <w:rsid w:val="00D64B88"/>
    <w:rsid w:val="00D64DC5"/>
    <w:rsid w:val="00D66BA6"/>
    <w:rsid w:val="00D700B1"/>
    <w:rsid w:val="00D730FA"/>
    <w:rsid w:val="00D7595A"/>
    <w:rsid w:val="00D75A9C"/>
    <w:rsid w:val="00D76631"/>
    <w:rsid w:val="00D768B7"/>
    <w:rsid w:val="00D7690E"/>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97E"/>
    <w:rsid w:val="00DC1F1B"/>
    <w:rsid w:val="00DC3D8F"/>
    <w:rsid w:val="00DC42E8"/>
    <w:rsid w:val="00DC6DBB"/>
    <w:rsid w:val="00DC7761"/>
    <w:rsid w:val="00DD0022"/>
    <w:rsid w:val="00DD073C"/>
    <w:rsid w:val="00DD128C"/>
    <w:rsid w:val="00DD1B8F"/>
    <w:rsid w:val="00DD47A2"/>
    <w:rsid w:val="00DD5BCC"/>
    <w:rsid w:val="00DD7509"/>
    <w:rsid w:val="00DD79C7"/>
    <w:rsid w:val="00DD7D6E"/>
    <w:rsid w:val="00DE34B2"/>
    <w:rsid w:val="00DE49DE"/>
    <w:rsid w:val="00DE618B"/>
    <w:rsid w:val="00DE6EC2"/>
    <w:rsid w:val="00DF0834"/>
    <w:rsid w:val="00DF0873"/>
    <w:rsid w:val="00DF2707"/>
    <w:rsid w:val="00DF4D90"/>
    <w:rsid w:val="00DF5EBD"/>
    <w:rsid w:val="00DF6564"/>
    <w:rsid w:val="00DF6BA8"/>
    <w:rsid w:val="00DF78EA"/>
    <w:rsid w:val="00DF7CA3"/>
    <w:rsid w:val="00DF7F0D"/>
    <w:rsid w:val="00E00D5A"/>
    <w:rsid w:val="00E01462"/>
    <w:rsid w:val="00E01989"/>
    <w:rsid w:val="00E01A76"/>
    <w:rsid w:val="00E04B30"/>
    <w:rsid w:val="00E0544D"/>
    <w:rsid w:val="00E05FB7"/>
    <w:rsid w:val="00E066E6"/>
    <w:rsid w:val="00E06807"/>
    <w:rsid w:val="00E06C5E"/>
    <w:rsid w:val="00E0752B"/>
    <w:rsid w:val="00E078C6"/>
    <w:rsid w:val="00E1228E"/>
    <w:rsid w:val="00E13374"/>
    <w:rsid w:val="00E14079"/>
    <w:rsid w:val="00E15F90"/>
    <w:rsid w:val="00E16D3E"/>
    <w:rsid w:val="00E17167"/>
    <w:rsid w:val="00E20520"/>
    <w:rsid w:val="00E21D55"/>
    <w:rsid w:val="00E21FDC"/>
    <w:rsid w:val="00E24F2B"/>
    <w:rsid w:val="00E2551E"/>
    <w:rsid w:val="00E26B13"/>
    <w:rsid w:val="00E27E5A"/>
    <w:rsid w:val="00E31135"/>
    <w:rsid w:val="00E317BA"/>
    <w:rsid w:val="00E3469B"/>
    <w:rsid w:val="00E3679D"/>
    <w:rsid w:val="00E3795D"/>
    <w:rsid w:val="00E4098A"/>
    <w:rsid w:val="00E41447"/>
    <w:rsid w:val="00E41CAE"/>
    <w:rsid w:val="00E42014"/>
    <w:rsid w:val="00E42B85"/>
    <w:rsid w:val="00E42BB2"/>
    <w:rsid w:val="00E43263"/>
    <w:rsid w:val="00E438AE"/>
    <w:rsid w:val="00E443CE"/>
    <w:rsid w:val="00E45547"/>
    <w:rsid w:val="00E500F1"/>
    <w:rsid w:val="00E50708"/>
    <w:rsid w:val="00E51446"/>
    <w:rsid w:val="00E529C8"/>
    <w:rsid w:val="00E55DA0"/>
    <w:rsid w:val="00E56033"/>
    <w:rsid w:val="00E56E0C"/>
    <w:rsid w:val="00E61159"/>
    <w:rsid w:val="00E625DA"/>
    <w:rsid w:val="00E634DC"/>
    <w:rsid w:val="00E63978"/>
    <w:rsid w:val="00E667F3"/>
    <w:rsid w:val="00E67794"/>
    <w:rsid w:val="00E70CC6"/>
    <w:rsid w:val="00E71254"/>
    <w:rsid w:val="00E73CCD"/>
    <w:rsid w:val="00E746B1"/>
    <w:rsid w:val="00E750E2"/>
    <w:rsid w:val="00E76453"/>
    <w:rsid w:val="00E77353"/>
    <w:rsid w:val="00E775AE"/>
    <w:rsid w:val="00E8272C"/>
    <w:rsid w:val="00E827C7"/>
    <w:rsid w:val="00E85DBD"/>
    <w:rsid w:val="00E87A99"/>
    <w:rsid w:val="00E90702"/>
    <w:rsid w:val="00E919A4"/>
    <w:rsid w:val="00E9241E"/>
    <w:rsid w:val="00E93DEF"/>
    <w:rsid w:val="00E947B1"/>
    <w:rsid w:val="00E94AA6"/>
    <w:rsid w:val="00E96852"/>
    <w:rsid w:val="00EA03DE"/>
    <w:rsid w:val="00EA16AC"/>
    <w:rsid w:val="00EA1D01"/>
    <w:rsid w:val="00EA2B57"/>
    <w:rsid w:val="00EA385A"/>
    <w:rsid w:val="00EA3931"/>
    <w:rsid w:val="00EA5202"/>
    <w:rsid w:val="00EA658E"/>
    <w:rsid w:val="00EA7A88"/>
    <w:rsid w:val="00EB27F2"/>
    <w:rsid w:val="00EB3928"/>
    <w:rsid w:val="00EB5373"/>
    <w:rsid w:val="00EB7EFD"/>
    <w:rsid w:val="00EC02A2"/>
    <w:rsid w:val="00EC2990"/>
    <w:rsid w:val="00EC379B"/>
    <w:rsid w:val="00EC37DF"/>
    <w:rsid w:val="00EC3A99"/>
    <w:rsid w:val="00EC41B1"/>
    <w:rsid w:val="00EC76B9"/>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534"/>
    <w:rsid w:val="00EF1738"/>
    <w:rsid w:val="00EF2BAF"/>
    <w:rsid w:val="00EF3B8F"/>
    <w:rsid w:val="00EF543E"/>
    <w:rsid w:val="00EF559F"/>
    <w:rsid w:val="00EF5AA2"/>
    <w:rsid w:val="00EF7E26"/>
    <w:rsid w:val="00F011A2"/>
    <w:rsid w:val="00F01792"/>
    <w:rsid w:val="00F01DFA"/>
    <w:rsid w:val="00F02096"/>
    <w:rsid w:val="00F02457"/>
    <w:rsid w:val="00F036C3"/>
    <w:rsid w:val="00F0417E"/>
    <w:rsid w:val="00F05397"/>
    <w:rsid w:val="00F0638C"/>
    <w:rsid w:val="00F10378"/>
    <w:rsid w:val="00F105C4"/>
    <w:rsid w:val="00F11E04"/>
    <w:rsid w:val="00F12B24"/>
    <w:rsid w:val="00F12BC7"/>
    <w:rsid w:val="00F13D51"/>
    <w:rsid w:val="00F15223"/>
    <w:rsid w:val="00F164B4"/>
    <w:rsid w:val="00F176E4"/>
    <w:rsid w:val="00F206F2"/>
    <w:rsid w:val="00F20E5F"/>
    <w:rsid w:val="00F24F22"/>
    <w:rsid w:val="00F25C26"/>
    <w:rsid w:val="00F25CC2"/>
    <w:rsid w:val="00F27573"/>
    <w:rsid w:val="00F307B6"/>
    <w:rsid w:val="00F30EB8"/>
    <w:rsid w:val="00F313F1"/>
    <w:rsid w:val="00F31876"/>
    <w:rsid w:val="00F31C67"/>
    <w:rsid w:val="00F36FE0"/>
    <w:rsid w:val="00F37EA8"/>
    <w:rsid w:val="00F40B14"/>
    <w:rsid w:val="00F40BD0"/>
    <w:rsid w:val="00F40C73"/>
    <w:rsid w:val="00F41186"/>
    <w:rsid w:val="00F41EEF"/>
    <w:rsid w:val="00F41FAC"/>
    <w:rsid w:val="00F420C6"/>
    <w:rsid w:val="00F423D3"/>
    <w:rsid w:val="00F43B69"/>
    <w:rsid w:val="00F44349"/>
    <w:rsid w:val="00F44816"/>
    <w:rsid w:val="00F4569E"/>
    <w:rsid w:val="00F45AFC"/>
    <w:rsid w:val="00F462F4"/>
    <w:rsid w:val="00F50130"/>
    <w:rsid w:val="00F512D9"/>
    <w:rsid w:val="00F521B6"/>
    <w:rsid w:val="00F52402"/>
    <w:rsid w:val="00F55F32"/>
    <w:rsid w:val="00F5605D"/>
    <w:rsid w:val="00F60D6E"/>
    <w:rsid w:val="00F61553"/>
    <w:rsid w:val="00F6514B"/>
    <w:rsid w:val="00F6533E"/>
    <w:rsid w:val="00F6587F"/>
    <w:rsid w:val="00F67981"/>
    <w:rsid w:val="00F706CA"/>
    <w:rsid w:val="00F70F8D"/>
    <w:rsid w:val="00F71C5A"/>
    <w:rsid w:val="00F733A4"/>
    <w:rsid w:val="00F75BF5"/>
    <w:rsid w:val="00F7758F"/>
    <w:rsid w:val="00F82811"/>
    <w:rsid w:val="00F83266"/>
    <w:rsid w:val="00F83F8D"/>
    <w:rsid w:val="00F84153"/>
    <w:rsid w:val="00F85661"/>
    <w:rsid w:val="00F92865"/>
    <w:rsid w:val="00F95892"/>
    <w:rsid w:val="00F96602"/>
    <w:rsid w:val="00F9735A"/>
    <w:rsid w:val="00FA32FC"/>
    <w:rsid w:val="00FA59FD"/>
    <w:rsid w:val="00FA5D8C"/>
    <w:rsid w:val="00FA6403"/>
    <w:rsid w:val="00FB16CD"/>
    <w:rsid w:val="00FB73AE"/>
    <w:rsid w:val="00FC0568"/>
    <w:rsid w:val="00FC5388"/>
    <w:rsid w:val="00FC66DB"/>
    <w:rsid w:val="00FC726C"/>
    <w:rsid w:val="00FD1B4B"/>
    <w:rsid w:val="00FD1B94"/>
    <w:rsid w:val="00FE19C5"/>
    <w:rsid w:val="00FE4286"/>
    <w:rsid w:val="00FE48C3"/>
    <w:rsid w:val="00FE4B3D"/>
    <w:rsid w:val="00FE5909"/>
    <w:rsid w:val="00FE5F40"/>
    <w:rsid w:val="00FE652E"/>
    <w:rsid w:val="00FE71FE"/>
    <w:rsid w:val="00FF052D"/>
    <w:rsid w:val="00FF0A28"/>
    <w:rsid w:val="00FF0B8B"/>
    <w:rsid w:val="00FF0E93"/>
    <w:rsid w:val="00FF13C3"/>
    <w:rsid w:val="00FF34C8"/>
    <w:rsid w:val="00FF4341"/>
    <w:rsid w:val="00FF5093"/>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14E9E1-AC7C-4400-888D-B2A99292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E365E"/>
    <w:rPr>
      <w:sz w:val="16"/>
      <w:szCs w:val="16"/>
    </w:rPr>
  </w:style>
  <w:style w:type="paragraph" w:styleId="CommentText">
    <w:name w:val="annotation text"/>
    <w:basedOn w:val="Normal"/>
    <w:link w:val="CommentTextChar"/>
    <w:unhideWhenUsed/>
    <w:rsid w:val="007E365E"/>
    <w:rPr>
      <w:sz w:val="20"/>
      <w:szCs w:val="20"/>
    </w:rPr>
  </w:style>
  <w:style w:type="character" w:customStyle="1" w:styleId="CommentTextChar">
    <w:name w:val="Comment Text Char"/>
    <w:basedOn w:val="DefaultParagraphFont"/>
    <w:link w:val="CommentText"/>
    <w:rsid w:val="007E365E"/>
  </w:style>
  <w:style w:type="paragraph" w:styleId="CommentSubject">
    <w:name w:val="annotation subject"/>
    <w:basedOn w:val="CommentText"/>
    <w:next w:val="CommentText"/>
    <w:link w:val="CommentSubjectChar"/>
    <w:semiHidden/>
    <w:unhideWhenUsed/>
    <w:rsid w:val="007E365E"/>
    <w:rPr>
      <w:b/>
      <w:bCs/>
    </w:rPr>
  </w:style>
  <w:style w:type="character" w:customStyle="1" w:styleId="CommentSubjectChar">
    <w:name w:val="Comment Subject Char"/>
    <w:basedOn w:val="CommentTextChar"/>
    <w:link w:val="CommentSubject"/>
    <w:semiHidden/>
    <w:rsid w:val="007E365E"/>
    <w:rPr>
      <w:b/>
      <w:bCs/>
    </w:rPr>
  </w:style>
  <w:style w:type="paragraph" w:styleId="Revision">
    <w:name w:val="Revision"/>
    <w:hidden/>
    <w:uiPriority w:val="99"/>
    <w:semiHidden/>
    <w:rsid w:val="002F467E"/>
    <w:rPr>
      <w:sz w:val="24"/>
      <w:szCs w:val="24"/>
    </w:rPr>
  </w:style>
  <w:style w:type="character" w:styleId="Hyperlink">
    <w:name w:val="Hyperlink"/>
    <w:basedOn w:val="DefaultParagraphFont"/>
    <w:unhideWhenUsed/>
    <w:rsid w:val="002F467E"/>
    <w:rPr>
      <w:color w:val="0000FF" w:themeColor="hyperlink"/>
      <w:u w:val="single"/>
    </w:rPr>
  </w:style>
  <w:style w:type="character" w:customStyle="1" w:styleId="UnresolvedMention1">
    <w:name w:val="Unresolved Mention1"/>
    <w:basedOn w:val="DefaultParagraphFont"/>
    <w:uiPriority w:val="99"/>
    <w:semiHidden/>
    <w:unhideWhenUsed/>
    <w:rsid w:val="002F467E"/>
    <w:rPr>
      <w:color w:val="605E5C"/>
      <w:shd w:val="clear" w:color="auto" w:fill="E1DFDD"/>
    </w:rPr>
  </w:style>
  <w:style w:type="paragraph" w:styleId="ListParagraph">
    <w:name w:val="List Paragraph"/>
    <w:basedOn w:val="Normal"/>
    <w:uiPriority w:val="34"/>
    <w:qFormat/>
    <w:rsid w:val="00103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2871</Words>
  <Characters>15702</Characters>
  <Application>Microsoft Office Word</Application>
  <DocSecurity>0</DocSecurity>
  <Lines>279</Lines>
  <Paragraphs>68</Paragraphs>
  <ScaleCrop>false</ScaleCrop>
  <HeadingPairs>
    <vt:vector size="2" baseType="variant">
      <vt:variant>
        <vt:lpstr>Title</vt:lpstr>
      </vt:variant>
      <vt:variant>
        <vt:i4>1</vt:i4>
      </vt:variant>
    </vt:vector>
  </HeadingPairs>
  <TitlesOfParts>
    <vt:vector size="1" baseType="lpstr">
      <vt:lpstr>BA - HB00120 (Committee Report (Substituted))</vt:lpstr>
    </vt:vector>
  </TitlesOfParts>
  <Company>State of Texas</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21234</dc:subject>
  <dc:creator>State of Texas</dc:creator>
  <dc:description>HB 120 by Bell, Keith-(H)Public Education (Substitute Document Number: 89R 17299)</dc:description>
  <cp:lastModifiedBy>Damian Duarte</cp:lastModifiedBy>
  <cp:revision>2</cp:revision>
  <cp:lastPrinted>2003-11-26T17:21:00Z</cp:lastPrinted>
  <dcterms:created xsi:type="dcterms:W3CDTF">2025-03-27T17:33:00Z</dcterms:created>
  <dcterms:modified xsi:type="dcterms:W3CDTF">2025-03-27T17:33:00Z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25.84.1099</vt:lpwstr>
  </property>
</Properties>
</file>