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49F" w:rsidRDefault="008F64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2D001751E242079EBCDD1C317BBBAE"/>
          </w:placeholder>
        </w:sdtPr>
        <w:sdtContent>
          <w:r w:rsidRPr="005C2A78">
            <w:rPr>
              <w:rFonts w:cs="Times New Roman"/>
              <w:b/>
              <w:szCs w:val="24"/>
              <w:u w:val="single"/>
            </w:rPr>
            <w:t>BILL ANALYSIS</w:t>
          </w:r>
        </w:sdtContent>
      </w:sdt>
    </w:p>
    <w:p w:rsidR="008F649F" w:rsidRPr="00585C31" w:rsidRDefault="008F649F" w:rsidP="000F1DF9">
      <w:pPr>
        <w:spacing w:after="0" w:line="240" w:lineRule="auto"/>
        <w:rPr>
          <w:rFonts w:cs="Times New Roman"/>
          <w:szCs w:val="24"/>
        </w:rPr>
      </w:pPr>
    </w:p>
    <w:p w:rsidR="008F649F" w:rsidRPr="00585C31" w:rsidRDefault="008F64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649F" w:rsidTr="000F1DF9">
        <w:tc>
          <w:tcPr>
            <w:tcW w:w="2718" w:type="dxa"/>
          </w:tcPr>
          <w:p w:rsidR="008F649F" w:rsidRPr="005C2A78" w:rsidRDefault="008F649F" w:rsidP="006D756B">
            <w:pPr>
              <w:rPr>
                <w:rFonts w:cs="Times New Roman"/>
                <w:szCs w:val="24"/>
              </w:rPr>
            </w:pPr>
            <w:sdt>
              <w:sdtPr>
                <w:rPr>
                  <w:rFonts w:cs="Times New Roman"/>
                  <w:szCs w:val="24"/>
                </w:rPr>
                <w:alias w:val="Agency Title"/>
                <w:tag w:val="AgencyTitleContentControl"/>
                <w:id w:val="1920747753"/>
                <w:lock w:val="sdtContentLocked"/>
                <w:placeholder>
                  <w:docPart w:val="2D28A4E15D844E17A774B202F74C2060"/>
                </w:placeholder>
              </w:sdtPr>
              <w:sdtEndPr>
                <w:rPr>
                  <w:rFonts w:cstheme="minorBidi"/>
                  <w:szCs w:val="22"/>
                </w:rPr>
              </w:sdtEndPr>
              <w:sdtContent>
                <w:r>
                  <w:rPr>
                    <w:rFonts w:cs="Times New Roman"/>
                    <w:szCs w:val="24"/>
                  </w:rPr>
                  <w:t>Senate Research Center</w:t>
                </w:r>
              </w:sdtContent>
            </w:sdt>
          </w:p>
        </w:tc>
        <w:tc>
          <w:tcPr>
            <w:tcW w:w="6858" w:type="dxa"/>
          </w:tcPr>
          <w:p w:rsidR="008F649F" w:rsidRPr="00FF6471" w:rsidRDefault="008F649F" w:rsidP="000F1DF9">
            <w:pPr>
              <w:jc w:val="right"/>
              <w:rPr>
                <w:rFonts w:cs="Times New Roman"/>
                <w:szCs w:val="24"/>
              </w:rPr>
            </w:pPr>
            <w:sdt>
              <w:sdtPr>
                <w:rPr>
                  <w:rFonts w:cs="Times New Roman"/>
                  <w:szCs w:val="24"/>
                </w:rPr>
                <w:alias w:val="Bill Number"/>
                <w:tag w:val="BillNumberOne"/>
                <w:id w:val="-410784069"/>
                <w:lock w:val="sdtContentLocked"/>
                <w:placeholder>
                  <w:docPart w:val="77446D47A9CF4827B0D1431AC9A0ACA6"/>
                </w:placeholder>
              </w:sdtPr>
              <w:sdtContent>
                <w:r>
                  <w:rPr>
                    <w:rFonts w:cs="Times New Roman"/>
                    <w:szCs w:val="24"/>
                  </w:rPr>
                  <w:t>C.S.H.B. 120</w:t>
                </w:r>
              </w:sdtContent>
            </w:sdt>
          </w:p>
        </w:tc>
      </w:tr>
      <w:tr w:rsidR="008F649F" w:rsidTr="000F1DF9">
        <w:sdt>
          <w:sdtPr>
            <w:rPr>
              <w:rFonts w:cs="Times New Roman"/>
              <w:szCs w:val="24"/>
            </w:rPr>
            <w:alias w:val="TLCNumber"/>
            <w:tag w:val="TLCNumber"/>
            <w:id w:val="-542600604"/>
            <w:lock w:val="sdtLocked"/>
            <w:placeholder>
              <w:docPart w:val="28ECB64DD3B243D1BF7837A610C24756"/>
            </w:placeholder>
          </w:sdtPr>
          <w:sdtContent>
            <w:tc>
              <w:tcPr>
                <w:tcW w:w="2718" w:type="dxa"/>
              </w:tcPr>
              <w:p w:rsidR="008F649F" w:rsidRPr="000F1DF9" w:rsidRDefault="008F649F" w:rsidP="00C65088">
                <w:pPr>
                  <w:rPr>
                    <w:rFonts w:cs="Times New Roman"/>
                    <w:szCs w:val="24"/>
                  </w:rPr>
                </w:pPr>
                <w:r w:rsidRPr="008B07AA">
                  <w:rPr>
                    <w:rFonts w:cs="Times New Roman"/>
                    <w:szCs w:val="24"/>
                  </w:rPr>
                  <w:t>89R28368 KJE-F</w:t>
                </w:r>
              </w:p>
            </w:tc>
          </w:sdtContent>
        </w:sdt>
        <w:tc>
          <w:tcPr>
            <w:tcW w:w="6858" w:type="dxa"/>
          </w:tcPr>
          <w:p w:rsidR="008F649F" w:rsidRPr="005C2A78" w:rsidRDefault="008F649F" w:rsidP="00073EDD">
            <w:pPr>
              <w:jc w:val="right"/>
              <w:rPr>
                <w:rFonts w:cs="Times New Roman"/>
                <w:szCs w:val="24"/>
              </w:rPr>
            </w:pPr>
            <w:sdt>
              <w:sdtPr>
                <w:rPr>
                  <w:rFonts w:cs="Times New Roman"/>
                  <w:szCs w:val="24"/>
                </w:rPr>
                <w:alias w:val="Author Label"/>
                <w:tag w:val="By"/>
                <w:id w:val="72399597"/>
                <w:lock w:val="sdtLocked"/>
                <w:placeholder>
                  <w:docPart w:val="62847E5A948C41CC8A0F7E057AD365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3F79E724DB4380A1BD8D0A8A02D964"/>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B038813DE9E741BB9E58334C8A9413C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0824B1AAB8804194A4A4C7EC6C111D8A"/>
                </w:placeholder>
                <w:showingPlcHdr/>
              </w:sdtPr>
              <w:sdtContent/>
            </w:sdt>
          </w:p>
        </w:tc>
      </w:tr>
      <w:tr w:rsidR="008F649F" w:rsidTr="000F1DF9">
        <w:tc>
          <w:tcPr>
            <w:tcW w:w="2718" w:type="dxa"/>
          </w:tcPr>
          <w:p w:rsidR="008F649F" w:rsidRPr="00BC7495" w:rsidRDefault="008F649F" w:rsidP="000F1DF9">
            <w:pPr>
              <w:rPr>
                <w:rFonts w:cs="Times New Roman"/>
                <w:szCs w:val="24"/>
              </w:rPr>
            </w:pPr>
          </w:p>
        </w:tc>
        <w:sdt>
          <w:sdtPr>
            <w:rPr>
              <w:rFonts w:cs="Times New Roman"/>
              <w:szCs w:val="24"/>
            </w:rPr>
            <w:alias w:val="Committee"/>
            <w:tag w:val="Committee"/>
            <w:id w:val="1914272295"/>
            <w:lock w:val="sdtContentLocked"/>
            <w:placeholder>
              <w:docPart w:val="61FD4615AB6F4AB8A558C6D7EB47AD4C"/>
            </w:placeholder>
          </w:sdtPr>
          <w:sdtContent>
            <w:tc>
              <w:tcPr>
                <w:tcW w:w="6858" w:type="dxa"/>
              </w:tcPr>
              <w:p w:rsidR="008F649F" w:rsidRPr="00FF6471" w:rsidRDefault="008F649F" w:rsidP="000F1DF9">
                <w:pPr>
                  <w:jc w:val="right"/>
                  <w:rPr>
                    <w:rFonts w:cs="Times New Roman"/>
                    <w:szCs w:val="24"/>
                  </w:rPr>
                </w:pPr>
                <w:r>
                  <w:rPr>
                    <w:rFonts w:cs="Times New Roman"/>
                    <w:szCs w:val="24"/>
                  </w:rPr>
                  <w:t>Education K-16</w:t>
                </w:r>
              </w:p>
            </w:tc>
          </w:sdtContent>
        </w:sdt>
      </w:tr>
      <w:tr w:rsidR="008F649F" w:rsidTr="000F1DF9">
        <w:tc>
          <w:tcPr>
            <w:tcW w:w="2718" w:type="dxa"/>
          </w:tcPr>
          <w:p w:rsidR="008F649F" w:rsidRPr="00BC7495" w:rsidRDefault="008F649F" w:rsidP="000F1DF9">
            <w:pPr>
              <w:rPr>
                <w:rFonts w:cs="Times New Roman"/>
                <w:szCs w:val="24"/>
              </w:rPr>
            </w:pPr>
          </w:p>
        </w:tc>
        <w:sdt>
          <w:sdtPr>
            <w:rPr>
              <w:rFonts w:cs="Times New Roman"/>
              <w:szCs w:val="24"/>
            </w:rPr>
            <w:alias w:val="Date"/>
            <w:tag w:val="DateContentControl"/>
            <w:id w:val="1178081906"/>
            <w:lock w:val="sdtLocked"/>
            <w:placeholder>
              <w:docPart w:val="81C6A7EA07E64113A07DE53B82304BA8"/>
            </w:placeholder>
            <w:date w:fullDate="2025-05-13T00:00:00Z">
              <w:dateFormat w:val="M/d/yyyy"/>
              <w:lid w:val="en-US"/>
              <w:storeMappedDataAs w:val="dateTime"/>
              <w:calendar w:val="gregorian"/>
            </w:date>
          </w:sdtPr>
          <w:sdtContent>
            <w:tc>
              <w:tcPr>
                <w:tcW w:w="6858" w:type="dxa"/>
              </w:tcPr>
              <w:p w:rsidR="008F649F" w:rsidRPr="00FF6471" w:rsidRDefault="008F649F" w:rsidP="000F1DF9">
                <w:pPr>
                  <w:jc w:val="right"/>
                  <w:rPr>
                    <w:rFonts w:cs="Times New Roman"/>
                    <w:szCs w:val="24"/>
                  </w:rPr>
                </w:pPr>
                <w:r>
                  <w:rPr>
                    <w:rFonts w:cs="Times New Roman"/>
                    <w:szCs w:val="24"/>
                  </w:rPr>
                  <w:t>5/13/2025</w:t>
                </w:r>
              </w:p>
            </w:tc>
          </w:sdtContent>
        </w:sdt>
      </w:tr>
      <w:tr w:rsidR="008F649F" w:rsidTr="000F1DF9">
        <w:tc>
          <w:tcPr>
            <w:tcW w:w="2718" w:type="dxa"/>
          </w:tcPr>
          <w:p w:rsidR="008F649F" w:rsidRPr="00BC7495" w:rsidRDefault="008F649F" w:rsidP="000F1DF9">
            <w:pPr>
              <w:rPr>
                <w:rFonts w:cs="Times New Roman"/>
                <w:szCs w:val="24"/>
              </w:rPr>
            </w:pPr>
          </w:p>
        </w:tc>
        <w:sdt>
          <w:sdtPr>
            <w:rPr>
              <w:rFonts w:cs="Times New Roman"/>
              <w:szCs w:val="24"/>
            </w:rPr>
            <w:alias w:val="BA Version"/>
            <w:tag w:val="BAVersion"/>
            <w:id w:val="-1685590809"/>
            <w:lock w:val="sdtContentLocked"/>
            <w:placeholder>
              <w:docPart w:val="587E6BDCD3D3464BB3B306D43FF4D0DE"/>
            </w:placeholder>
          </w:sdtPr>
          <w:sdtContent>
            <w:tc>
              <w:tcPr>
                <w:tcW w:w="6858" w:type="dxa"/>
              </w:tcPr>
              <w:p w:rsidR="008F649F" w:rsidRPr="00FF6471" w:rsidRDefault="008F649F" w:rsidP="000F1DF9">
                <w:pPr>
                  <w:jc w:val="right"/>
                  <w:rPr>
                    <w:rFonts w:cs="Times New Roman"/>
                    <w:szCs w:val="24"/>
                  </w:rPr>
                </w:pPr>
                <w:r>
                  <w:rPr>
                    <w:rFonts w:cs="Times New Roman"/>
                    <w:szCs w:val="24"/>
                  </w:rPr>
                  <w:t>Committee Report (Substituted)</w:t>
                </w:r>
              </w:p>
            </w:tc>
          </w:sdtContent>
        </w:sdt>
      </w:tr>
    </w:tbl>
    <w:p w:rsidR="008F649F" w:rsidRPr="00FF6471" w:rsidRDefault="008F649F" w:rsidP="000F1DF9">
      <w:pPr>
        <w:spacing w:after="0" w:line="240" w:lineRule="auto"/>
        <w:rPr>
          <w:rFonts w:cs="Times New Roman"/>
          <w:szCs w:val="24"/>
        </w:rPr>
      </w:pPr>
    </w:p>
    <w:p w:rsidR="008F649F" w:rsidRPr="00FF6471" w:rsidRDefault="008F649F" w:rsidP="000F1DF9">
      <w:pPr>
        <w:spacing w:after="0" w:line="240" w:lineRule="auto"/>
        <w:rPr>
          <w:rFonts w:cs="Times New Roman"/>
          <w:szCs w:val="24"/>
        </w:rPr>
      </w:pPr>
    </w:p>
    <w:p w:rsidR="008F649F" w:rsidRPr="00FF6471" w:rsidRDefault="008F64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31C596FC674629B2D580206C37CBE7"/>
        </w:placeholder>
      </w:sdtPr>
      <w:sdtContent>
        <w:p w:rsidR="008F649F" w:rsidRDefault="008F64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9F6A61204D4936B737D2375E7246F6"/>
        </w:placeholder>
      </w:sdtPr>
      <w:sdtContent>
        <w:p w:rsidR="008F649F" w:rsidRDefault="008F649F" w:rsidP="008F649F">
          <w:pPr>
            <w:pStyle w:val="NormalWeb"/>
            <w:spacing w:before="0" w:beforeAutospacing="0" w:after="0" w:afterAutospacing="0"/>
            <w:jc w:val="both"/>
            <w:divId w:val="1082727225"/>
            <w:rPr>
              <w:rFonts w:eastAsia="Times New Roman"/>
              <w:bCs/>
            </w:rPr>
          </w:pPr>
        </w:p>
        <w:p w:rsidR="008F649F" w:rsidRDefault="008F649F" w:rsidP="008F649F">
          <w:pPr>
            <w:pStyle w:val="NormalWeb"/>
            <w:spacing w:before="0" w:beforeAutospacing="0" w:after="0" w:afterAutospacing="0"/>
            <w:jc w:val="both"/>
            <w:divId w:val="1082727225"/>
          </w:pPr>
          <w:r w:rsidRPr="008B07AA">
            <w:t>The Texas economy has become increasingly dependent on skilled and knowledgeable workers. By 2030, more than 60 percent of jobs in Texas will require education or training beyond a high school diploma. However, fewer than 50 percent of Texans earn a postsecondary credential. To address this deficit and prepare students for high-wage, high-demand careers in a modern economy, Texas must make continued investments in career and technical education. In fact, Governor Abbott declared the expansion of career training programs as an emergency item for the 89th Legislature.</w:t>
          </w:r>
        </w:p>
        <w:p w:rsidR="008F649F" w:rsidRDefault="008F649F" w:rsidP="008F649F">
          <w:pPr>
            <w:pStyle w:val="NormalWeb"/>
            <w:spacing w:before="0" w:beforeAutospacing="0" w:after="0" w:afterAutospacing="0"/>
            <w:jc w:val="both"/>
            <w:divId w:val="1082727225"/>
          </w:pPr>
        </w:p>
        <w:p w:rsidR="008F649F" w:rsidRDefault="008F649F" w:rsidP="008F649F">
          <w:pPr>
            <w:pStyle w:val="NormalWeb"/>
            <w:spacing w:before="0" w:beforeAutospacing="0" w:after="0" w:afterAutospacing="0"/>
            <w:jc w:val="both"/>
            <w:divId w:val="1082727225"/>
          </w:pPr>
          <w:r w:rsidRPr="008B07AA">
            <w:t>H.B. 120 seeks to further expand career training opportunities in high schools by building upon existing, successful programs related to career and technology education and establishing new initiatives. Specifically, H.B. 120 improves or further funds the new instructional facility allotment and career and technology education, Rural Pathway Excellence Partnership Program (R-PEP), and Pathways in Technology Early College High School (P-TECH) programs. H.B. 120 also establishes the high school advising program and military pathway grant program.</w:t>
          </w:r>
        </w:p>
        <w:p w:rsidR="008F649F" w:rsidRDefault="008F649F" w:rsidP="008F649F">
          <w:pPr>
            <w:pStyle w:val="NormalWeb"/>
            <w:spacing w:before="0" w:beforeAutospacing="0" w:after="0" w:afterAutospacing="0"/>
            <w:jc w:val="both"/>
            <w:divId w:val="1082727225"/>
          </w:pPr>
        </w:p>
        <w:p w:rsidR="008F649F" w:rsidRPr="008B07AA" w:rsidRDefault="008F649F" w:rsidP="008F649F">
          <w:pPr>
            <w:pStyle w:val="NormalWeb"/>
            <w:spacing w:before="0" w:beforeAutospacing="0" w:after="0" w:afterAutospacing="0"/>
            <w:jc w:val="both"/>
            <w:divId w:val="1082727225"/>
          </w:pPr>
          <w:r w:rsidRPr="008B07AA">
            <w:t>(Original Author's/Sponsor's Statement of Intent)</w:t>
          </w:r>
        </w:p>
        <w:p w:rsidR="008F649F" w:rsidRPr="00D70925" w:rsidRDefault="008F649F" w:rsidP="008F649F">
          <w:pPr>
            <w:spacing w:after="0" w:line="240" w:lineRule="auto"/>
            <w:jc w:val="both"/>
            <w:rPr>
              <w:rFonts w:eastAsia="Times New Roman" w:cs="Times New Roman"/>
              <w:bCs/>
              <w:szCs w:val="24"/>
            </w:rPr>
          </w:pPr>
        </w:p>
      </w:sdtContent>
    </w:sdt>
    <w:p w:rsidR="008F649F" w:rsidRDefault="008F649F" w:rsidP="008F649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120 </w:t>
      </w:r>
      <w:bookmarkStart w:id="1" w:name="AmendsCurrentLaw"/>
      <w:bookmarkEnd w:id="1"/>
      <w:r>
        <w:rPr>
          <w:rFonts w:cs="Times New Roman"/>
          <w:szCs w:val="24"/>
        </w:rPr>
        <w:t xml:space="preserve">amends current law </w:t>
      </w:r>
      <w:r w:rsidRPr="008B07AA">
        <w:rPr>
          <w:rFonts w:cs="Times New Roman"/>
          <w:szCs w:val="24"/>
        </w:rPr>
        <w:t>relating to college, career, and military readiness in public schools, including career and technology education programs, the Financial Aid for Swift Transfer (FAST) program, and the Rural Pathway Excellence Partnership (R-PEP) program, funding for those programs under the Foundation School Program, and workforce reporting to support those programs, to the public school accountability system, and to the new instructional facility allotment and the permissible uses of funding under the Foundation School Program.</w:t>
      </w:r>
    </w:p>
    <w:p w:rsidR="008F649F" w:rsidRPr="008B07AA" w:rsidRDefault="008F649F" w:rsidP="008F649F">
      <w:pPr>
        <w:spacing w:after="0" w:line="240" w:lineRule="auto"/>
        <w:jc w:val="both"/>
        <w:rPr>
          <w:rFonts w:eastAsia="Times New Roman" w:cs="Times New Roman"/>
          <w:szCs w:val="24"/>
        </w:rPr>
      </w:pPr>
    </w:p>
    <w:p w:rsidR="008F649F" w:rsidRPr="005C2A78" w:rsidRDefault="008F649F" w:rsidP="008F649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28425F8617417F8EF6272D0EC525F6"/>
          </w:placeholder>
        </w:sdtPr>
        <w:sdtContent>
          <w:r>
            <w:rPr>
              <w:rFonts w:eastAsia="Times New Roman" w:cs="Times New Roman"/>
              <w:b/>
              <w:szCs w:val="24"/>
              <w:u w:val="single"/>
            </w:rPr>
            <w:t>RULEMAKING AUTHORITY</w:t>
          </w:r>
        </w:sdtContent>
      </w:sdt>
    </w:p>
    <w:p w:rsidR="008F649F" w:rsidRPr="006529C4" w:rsidRDefault="008F649F" w:rsidP="008F649F">
      <w:pPr>
        <w:spacing w:after="0" w:line="240" w:lineRule="auto"/>
        <w:jc w:val="both"/>
        <w:rPr>
          <w:rFonts w:cs="Times New Roman"/>
          <w:szCs w:val="24"/>
        </w:rPr>
      </w:pPr>
    </w:p>
    <w:p w:rsidR="008F649F" w:rsidRPr="006529C4" w:rsidRDefault="008F649F" w:rsidP="008F649F">
      <w:pPr>
        <w:spacing w:after="0" w:line="240" w:lineRule="auto"/>
        <w:jc w:val="both"/>
        <w:rPr>
          <w:rFonts w:cs="Times New Roman"/>
          <w:szCs w:val="24"/>
        </w:rPr>
      </w:pPr>
      <w:r>
        <w:rPr>
          <w:rFonts w:cs="Times New Roman"/>
          <w:szCs w:val="24"/>
        </w:rPr>
        <w:t>Rulemaking authority is expressly granted to the commissioner of education in SECTION 3 (Section 11.186, Education Code) of this bill.</w:t>
      </w:r>
    </w:p>
    <w:p w:rsidR="008F649F" w:rsidRPr="006529C4" w:rsidRDefault="008F649F" w:rsidP="008F649F">
      <w:pPr>
        <w:spacing w:after="0" w:line="240" w:lineRule="auto"/>
        <w:jc w:val="both"/>
        <w:rPr>
          <w:rFonts w:cs="Times New Roman"/>
          <w:szCs w:val="24"/>
        </w:rPr>
      </w:pPr>
    </w:p>
    <w:p w:rsidR="008F649F" w:rsidRPr="005C2A78" w:rsidRDefault="008F649F" w:rsidP="008F64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6352E468564FD8981207CE8B476AFF"/>
          </w:placeholder>
        </w:sdtPr>
        <w:sdtContent>
          <w:r>
            <w:rPr>
              <w:rFonts w:eastAsia="Times New Roman" w:cs="Times New Roman"/>
              <w:b/>
              <w:szCs w:val="24"/>
              <w:u w:val="single"/>
            </w:rPr>
            <w:t>SECTION BY SECTION ANALYSIS</w:t>
          </w:r>
        </w:sdtContent>
      </w:sdt>
    </w:p>
    <w:p w:rsidR="008F649F" w:rsidRPr="005C2A78" w:rsidRDefault="008F649F" w:rsidP="008F649F">
      <w:pPr>
        <w:spacing w:after="0" w:line="240" w:lineRule="auto"/>
        <w:jc w:val="both"/>
        <w:rPr>
          <w:rFonts w:eastAsia="Times New Roman" w:cs="Times New Roman"/>
          <w:szCs w:val="24"/>
        </w:rPr>
      </w:pPr>
    </w:p>
    <w:p w:rsidR="008F649F" w:rsidRPr="005C2A78" w:rsidRDefault="008F649F" w:rsidP="008F64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B07AA">
        <w:rPr>
          <w:rFonts w:eastAsia="Times New Roman" w:cs="Times New Roman"/>
          <w:szCs w:val="24"/>
        </w:rPr>
        <w:t>Section 4.002, Education Code,</w:t>
      </w:r>
      <w:r>
        <w:rPr>
          <w:rFonts w:eastAsia="Times New Roman" w:cs="Times New Roman"/>
          <w:szCs w:val="24"/>
        </w:rPr>
        <w:t xml:space="preserve"> to provide that to </w:t>
      </w:r>
      <w:r w:rsidRPr="008B07AA">
        <w:rPr>
          <w:rFonts w:eastAsia="Times New Roman" w:cs="Times New Roman"/>
          <w:szCs w:val="24"/>
        </w:rPr>
        <w:t>serve as a foundation for a well-balanced and appropriate education</w:t>
      </w:r>
      <w:r>
        <w:rPr>
          <w:rFonts w:eastAsia="Times New Roman" w:cs="Times New Roman"/>
          <w:szCs w:val="24"/>
        </w:rPr>
        <w:t xml:space="preserve">, certain goals must be achieved, including that the </w:t>
      </w:r>
      <w:r w:rsidRPr="008B07AA">
        <w:rPr>
          <w:rFonts w:eastAsia="Times New Roman" w:cs="Times New Roman"/>
          <w:szCs w:val="24"/>
        </w:rPr>
        <w:t>students who graduate high school in the public education system will have the skills and credentials necessary to immediately enter this state</w:t>
      </w:r>
      <w:r>
        <w:rPr>
          <w:rFonts w:eastAsia="Times New Roman" w:cs="Times New Roman"/>
          <w:szCs w:val="24"/>
        </w:rPr>
        <w:t>'</w:t>
      </w:r>
      <w:r w:rsidRPr="008B07AA">
        <w:rPr>
          <w:rFonts w:eastAsia="Times New Roman" w:cs="Times New Roman"/>
          <w:szCs w:val="24"/>
        </w:rPr>
        <w:t>s workforce</w:t>
      </w:r>
      <w:r>
        <w:rPr>
          <w:rFonts w:eastAsia="Times New Roman" w:cs="Times New Roman"/>
          <w:szCs w:val="24"/>
        </w:rPr>
        <w:t xml:space="preserve"> and that the </w:t>
      </w:r>
      <w:r w:rsidRPr="008B07AA">
        <w:rPr>
          <w:rFonts w:eastAsia="Times New Roman" w:cs="Times New Roman"/>
          <w:szCs w:val="24"/>
        </w:rPr>
        <w:t>students who graduate high school in the public education system and who elect to pursue postsecondary education will be ready for postsecondary coursework without the need for remediation</w:t>
      </w:r>
      <w:r>
        <w:rPr>
          <w:rFonts w:eastAsia="Times New Roman" w:cs="Times New Roman"/>
          <w:szCs w:val="24"/>
        </w:rPr>
        <w:t>.</w:t>
      </w:r>
    </w:p>
    <w:p w:rsidR="008F649F" w:rsidRPr="005C2A78"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8B07AA">
        <w:rPr>
          <w:rFonts w:eastAsia="Times New Roman" w:cs="Times New Roman"/>
          <w:szCs w:val="24"/>
        </w:rPr>
        <w:t>Subchapter B, Chapter 7, Education Code</w:t>
      </w:r>
      <w:r>
        <w:rPr>
          <w:rFonts w:eastAsia="Times New Roman" w:cs="Times New Roman"/>
          <w:szCs w:val="24"/>
        </w:rPr>
        <w:t xml:space="preserve">, </w:t>
      </w:r>
      <w:r w:rsidRPr="008B07AA">
        <w:rPr>
          <w:rFonts w:eastAsia="Times New Roman" w:cs="Times New Roman"/>
          <w:szCs w:val="24"/>
        </w:rPr>
        <w:t>by adding Sections 7.0405 and 7.043</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w:t>
      </w:r>
      <w:r>
        <w:rPr>
          <w:rFonts w:eastAsia="Times New Roman" w:cs="Times New Roman"/>
          <w:szCs w:val="24"/>
        </w:rPr>
        <w:t xml:space="preserve"> </w:t>
      </w:r>
      <w:r w:rsidRPr="008B07AA">
        <w:rPr>
          <w:rFonts w:eastAsia="Times New Roman" w:cs="Times New Roman"/>
          <w:szCs w:val="24"/>
        </w:rPr>
        <w:t>7.0405.</w:t>
      </w:r>
      <w:r>
        <w:rPr>
          <w:rFonts w:eastAsia="Times New Roman" w:cs="Times New Roman"/>
          <w:szCs w:val="24"/>
        </w:rPr>
        <w:t xml:space="preserve"> </w:t>
      </w:r>
      <w:r w:rsidRPr="008B07AA">
        <w:rPr>
          <w:rFonts w:eastAsia="Times New Roman" w:cs="Times New Roman"/>
          <w:szCs w:val="24"/>
        </w:rPr>
        <w:t>POSTING OF POSTSECONDARY OUTCOMES.</w:t>
      </w:r>
      <w:r>
        <w:rPr>
          <w:rFonts w:eastAsia="Times New Roman" w:cs="Times New Roman"/>
          <w:szCs w:val="24"/>
        </w:rPr>
        <w:t xml:space="preserve"> (a) Requires the Texas Education Agency (TEA), subject to Subsection (b), to post on TEA's </w:t>
      </w:r>
      <w:r w:rsidRPr="008B07AA">
        <w:rPr>
          <w:rFonts w:eastAsia="Times New Roman" w:cs="Times New Roman"/>
          <w:szCs w:val="24"/>
        </w:rPr>
        <w:t>Internet website</w:t>
      </w:r>
      <w:r>
        <w:rPr>
          <w:rFonts w:eastAsia="Times New Roman" w:cs="Times New Roman"/>
          <w:szCs w:val="24"/>
        </w:rPr>
        <w:t xml:space="preserve"> certain </w:t>
      </w:r>
      <w:r w:rsidRPr="008B07AA">
        <w:rPr>
          <w:rFonts w:eastAsia="Times New Roman" w:cs="Times New Roman"/>
          <w:szCs w:val="24"/>
        </w:rPr>
        <w:t>de-identified data, disaggregated by school district or open-enrollment charter school, high school campus, and annual cohort for the 10 most recent annual cohorts</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(b) Provides that TEA is required to post the </w:t>
      </w:r>
      <w:r w:rsidRPr="008B07AA">
        <w:rPr>
          <w:rFonts w:eastAsia="Times New Roman" w:cs="Times New Roman"/>
          <w:szCs w:val="24"/>
        </w:rPr>
        <w:t>data required under Subsection (a) in a manner that complies with the Family Educational Rights and Privacy Act of 1974 (20 U.S.C. Section 1232g) and</w:t>
      </w:r>
      <w:r>
        <w:rPr>
          <w:rFonts w:eastAsia="Times New Roman" w:cs="Times New Roman"/>
          <w:szCs w:val="24"/>
        </w:rPr>
        <w:t xml:space="preserve"> is authorized, </w:t>
      </w:r>
      <w:r w:rsidRPr="008B07AA">
        <w:rPr>
          <w:rFonts w:eastAsia="Times New Roman" w:cs="Times New Roman"/>
          <w:szCs w:val="24"/>
        </w:rPr>
        <w:t xml:space="preserve">if necessary to comply with that act, </w:t>
      </w:r>
      <w:r>
        <w:rPr>
          <w:rFonts w:eastAsia="Times New Roman" w:cs="Times New Roman"/>
          <w:szCs w:val="24"/>
        </w:rPr>
        <w:t xml:space="preserve">to </w:t>
      </w:r>
      <w:r w:rsidRPr="008B07AA">
        <w:rPr>
          <w:rFonts w:eastAsia="Times New Roman" w:cs="Times New Roman"/>
          <w:szCs w:val="24"/>
        </w:rPr>
        <w:t>create a private portal for school district board of trustees or open-enrollment charter school governing body members, school administrators, and school counselors at a high school to access data for the member</w:t>
      </w:r>
      <w:r>
        <w:rPr>
          <w:rFonts w:eastAsia="Times New Roman" w:cs="Times New Roman"/>
          <w:szCs w:val="24"/>
        </w:rPr>
        <w:t>'</w:t>
      </w:r>
      <w:r w:rsidRPr="008B07AA">
        <w:rPr>
          <w:rFonts w:eastAsia="Times New Roman" w:cs="Times New Roman"/>
          <w:szCs w:val="24"/>
        </w:rPr>
        <w:t>s, administrator</w:t>
      </w:r>
      <w:r>
        <w:rPr>
          <w:rFonts w:eastAsia="Times New Roman" w:cs="Times New Roman"/>
          <w:szCs w:val="24"/>
        </w:rPr>
        <w:t>'</w:t>
      </w:r>
      <w:r w:rsidRPr="008B07AA">
        <w:rPr>
          <w:rFonts w:eastAsia="Times New Roman" w:cs="Times New Roman"/>
          <w:szCs w:val="24"/>
        </w:rPr>
        <w:t>s, or counselor</w:t>
      </w:r>
      <w:r>
        <w:rPr>
          <w:rFonts w:eastAsia="Times New Roman" w:cs="Times New Roman"/>
          <w:szCs w:val="24"/>
        </w:rPr>
        <w:t>'</w:t>
      </w:r>
      <w:r w:rsidRPr="008B07AA">
        <w:rPr>
          <w:rFonts w:eastAsia="Times New Roman" w:cs="Times New Roman"/>
          <w:szCs w:val="24"/>
        </w:rPr>
        <w:t>s school district or open-enrollment charter school.</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(c) Requires TEA to </w:t>
      </w:r>
      <w:r w:rsidRPr="008B07AA">
        <w:rPr>
          <w:rFonts w:eastAsia="Times New Roman" w:cs="Times New Roman"/>
          <w:szCs w:val="24"/>
        </w:rPr>
        <w:t>ensure the data posted under Subsection (a) is made available to</w:t>
      </w:r>
      <w:r w:rsidRPr="008B07AA">
        <w:t xml:space="preserve"> </w:t>
      </w:r>
      <w:r w:rsidRPr="008B07AA">
        <w:rPr>
          <w:rFonts w:eastAsia="Times New Roman" w:cs="Times New Roman"/>
          <w:szCs w:val="24"/>
        </w:rPr>
        <w:t>school district board of trustees and open-enrollment charter school governing body members and superintendents to assist in adopting college, career, and military readiness plans under Section 11.186</w:t>
      </w:r>
      <w:r>
        <w:rPr>
          <w:rFonts w:eastAsia="Times New Roman" w:cs="Times New Roman"/>
          <w:szCs w:val="24"/>
        </w:rPr>
        <w:t xml:space="preserve"> and </w:t>
      </w:r>
      <w:r w:rsidRPr="008B07AA">
        <w:rPr>
          <w:rFonts w:eastAsia="Times New Roman" w:cs="Times New Roman"/>
          <w:szCs w:val="24"/>
        </w:rPr>
        <w:t>school counselors at a high school to assist the counselors in performing the duties under Section 33.007</w:t>
      </w:r>
      <w:r>
        <w:rPr>
          <w:rFonts w:eastAsia="Times New Roman" w:cs="Times New Roman"/>
          <w:szCs w:val="24"/>
        </w:rPr>
        <w:t xml:space="preserve"> (Counseling Regarding Postsecondary Education).</w:t>
      </w:r>
    </w:p>
    <w:p w:rsidR="008F649F" w:rsidRPr="008B07AA"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 7.043. STATEWIDE GOAL FOR CAREER READINESS.</w:t>
      </w:r>
      <w:r>
        <w:rPr>
          <w:rFonts w:eastAsia="Times New Roman" w:cs="Times New Roman"/>
          <w:szCs w:val="24"/>
        </w:rPr>
        <w:t xml:space="preserve"> (a) Requires TEA, using </w:t>
      </w:r>
      <w:r w:rsidRPr="008B07AA">
        <w:rPr>
          <w:rFonts w:eastAsia="Times New Roman" w:cs="Times New Roman"/>
          <w:szCs w:val="24"/>
        </w:rPr>
        <w:t>the data posted under Section 7.0405(a),</w:t>
      </w:r>
      <w:r>
        <w:rPr>
          <w:rFonts w:eastAsia="Times New Roman" w:cs="Times New Roman"/>
          <w:szCs w:val="24"/>
        </w:rPr>
        <w:t xml:space="preserve"> to create a </w:t>
      </w:r>
      <w:r w:rsidRPr="008B07AA">
        <w:rPr>
          <w:rFonts w:eastAsia="Times New Roman" w:cs="Times New Roman"/>
          <w:szCs w:val="24"/>
        </w:rPr>
        <w:t>quantifiable statewide goal for public school students to achieve career readiness, including by attaining a workforce-aligned credential while in high school.</w:t>
      </w:r>
    </w:p>
    <w:p w:rsidR="008F649F" w:rsidRDefault="008F649F" w:rsidP="008F649F">
      <w:pPr>
        <w:spacing w:after="0" w:line="240" w:lineRule="auto"/>
        <w:ind w:left="720"/>
        <w:jc w:val="both"/>
        <w:rPr>
          <w:rFonts w:eastAsia="Times New Roman" w:cs="Times New Roman"/>
          <w:szCs w:val="24"/>
        </w:rPr>
      </w:pPr>
    </w:p>
    <w:p w:rsidR="008F649F" w:rsidRPr="008B07AA" w:rsidRDefault="008F649F" w:rsidP="008F649F">
      <w:pPr>
        <w:spacing w:after="0" w:line="240" w:lineRule="auto"/>
        <w:ind w:left="1440"/>
        <w:jc w:val="both"/>
        <w:rPr>
          <w:rFonts w:eastAsia="Times New Roman" w:cs="Times New Roman"/>
          <w:b/>
          <w:bCs/>
          <w:szCs w:val="24"/>
        </w:rPr>
      </w:pPr>
      <w:r>
        <w:rPr>
          <w:rFonts w:eastAsia="Times New Roman" w:cs="Times New Roman"/>
          <w:szCs w:val="24"/>
        </w:rPr>
        <w:t xml:space="preserve">(b) Requires TEA to </w:t>
      </w:r>
      <w:r w:rsidRPr="008B07AA">
        <w:rPr>
          <w:rFonts w:eastAsia="Times New Roman" w:cs="Times New Roman"/>
          <w:szCs w:val="24"/>
        </w:rPr>
        <w:t>update the goal created under Subsection (a) at least once every five years</w:t>
      </w:r>
      <w:r>
        <w:rPr>
          <w:rFonts w:eastAsia="Times New Roman" w:cs="Times New Roman"/>
          <w:szCs w:val="24"/>
        </w:rPr>
        <w:t>.</w:t>
      </w:r>
    </w:p>
    <w:p w:rsidR="008F649F" w:rsidRPr="005C2A78"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B07AA">
        <w:rPr>
          <w:rFonts w:eastAsia="Times New Roman" w:cs="Times New Roman"/>
          <w:szCs w:val="24"/>
        </w:rPr>
        <w:t>Section 11.186, Education Code,</w:t>
      </w:r>
      <w:r>
        <w:rPr>
          <w:rFonts w:eastAsia="Times New Roman" w:cs="Times New Roman"/>
          <w:szCs w:val="24"/>
        </w:rPr>
        <w:t xml:space="preserve"> </w:t>
      </w:r>
      <w:r w:rsidRPr="008B07AA">
        <w:rPr>
          <w:rFonts w:eastAsia="Times New Roman" w:cs="Times New Roman"/>
          <w:szCs w:val="24"/>
        </w:rPr>
        <w:t>by amending Subsections (b) and (c) and adding Subsections (d), (e), and (f)</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(b) Requires that each plan adopted under Subsection (a) (relating to requiring the </w:t>
      </w:r>
      <w:r w:rsidRPr="008B07AA">
        <w:rPr>
          <w:rFonts w:eastAsia="Times New Roman" w:cs="Times New Roman"/>
          <w:szCs w:val="24"/>
        </w:rPr>
        <w:t>board of trustees of each school district</w:t>
      </w:r>
      <w:r>
        <w:rPr>
          <w:rFonts w:eastAsia="Times New Roman" w:cs="Times New Roman"/>
          <w:szCs w:val="24"/>
        </w:rPr>
        <w:t xml:space="preserve"> to </w:t>
      </w:r>
      <w:r w:rsidRPr="008B07AA">
        <w:rPr>
          <w:rFonts w:eastAsia="Times New Roman" w:cs="Times New Roman"/>
          <w:szCs w:val="24"/>
        </w:rPr>
        <w:t xml:space="preserve">adopt </w:t>
      </w:r>
      <w:r>
        <w:rPr>
          <w:rFonts w:eastAsia="Times New Roman" w:cs="Times New Roman"/>
          <w:szCs w:val="24"/>
        </w:rPr>
        <w:t xml:space="preserve">certain </w:t>
      </w:r>
      <w:r w:rsidRPr="008B07AA">
        <w:rPr>
          <w:rFonts w:eastAsia="Times New Roman" w:cs="Times New Roman"/>
          <w:szCs w:val="24"/>
        </w:rPr>
        <w:t>college, career, and military readiness plans</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(2) makes nonsubstantive changes to this subdivision;</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(3) </w:t>
      </w:r>
      <w:r w:rsidRPr="008B07AA">
        <w:rPr>
          <w:rFonts w:eastAsia="Times New Roman" w:cs="Times New Roman"/>
          <w:szCs w:val="24"/>
        </w:rPr>
        <w:t xml:space="preserve">include specific annual goals for student completion of postsecondary credentials, including industry-based credentials, level one or level two certificates as defined by </w:t>
      </w:r>
      <w:r>
        <w:rPr>
          <w:rFonts w:eastAsia="Times New Roman" w:cs="Times New Roman"/>
          <w:szCs w:val="24"/>
        </w:rPr>
        <w:t>TEA,</w:t>
      </w:r>
      <w:r w:rsidRPr="008B07AA">
        <w:t xml:space="preserve"> </w:t>
      </w:r>
      <w:r w:rsidRPr="008B07AA">
        <w:rPr>
          <w:rFonts w:eastAsia="Times New Roman" w:cs="Times New Roman"/>
          <w:szCs w:val="24"/>
        </w:rPr>
        <w:t>and associate degrees, while enrolled in high school</w:t>
      </w:r>
      <w:r>
        <w:rPr>
          <w:rFonts w:eastAsia="Times New Roman" w:cs="Times New Roman"/>
          <w:szCs w:val="24"/>
        </w:rPr>
        <w:t>;</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(4) </w:t>
      </w:r>
      <w:r w:rsidRPr="008B07AA">
        <w:rPr>
          <w:rFonts w:eastAsia="Times New Roman" w:cs="Times New Roman"/>
          <w:szCs w:val="24"/>
        </w:rPr>
        <w:t>include annual goals for the outcomes of the district</w:t>
      </w:r>
      <w:r>
        <w:rPr>
          <w:rFonts w:eastAsia="Times New Roman" w:cs="Times New Roman"/>
          <w:szCs w:val="24"/>
        </w:rPr>
        <w:t>'</w:t>
      </w:r>
      <w:r w:rsidRPr="008B07AA">
        <w:rPr>
          <w:rFonts w:eastAsia="Times New Roman" w:cs="Times New Roman"/>
          <w:szCs w:val="24"/>
        </w:rPr>
        <w:t xml:space="preserve">s annual graduates at one, three, and five years after graduation from high school, including </w:t>
      </w:r>
      <w:r>
        <w:rPr>
          <w:rFonts w:eastAsia="Times New Roman" w:cs="Times New Roman"/>
          <w:szCs w:val="24"/>
        </w:rPr>
        <w:t xml:space="preserve">certain </w:t>
      </w:r>
      <w:r w:rsidRPr="008B07AA">
        <w:rPr>
          <w:rFonts w:eastAsia="Times New Roman" w:cs="Times New Roman"/>
          <w:szCs w:val="24"/>
        </w:rPr>
        <w:t>goals</w:t>
      </w:r>
      <w:r>
        <w:rPr>
          <w:rFonts w:eastAsia="Times New Roman" w:cs="Times New Roman"/>
          <w:szCs w:val="24"/>
        </w:rPr>
        <w:t>;</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(5) </w:t>
      </w:r>
      <w:r w:rsidRPr="008B07AA">
        <w:rPr>
          <w:rFonts w:eastAsia="Times New Roman" w:cs="Times New Roman"/>
          <w:szCs w:val="24"/>
        </w:rPr>
        <w:t>assign at least one district-level administrator or employee of the regional education service center for the district</w:t>
      </w:r>
      <w:r>
        <w:rPr>
          <w:rFonts w:eastAsia="Times New Roman" w:cs="Times New Roman"/>
          <w:szCs w:val="24"/>
        </w:rPr>
        <w:t>'</w:t>
      </w:r>
      <w:r w:rsidRPr="008B07AA">
        <w:rPr>
          <w:rFonts w:eastAsia="Times New Roman" w:cs="Times New Roman"/>
          <w:szCs w:val="24"/>
        </w:rPr>
        <w:t>s region to</w:t>
      </w:r>
      <w:r>
        <w:rPr>
          <w:rFonts w:eastAsia="Times New Roman" w:cs="Times New Roman"/>
          <w:szCs w:val="24"/>
        </w:rPr>
        <w:t xml:space="preserve"> perform certain actions, including submitting an </w:t>
      </w:r>
      <w:r w:rsidRPr="008B07AA">
        <w:rPr>
          <w:rFonts w:eastAsia="Times New Roman" w:cs="Times New Roman"/>
          <w:szCs w:val="24"/>
        </w:rPr>
        <w:t>annual report to the board of trustees,</w:t>
      </w:r>
      <w:r>
        <w:rPr>
          <w:rFonts w:eastAsia="Times New Roman" w:cs="Times New Roman"/>
          <w:szCs w:val="24"/>
        </w:rPr>
        <w:t xml:space="preserve"> TEA, and the Legislative Budget Board on </w:t>
      </w:r>
      <w:r w:rsidRPr="008B07AA">
        <w:rPr>
          <w:rFonts w:eastAsia="Times New Roman" w:cs="Times New Roman"/>
          <w:szCs w:val="24"/>
        </w:rPr>
        <w:t>the district</w:t>
      </w:r>
      <w:r>
        <w:rPr>
          <w:rFonts w:eastAsia="Times New Roman" w:cs="Times New Roman"/>
          <w:szCs w:val="24"/>
        </w:rPr>
        <w:t>'</w:t>
      </w:r>
      <w:r w:rsidRPr="008B07AA">
        <w:rPr>
          <w:rFonts w:eastAsia="Times New Roman" w:cs="Times New Roman"/>
          <w:szCs w:val="24"/>
        </w:rPr>
        <w:t>s performance and progress toward the goals set under the plan; and</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(6) </w:t>
      </w:r>
      <w:r w:rsidRPr="008B07AA">
        <w:rPr>
          <w:rFonts w:eastAsia="Times New Roman" w:cs="Times New Roman"/>
          <w:szCs w:val="24"/>
        </w:rPr>
        <w:t>be reviewed and approved by majority vote annually by the board of trustees at a public meeting.</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 Requires the board of trustees, in </w:t>
      </w:r>
      <w:r w:rsidRPr="008B07AA">
        <w:rPr>
          <w:rFonts w:eastAsia="Times New Roman" w:cs="Times New Roman"/>
          <w:szCs w:val="24"/>
        </w:rPr>
        <w:t>identifying and including goals in each plan adopted under Subsection (a) as provided by Subsection (b)</w:t>
      </w:r>
      <w:r>
        <w:rPr>
          <w:rFonts w:eastAsia="Times New Roman" w:cs="Times New Roman"/>
          <w:szCs w:val="24"/>
        </w:rPr>
        <w:t xml:space="preserve">, to </w:t>
      </w:r>
      <w:r w:rsidRPr="008B07AA">
        <w:rPr>
          <w:rFonts w:eastAsia="Times New Roman" w:cs="Times New Roman"/>
          <w:szCs w:val="24"/>
        </w:rPr>
        <w:t>use longitudinal student outcomes data posted under Section 7.0405(a) and any other resources available to the board</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(d) Creates this subsection from existing text. Requires a </w:t>
      </w:r>
      <w:r w:rsidRPr="008B07AA">
        <w:rPr>
          <w:rFonts w:eastAsia="Times New Roman" w:cs="Times New Roman"/>
          <w:szCs w:val="24"/>
        </w:rPr>
        <w:t xml:space="preserve">school district </w:t>
      </w:r>
      <w:r>
        <w:rPr>
          <w:rFonts w:eastAsia="Times New Roman" w:cs="Times New Roman"/>
          <w:szCs w:val="24"/>
        </w:rPr>
        <w:t>to</w:t>
      </w:r>
      <w:r w:rsidRPr="008B07AA">
        <w:rPr>
          <w:rFonts w:eastAsia="Times New Roman" w:cs="Times New Roman"/>
          <w:szCs w:val="24"/>
        </w:rPr>
        <w:t xml:space="preserve"> post the annual report described by Subsection (b)(5)(B)</w:t>
      </w:r>
      <w:r>
        <w:rPr>
          <w:rFonts w:eastAsia="Times New Roman" w:cs="Times New Roman"/>
          <w:szCs w:val="24"/>
        </w:rPr>
        <w:t xml:space="preserve"> (relating to an annual report on the </w:t>
      </w:r>
      <w:r w:rsidRPr="008B07AA">
        <w:rPr>
          <w:rFonts w:eastAsia="Times New Roman" w:cs="Times New Roman"/>
          <w:szCs w:val="24"/>
        </w:rPr>
        <w:t>district</w:t>
      </w:r>
      <w:r>
        <w:rPr>
          <w:rFonts w:eastAsia="Times New Roman" w:cs="Times New Roman"/>
          <w:szCs w:val="24"/>
        </w:rPr>
        <w:t>'</w:t>
      </w:r>
      <w:r w:rsidRPr="008B07AA">
        <w:rPr>
          <w:rFonts w:eastAsia="Times New Roman" w:cs="Times New Roman"/>
          <w:szCs w:val="24"/>
        </w:rPr>
        <w:t>s performance and progress toward the goals set under the plan</w:t>
      </w:r>
      <w:r>
        <w:rPr>
          <w:rFonts w:eastAsia="Times New Roman" w:cs="Times New Roman"/>
          <w:szCs w:val="24"/>
        </w:rPr>
        <w:t xml:space="preserve">), rather than Subsection (b)(3)(B), on </w:t>
      </w:r>
      <w:r w:rsidRPr="008B07AA">
        <w:rPr>
          <w:rFonts w:eastAsia="Times New Roman" w:cs="Times New Roman"/>
          <w:szCs w:val="24"/>
        </w:rPr>
        <w:t>the district</w:t>
      </w:r>
      <w:r>
        <w:rPr>
          <w:rFonts w:eastAsia="Times New Roman" w:cs="Times New Roman"/>
          <w:szCs w:val="24"/>
        </w:rPr>
        <w:t>'</w:t>
      </w:r>
      <w:r w:rsidRPr="008B07AA">
        <w:rPr>
          <w:rFonts w:eastAsia="Times New Roman" w:cs="Times New Roman"/>
          <w:szCs w:val="24"/>
        </w:rPr>
        <w:t>s Internet website and on the Internet website, if any, of each campus in the district not later than two weeks before the date of the public meeting at which the report is reviewed and approved as required by Subsection (b)(6).</w:t>
      </w:r>
      <w:r>
        <w:rPr>
          <w:rFonts w:eastAsia="Times New Roman" w:cs="Times New Roman"/>
          <w:szCs w:val="24"/>
        </w:rPr>
        <w:t xml:space="preserve"> Requires the district to update the annual report on </w:t>
      </w:r>
      <w:r w:rsidRPr="008B07AA">
        <w:rPr>
          <w:rFonts w:eastAsia="Times New Roman" w:cs="Times New Roman"/>
          <w:szCs w:val="24"/>
        </w:rPr>
        <w:t>each Internet website if any modifications are made to the report by the board of trustees.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(e) Requires the </w:t>
      </w:r>
      <w:r w:rsidRPr="008B07AA">
        <w:rPr>
          <w:rFonts w:eastAsia="Times New Roman" w:cs="Times New Roman"/>
          <w:szCs w:val="24"/>
        </w:rPr>
        <w:t>commissioner</w:t>
      </w:r>
      <w:r>
        <w:rPr>
          <w:rFonts w:eastAsia="Times New Roman" w:cs="Times New Roman"/>
          <w:szCs w:val="24"/>
        </w:rPr>
        <w:t xml:space="preserve"> of education (commissioner)</w:t>
      </w:r>
      <w:r w:rsidRPr="008B07AA">
        <w:rPr>
          <w:rFonts w:eastAsia="Times New Roman" w:cs="Times New Roman"/>
          <w:szCs w:val="24"/>
        </w:rPr>
        <w:t xml:space="preserve"> by rule</w:t>
      </w:r>
      <w:r>
        <w:rPr>
          <w:rFonts w:eastAsia="Times New Roman" w:cs="Times New Roman"/>
          <w:szCs w:val="24"/>
        </w:rPr>
        <w:t xml:space="preserve"> to </w:t>
      </w:r>
      <w:r w:rsidRPr="008B07AA">
        <w:rPr>
          <w:rFonts w:eastAsia="Times New Roman" w:cs="Times New Roman"/>
          <w:szCs w:val="24"/>
        </w:rPr>
        <w:t>establish a deadline for the submission of the annual reports described by Subsection (b)(5)(B).</w:t>
      </w:r>
      <w:r>
        <w:rPr>
          <w:rFonts w:eastAsia="Times New Roman" w:cs="Times New Roman"/>
          <w:szCs w:val="24"/>
        </w:rPr>
        <w:t xml:space="preserve"> Requires TEA to </w:t>
      </w:r>
      <w:r w:rsidRPr="008B07AA">
        <w:rPr>
          <w:rFonts w:eastAsia="Times New Roman" w:cs="Times New Roman"/>
          <w:szCs w:val="24"/>
        </w:rPr>
        <w:t>compile and make publicly accessible on</w:t>
      </w:r>
      <w:r>
        <w:rPr>
          <w:rFonts w:eastAsia="Times New Roman" w:cs="Times New Roman"/>
          <w:szCs w:val="24"/>
        </w:rPr>
        <w:t xml:space="preserve"> TEA'</w:t>
      </w:r>
      <w:r w:rsidRPr="008B07AA">
        <w:rPr>
          <w:rFonts w:eastAsia="Times New Roman" w:cs="Times New Roman"/>
          <w:szCs w:val="24"/>
        </w:rPr>
        <w:t>s Internet website the annual reports.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 Authorizes TEA to </w:t>
      </w:r>
      <w:r w:rsidRPr="008B07AA">
        <w:rPr>
          <w:rFonts w:eastAsia="Times New Roman" w:cs="Times New Roman"/>
          <w:szCs w:val="24"/>
        </w:rPr>
        <w:t>evaluate the goals identified or included in an annual report described by Subsection (b)(5)(B) to determine whether those goals align with state secondary, postsecondary, and workforce goals.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4. </w:t>
      </w:r>
      <w:r w:rsidRPr="008B07AA">
        <w:rPr>
          <w:rFonts w:eastAsia="Times New Roman" w:cs="Times New Roman"/>
          <w:szCs w:val="24"/>
        </w:rPr>
        <w:t>Amends Section 28.0095, Education Code, by adding Subsection (c-1),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(c-1) Provides that, notwithstanding Subsection (c)(1)(A) (relating to providing that a student is eligible to enroll at no cost if the student is enrolled in a high school in a school district or charter school), a student otherwise described by Subsection (c) (relating to providing that a student is eligible if the student meets certain criteria) is eligible to enroll at no cost in a dual credit course under the Financial Aid for Swift Transfer (FAST) program if the student has graduated from high school but is: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(1) enrolled in a school district or open-enrollment charter school at a campus designated as a Pathways in Technology Early College High School (P-TECH) school under Section 29.556 (P-TECH School Designation and Grant Program) or in a school district participating in a partnership under Section 29.912 (Rural Pathway Excellence Partnership (P-REP) Program); and</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(2) completing a course of study offered through an articulation agreement or memorandum of understanding with an institution of higher education and the district or school described by Subdivision (1), as applicable, under the P-TECH</w:t>
      </w:r>
      <w:r>
        <w:rPr>
          <w:rFonts w:eastAsia="Times New Roman" w:cs="Times New Roman"/>
          <w:szCs w:val="24"/>
        </w:rPr>
        <w:t xml:space="preserve"> </w:t>
      </w:r>
      <w:r w:rsidRPr="008B07AA">
        <w:rPr>
          <w:rFonts w:eastAsia="Times New Roman" w:cs="Times New Roman"/>
          <w:szCs w:val="24"/>
        </w:rPr>
        <w:t>program under Subchapter N (Pathways in Technology Early College High School (P-TECH) Program), Chapter 29 (Educational Programs), or the Rural Pathway Excellence Partnership (R-PEP) program under Section 29.912.</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5. </w:t>
      </w:r>
      <w:r w:rsidRPr="008B07AA">
        <w:rPr>
          <w:rFonts w:eastAsia="Times New Roman" w:cs="Times New Roman"/>
          <w:szCs w:val="24"/>
        </w:rPr>
        <w:t>Amends Section 29.182(b), Education Code, to require that the state plan for career and technology education include procedures designed to ensure certain outcomes, including that a course of study offered under a Junior Reserve Officers' Training Corps program established under 10 U.S.C. Section 2031 is considered a career and technology education program and to make nonsubstantive changes.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6. </w:t>
      </w:r>
      <w:r w:rsidRPr="008B07AA">
        <w:rPr>
          <w:rFonts w:eastAsia="Times New Roman" w:cs="Times New Roman"/>
          <w:szCs w:val="24"/>
        </w:rPr>
        <w:t>Amends Sections 29.190(a-1)</w:t>
      </w:r>
      <w:r>
        <w:rPr>
          <w:rFonts w:eastAsia="Times New Roman" w:cs="Times New Roman"/>
          <w:szCs w:val="24"/>
        </w:rPr>
        <w:t xml:space="preserve">, </w:t>
      </w:r>
      <w:r w:rsidRPr="008B07AA">
        <w:rPr>
          <w:rFonts w:eastAsia="Times New Roman" w:cs="Times New Roman"/>
          <w:szCs w:val="24"/>
        </w:rPr>
        <w:t>(b),</w:t>
      </w:r>
      <w:r>
        <w:rPr>
          <w:rFonts w:eastAsia="Times New Roman" w:cs="Times New Roman"/>
          <w:szCs w:val="24"/>
        </w:rPr>
        <w:t xml:space="preserve"> and (c),</w:t>
      </w:r>
      <w:r w:rsidRPr="008B07AA">
        <w:rPr>
          <w:rFonts w:eastAsia="Times New Roman" w:cs="Times New Roman"/>
          <w:szCs w:val="24"/>
        </w:rPr>
        <w:t xml:space="preserve"> Education Code,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(a-1) Prohibits a student from receiving more than two subsidies, rather than one subsidy, under Section 29.190 (Subsidy for Certification Examination).</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(b) Provides that a teacher is entitled to a subsidy under this section if the teacher passes a certification examination related to career and technology education, rather than cybersecurity.</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 Requires TEA, on approval by the commissioner, to </w:t>
      </w:r>
      <w:r w:rsidRPr="008B07AA">
        <w:rPr>
          <w:rFonts w:eastAsia="Times New Roman" w:cs="Times New Roman"/>
          <w:szCs w:val="24"/>
        </w:rPr>
        <w:t>pay each school district an amount equal to the cost paid by the district for a certification examination under this section, including any costs paid for associated fingerprinting or criminal history record information review</w:t>
      </w:r>
      <w:r>
        <w:rPr>
          <w:rFonts w:eastAsia="Times New Roman" w:cs="Times New Roman"/>
          <w:szCs w:val="24"/>
        </w:rPr>
        <w:t xml:space="preserve">. Requires the district, to </w:t>
      </w:r>
      <w:r w:rsidRPr="008B07AA">
        <w:rPr>
          <w:rFonts w:eastAsia="Times New Roman" w:cs="Times New Roman"/>
          <w:szCs w:val="24"/>
        </w:rPr>
        <w:t>obtain reimbursement for a subsidy paid under this section,</w:t>
      </w:r>
      <w:r>
        <w:rPr>
          <w:rFonts w:eastAsia="Times New Roman" w:cs="Times New Roman"/>
          <w:szCs w:val="24"/>
        </w:rPr>
        <w:t xml:space="preserve"> to:</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(1) </w:t>
      </w:r>
      <w:r w:rsidRPr="008B07AA">
        <w:rPr>
          <w:rFonts w:eastAsia="Times New Roman" w:cs="Times New Roman"/>
          <w:szCs w:val="24"/>
        </w:rPr>
        <w:t>pay the costs described by this subsection</w:t>
      </w:r>
      <w:r>
        <w:rPr>
          <w:rFonts w:eastAsia="Times New Roman" w:cs="Times New Roman"/>
          <w:szCs w:val="24"/>
        </w:rPr>
        <w:t>, rather than the fee for the examination; and</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(2) </w:t>
      </w:r>
      <w:r w:rsidRPr="008B07AA">
        <w:rPr>
          <w:rFonts w:eastAsia="Times New Roman" w:cs="Times New Roman"/>
          <w:szCs w:val="24"/>
        </w:rPr>
        <w:t>submit to the commissioner a written application on a form prescribed by the commissioner stating the amount of the</w:t>
      </w:r>
      <w:r>
        <w:rPr>
          <w:rFonts w:eastAsia="Times New Roman" w:cs="Times New Roman"/>
          <w:szCs w:val="24"/>
        </w:rPr>
        <w:t xml:space="preserve"> costs paid under Subdivision (1), rather than the fee paid under Subdivision (1) for the certification examination.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7. Amends </w:t>
      </w:r>
      <w:r w:rsidRPr="008B07AA">
        <w:rPr>
          <w:rFonts w:eastAsia="Times New Roman" w:cs="Times New Roman"/>
          <w:szCs w:val="24"/>
        </w:rPr>
        <w:t>Subchapter Z, Chapter 29, Education Code, by adding Section 29.9016,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 xml:space="preserve">Sec. 29.9016. MILITARY PATHWAY GRANT PROGRAM. (a) Requires </w:t>
      </w:r>
      <w:r>
        <w:rPr>
          <w:rFonts w:eastAsia="Times New Roman" w:cs="Times New Roman"/>
          <w:szCs w:val="24"/>
        </w:rPr>
        <w:t xml:space="preserve">TEA </w:t>
      </w:r>
      <w:r w:rsidRPr="008B07AA">
        <w:rPr>
          <w:rFonts w:eastAsia="Times New Roman" w:cs="Times New Roman"/>
          <w:szCs w:val="24"/>
        </w:rPr>
        <w:t>to establish a grant program to provide money to school districts to implement a program under which the district: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2160"/>
        <w:jc w:val="both"/>
        <w:rPr>
          <w:rFonts w:eastAsia="Times New Roman" w:cs="Times New Roman"/>
          <w:szCs w:val="24"/>
        </w:rPr>
      </w:pPr>
      <w:r w:rsidRPr="008B07AA">
        <w:rPr>
          <w:rFonts w:eastAsia="Times New Roman" w:cs="Times New Roman"/>
          <w:szCs w:val="24"/>
        </w:rPr>
        <w:t>(1) establishes a Junior Reserve Officers' Training Corps program under 10 U.S.C. Section 2031 for students enrolled in high school in the district;</w:t>
      </w:r>
    </w:p>
    <w:p w:rsidR="008F649F" w:rsidRDefault="008F649F" w:rsidP="008F649F">
      <w:pPr>
        <w:spacing w:after="0" w:line="240" w:lineRule="auto"/>
        <w:ind w:left="2160"/>
        <w:jc w:val="both"/>
        <w:rPr>
          <w:rFonts w:eastAsia="Times New Roman" w:cs="Times New Roman"/>
          <w:szCs w:val="24"/>
        </w:rPr>
      </w:pPr>
    </w:p>
    <w:p w:rsidR="008F649F" w:rsidRDefault="008F649F" w:rsidP="008F649F">
      <w:pPr>
        <w:spacing w:after="0" w:line="240" w:lineRule="auto"/>
        <w:ind w:left="2160"/>
        <w:jc w:val="both"/>
        <w:rPr>
          <w:rFonts w:eastAsia="Times New Roman" w:cs="Times New Roman"/>
          <w:szCs w:val="24"/>
        </w:rPr>
      </w:pPr>
      <w:r w:rsidRPr="008B07AA">
        <w:rPr>
          <w:rFonts w:eastAsia="Times New Roman" w:cs="Times New Roman"/>
          <w:szCs w:val="24"/>
        </w:rPr>
        <w:t>(2) annually administers the Armed Services Vocational Aptitude Battery test to each student participating in the program described by Subdivision (1); and</w:t>
      </w:r>
    </w:p>
    <w:p w:rsidR="008F649F" w:rsidRDefault="008F649F" w:rsidP="008F649F">
      <w:pPr>
        <w:spacing w:after="0" w:line="240" w:lineRule="auto"/>
        <w:ind w:left="2160"/>
        <w:jc w:val="both"/>
        <w:rPr>
          <w:rFonts w:eastAsia="Times New Roman" w:cs="Times New Roman"/>
          <w:szCs w:val="24"/>
        </w:rPr>
      </w:pPr>
    </w:p>
    <w:p w:rsidR="008F649F" w:rsidRDefault="008F649F" w:rsidP="008F649F">
      <w:pPr>
        <w:spacing w:after="0" w:line="240" w:lineRule="auto"/>
        <w:ind w:left="2160"/>
        <w:jc w:val="both"/>
        <w:rPr>
          <w:rFonts w:eastAsia="Times New Roman" w:cs="Times New Roman"/>
          <w:szCs w:val="24"/>
        </w:rPr>
      </w:pPr>
      <w:r w:rsidRPr="008B07AA">
        <w:rPr>
          <w:rFonts w:eastAsia="Times New Roman" w:cs="Times New Roman"/>
          <w:szCs w:val="24"/>
        </w:rPr>
        <w:t xml:space="preserve">(3) provides </w:t>
      </w:r>
      <w:r>
        <w:rPr>
          <w:rFonts w:eastAsia="Times New Roman" w:cs="Times New Roman"/>
          <w:szCs w:val="24"/>
        </w:rPr>
        <w:t xml:space="preserve">college and </w:t>
      </w:r>
      <w:r w:rsidRPr="008B07AA">
        <w:rPr>
          <w:rFonts w:eastAsia="Times New Roman" w:cs="Times New Roman"/>
          <w:szCs w:val="24"/>
        </w:rPr>
        <w:t>career counseling at least once per year to each student administered the Armed Services Vocational Aptitude Battery test under Subdivision (2) based on the results of the test.</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 xml:space="preserve">(b) Provides that the amount of each grant awarded under the grant program is $50,000. </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w:t>
      </w:r>
      <w:r w:rsidRPr="008B07AA">
        <w:rPr>
          <w:rFonts w:eastAsia="Times New Roman" w:cs="Times New Roman"/>
          <w:szCs w:val="24"/>
        </w:rPr>
        <w:t>c) Prohibits the total amount of grants awarded under the grant program for a school year from exceeding $2 million.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8. Amends </w:t>
      </w:r>
      <w:r w:rsidRPr="008B07AA">
        <w:rPr>
          <w:rFonts w:eastAsia="Times New Roman" w:cs="Times New Roman"/>
          <w:szCs w:val="24"/>
        </w:rPr>
        <w:t>Section 29.912, Education Code</w:t>
      </w:r>
      <w:r>
        <w:rPr>
          <w:rFonts w:eastAsia="Times New Roman" w:cs="Times New Roman"/>
          <w:szCs w:val="24"/>
        </w:rPr>
        <w:t xml:space="preserve">, </w:t>
      </w:r>
      <w:r w:rsidRPr="008B07AA">
        <w:rPr>
          <w:rFonts w:eastAsia="Times New Roman" w:cs="Times New Roman"/>
          <w:szCs w:val="24"/>
        </w:rPr>
        <w:t>by adding Subsection (c-1) and amending Subsection (j)</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(c-1) </w:t>
      </w:r>
      <w:r w:rsidRPr="008B07AA">
        <w:rPr>
          <w:rFonts w:eastAsia="Times New Roman" w:cs="Times New Roman"/>
          <w:szCs w:val="24"/>
        </w:rPr>
        <w:t>Authorizes a school district that has participated in the R-PEP program to continue to participate in the R-PEP program regardless of the number of students in average daily attendance in the district for the current school year.</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(j) </w:t>
      </w:r>
      <w:r w:rsidRPr="008B07AA">
        <w:rPr>
          <w:rFonts w:eastAsia="Times New Roman" w:cs="Times New Roman"/>
          <w:szCs w:val="24"/>
        </w:rPr>
        <w:t>Requires the commissioner to make grants available for use by a coordinating entity for a two-year period to assist with costs associated with the planning, development, establishment, or expansion, as applicable, of partnerships under the program using money appropriated for that purpose, federal funds, and any other funds available, rather</w:t>
      </w:r>
      <w:r w:rsidRPr="008B07AA">
        <w:t xml:space="preserve"> </w:t>
      </w:r>
      <w:r w:rsidRPr="008B07AA">
        <w:rPr>
          <w:rFonts w:eastAsia="Times New Roman" w:cs="Times New Roman"/>
          <w:szCs w:val="24"/>
        </w:rPr>
        <w:t>than using a portion of state funds allocated under Section 48.118 (Rural Pathway Excellence Partnership (R-PEP) Allotments and Outcome Bonus) as well as money appropriated for that purpose, federal funds, and any other funds available.</w:t>
      </w:r>
      <w:r>
        <w:rPr>
          <w:rFonts w:eastAsia="Times New Roman" w:cs="Times New Roman"/>
          <w:szCs w:val="24"/>
        </w:rPr>
        <w:t xml:space="preserve"> Prohibits the </w:t>
      </w:r>
      <w:r w:rsidRPr="008B07AA">
        <w:rPr>
          <w:rFonts w:eastAsia="Times New Roman" w:cs="Times New Roman"/>
          <w:szCs w:val="24"/>
        </w:rPr>
        <w:t xml:space="preserve">total amount of grants awarded under this subsection for a school year </w:t>
      </w:r>
      <w:r>
        <w:rPr>
          <w:rFonts w:eastAsia="Times New Roman" w:cs="Times New Roman"/>
          <w:szCs w:val="24"/>
        </w:rPr>
        <w:t>from</w:t>
      </w:r>
      <w:r w:rsidRPr="008B07AA">
        <w:rPr>
          <w:rFonts w:eastAsia="Times New Roman" w:cs="Times New Roman"/>
          <w:szCs w:val="24"/>
        </w:rPr>
        <w:t xml:space="preserve"> exceed</w:t>
      </w:r>
      <w:r>
        <w:rPr>
          <w:rFonts w:eastAsia="Times New Roman" w:cs="Times New Roman"/>
          <w:szCs w:val="24"/>
        </w:rPr>
        <w:t>ing</w:t>
      </w:r>
      <w:r w:rsidRPr="008B07AA">
        <w:rPr>
          <w:rFonts w:eastAsia="Times New Roman" w:cs="Times New Roman"/>
          <w:szCs w:val="24"/>
        </w:rPr>
        <w:t xml:space="preserve"> $5 million.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9. Amends </w:t>
      </w:r>
      <w:r w:rsidRPr="008B07AA">
        <w:rPr>
          <w:rFonts w:eastAsia="Times New Roman" w:cs="Times New Roman"/>
          <w:szCs w:val="24"/>
        </w:rPr>
        <w:t>Section 33.007, Education Code,</w:t>
      </w:r>
      <w:r>
        <w:rPr>
          <w:rFonts w:eastAsia="Times New Roman" w:cs="Times New Roman"/>
          <w:szCs w:val="24"/>
        </w:rPr>
        <w:t xml:space="preserve"> </w:t>
      </w:r>
      <w:r w:rsidRPr="008B07AA">
        <w:rPr>
          <w:rFonts w:eastAsia="Times New Roman" w:cs="Times New Roman"/>
          <w:szCs w:val="24"/>
        </w:rPr>
        <w:t>by amending Subsection (b) and adding Subsection (d)</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(b) Requires that the information</w:t>
      </w:r>
      <w:r w:rsidRPr="008B07AA">
        <w:t xml:space="preserve"> </w:t>
      </w:r>
      <w:r w:rsidRPr="008B07AA">
        <w:rPr>
          <w:rFonts w:eastAsia="Times New Roman" w:cs="Times New Roman"/>
          <w:szCs w:val="24"/>
        </w:rPr>
        <w:t xml:space="preserve">about postsecondary education </w:t>
      </w:r>
      <w:r>
        <w:rPr>
          <w:rFonts w:eastAsia="Times New Roman" w:cs="Times New Roman"/>
          <w:szCs w:val="24"/>
        </w:rPr>
        <w:t>include information regarding:</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(1) </w:t>
      </w:r>
      <w:r w:rsidRPr="008B07AA">
        <w:rPr>
          <w:rFonts w:eastAsia="Times New Roman" w:cs="Times New Roman"/>
          <w:szCs w:val="24"/>
        </w:rPr>
        <w:t>the importance of postsecondary education, including career readiness and workforce training opportunities;</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(2)-(9) makes no changes to these subdivisions;</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(10)-(11) makes nonsubstantive changes to these subdivisions;</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(12) </w:t>
      </w:r>
      <w:r w:rsidRPr="008B07AA">
        <w:rPr>
          <w:rFonts w:eastAsia="Times New Roman" w:cs="Times New Roman"/>
          <w:szCs w:val="24"/>
        </w:rPr>
        <w:t>opportunities to complete career training and obtain a postsecondary credential while enrolled in high school, whether at the student</w:t>
      </w:r>
      <w:r>
        <w:rPr>
          <w:rFonts w:eastAsia="Times New Roman" w:cs="Times New Roman"/>
          <w:szCs w:val="24"/>
        </w:rPr>
        <w:t>'</w:t>
      </w:r>
      <w:r w:rsidRPr="008B07AA">
        <w:rPr>
          <w:rFonts w:eastAsia="Times New Roman" w:cs="Times New Roman"/>
          <w:szCs w:val="24"/>
        </w:rPr>
        <w:t>s campus, another campus in the school district or open-enrollment charter school, or an educational institution that partners with the district or school, including information regarding program costs, program completion rates, and the average wages of students who complete the program; and</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(13) </w:t>
      </w:r>
      <w:r w:rsidRPr="008B07AA">
        <w:rPr>
          <w:rFonts w:eastAsia="Times New Roman" w:cs="Times New Roman"/>
          <w:szCs w:val="24"/>
        </w:rPr>
        <w:t>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(d) Requires TEA to </w:t>
      </w:r>
      <w:r w:rsidRPr="008B07AA">
        <w:rPr>
          <w:rFonts w:eastAsia="Times New Roman" w:cs="Times New Roman"/>
          <w:szCs w:val="24"/>
        </w:rPr>
        <w:t>make available to school counselors an annual online training regarding statewide trends identified in the</w:t>
      </w:r>
      <w:r w:rsidRPr="008B07AA">
        <w:t xml:space="preserve"> </w:t>
      </w:r>
      <w:r w:rsidRPr="008B07AA">
        <w:rPr>
          <w:rFonts w:eastAsia="Times New Roman" w:cs="Times New Roman"/>
          <w:szCs w:val="24"/>
        </w:rPr>
        <w:t>data posted under Section 7.0405(a).</w:t>
      </w:r>
      <w:r>
        <w:rPr>
          <w:rFonts w:eastAsia="Times New Roman" w:cs="Times New Roman"/>
          <w:szCs w:val="24"/>
        </w:rPr>
        <w:t xml:space="preserve"> Requires that the training include </w:t>
      </w:r>
      <w:r w:rsidRPr="008B07AA">
        <w:rPr>
          <w:rFonts w:eastAsia="Times New Roman" w:cs="Times New Roman"/>
          <w:szCs w:val="24"/>
        </w:rPr>
        <w:t>information to assist school counselors in identifying the postsecondary outcomes for students at the counselor</w:t>
      </w:r>
      <w:r>
        <w:rPr>
          <w:rFonts w:eastAsia="Times New Roman" w:cs="Times New Roman"/>
          <w:szCs w:val="24"/>
        </w:rPr>
        <w:t>'</w:t>
      </w:r>
      <w:r w:rsidRPr="008B07AA">
        <w:rPr>
          <w:rFonts w:eastAsia="Times New Roman" w:cs="Times New Roman"/>
          <w:szCs w:val="24"/>
        </w:rPr>
        <w:t>s campus and school district or open-enrollment charter school for purposes of performing the counselor</w:t>
      </w:r>
      <w:r>
        <w:rPr>
          <w:rFonts w:eastAsia="Times New Roman" w:cs="Times New Roman"/>
          <w:szCs w:val="24"/>
        </w:rPr>
        <w:t>'</w:t>
      </w:r>
      <w:r w:rsidRPr="008B07AA">
        <w:rPr>
          <w:rFonts w:eastAsia="Times New Roman" w:cs="Times New Roman"/>
          <w:szCs w:val="24"/>
        </w:rPr>
        <w:t>s duties under this section.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SECTION 10.</w:t>
      </w:r>
      <w:r w:rsidRPr="008B07AA">
        <w:t xml:space="preserve"> </w:t>
      </w:r>
      <w:r w:rsidRPr="008B07AA">
        <w:rPr>
          <w:rFonts w:eastAsia="Times New Roman" w:cs="Times New Roman"/>
          <w:szCs w:val="24"/>
        </w:rPr>
        <w:t>Amends the heading to Section 39.0261, Education Code, to read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 39.0261. COLLEGE PREPARATION AND CAREER READINESS ASSESSMENTS.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11. </w:t>
      </w:r>
      <w:r w:rsidRPr="008B07AA">
        <w:rPr>
          <w:rFonts w:eastAsia="Times New Roman" w:cs="Times New Roman"/>
          <w:szCs w:val="24"/>
        </w:rPr>
        <w:t>Amends Section 39.0261, Education Code, as follow</w:t>
      </w:r>
      <w:r>
        <w:rPr>
          <w:rFonts w:eastAsia="Times New Roman" w:cs="Times New Roman"/>
          <w:szCs w:val="24"/>
        </w:rPr>
        <w:t>:</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(a) Provides that, in addition to the assessment instruments otherwise authorized or required by Subchapter B (Assessment of Academic Skills), high school students in the spring of the 11th grade or during the 12th grade are authorized to select and take once, at state cost, certain assessments, including a nationally recognized career readiness assessment instrument that measures foundational workforce skills approved by commissioner rule. Makes nonsubstantive changes.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12. Amends </w:t>
      </w:r>
      <w:r w:rsidRPr="008B07AA">
        <w:rPr>
          <w:rFonts w:eastAsia="Times New Roman" w:cs="Times New Roman"/>
          <w:szCs w:val="24"/>
        </w:rPr>
        <w:t>Section 39.053, Education Code,</w:t>
      </w:r>
      <w:r>
        <w:rPr>
          <w:rFonts w:eastAsia="Times New Roman" w:cs="Times New Roman"/>
          <w:szCs w:val="24"/>
        </w:rPr>
        <w:t xml:space="preserve"> by </w:t>
      </w:r>
      <w:r w:rsidRPr="008B07AA">
        <w:rPr>
          <w:rFonts w:eastAsia="Times New Roman" w:cs="Times New Roman"/>
          <w:szCs w:val="24"/>
        </w:rPr>
        <w:t>amending Subsections (a), (c), and (f) and adding Subsections (c-4), (f-1), (f-2), (f-3), and (f-4)</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 Provides that the commissioner is required to periodically </w:t>
      </w:r>
      <w:r w:rsidRPr="008B07AA">
        <w:rPr>
          <w:rFonts w:eastAsia="Times New Roman" w:cs="Times New Roman"/>
          <w:szCs w:val="24"/>
        </w:rPr>
        <w:t>review the indicators for the consideration of appropriate revisions and</w:t>
      </w:r>
      <w:r>
        <w:rPr>
          <w:rFonts w:eastAsia="Times New Roman" w:cs="Times New Roman"/>
          <w:szCs w:val="24"/>
        </w:rPr>
        <w:t xml:space="preserve"> is authorized, if </w:t>
      </w:r>
      <w:r w:rsidRPr="008B07AA">
        <w:rPr>
          <w:rFonts w:eastAsia="Times New Roman" w:cs="Times New Roman"/>
          <w:szCs w:val="24"/>
        </w:rPr>
        <w:t xml:space="preserve">the commissioner determines an indicator otherwise required under </w:t>
      </w:r>
      <w:r>
        <w:rPr>
          <w:rFonts w:eastAsia="Times New Roman" w:cs="Times New Roman"/>
          <w:szCs w:val="24"/>
        </w:rPr>
        <w:t>Subchapter C (Accrediation)</w:t>
      </w:r>
      <w:r w:rsidRPr="008B07AA">
        <w:rPr>
          <w:rFonts w:eastAsia="Times New Roman" w:cs="Times New Roman"/>
          <w:szCs w:val="24"/>
        </w:rPr>
        <w:t xml:space="preserve"> is not valid or reliable,</w:t>
      </w:r>
      <w:r>
        <w:rPr>
          <w:rFonts w:eastAsia="Times New Roman" w:cs="Times New Roman"/>
          <w:szCs w:val="24"/>
        </w:rPr>
        <w:t xml:space="preserve"> to exclude the </w:t>
      </w:r>
      <w:r w:rsidRPr="008B07AA">
        <w:rPr>
          <w:rFonts w:eastAsia="Times New Roman" w:cs="Times New Roman"/>
          <w:szCs w:val="24"/>
        </w:rPr>
        <w:t xml:space="preserve">indicator from the set of indicators adopted under </w:t>
      </w:r>
      <w:r>
        <w:rPr>
          <w:rFonts w:eastAsia="Times New Roman" w:cs="Times New Roman"/>
          <w:szCs w:val="24"/>
        </w:rPr>
        <w:t>Section 39.053 (Performance Indicators: Achievement)</w:t>
      </w:r>
      <w:r w:rsidRPr="008B07AA">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 Requires that school </w:t>
      </w:r>
      <w:r w:rsidRPr="008B07AA">
        <w:rPr>
          <w:rFonts w:eastAsia="Times New Roman" w:cs="Times New Roman"/>
          <w:szCs w:val="24"/>
        </w:rPr>
        <w:t>districts and campuses</w:t>
      </w:r>
      <w:r>
        <w:rPr>
          <w:rFonts w:eastAsia="Times New Roman" w:cs="Times New Roman"/>
          <w:szCs w:val="24"/>
        </w:rPr>
        <w:t xml:space="preserve"> </w:t>
      </w:r>
      <w:r w:rsidRPr="008B07AA">
        <w:rPr>
          <w:rFonts w:eastAsia="Times New Roman" w:cs="Times New Roman"/>
          <w:szCs w:val="24"/>
        </w:rPr>
        <w:t>be evaluated based on three domains of indicators of achievement adopted under this section that include</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(1)</w:t>
      </w:r>
      <w:r w:rsidRPr="008B07AA">
        <w:t xml:space="preserve"> </w:t>
      </w:r>
      <w:r w:rsidRPr="008B07AA">
        <w:rPr>
          <w:rFonts w:eastAsia="Times New Roman" w:cs="Times New Roman"/>
          <w:szCs w:val="24"/>
        </w:rPr>
        <w:t>in the student achievement domain, indicators of student achievement that</w:t>
      </w:r>
      <w:r>
        <w:rPr>
          <w:rFonts w:eastAsia="Times New Roman" w:cs="Times New Roman"/>
          <w:szCs w:val="24"/>
        </w:rPr>
        <w:t xml:space="preserve"> are required to include:</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2160"/>
        <w:jc w:val="both"/>
        <w:rPr>
          <w:rFonts w:eastAsia="Times New Roman" w:cs="Times New Roman"/>
          <w:szCs w:val="24"/>
        </w:rPr>
      </w:pPr>
      <w:r>
        <w:rPr>
          <w:rFonts w:eastAsia="Times New Roman" w:cs="Times New Roman"/>
          <w:szCs w:val="24"/>
        </w:rPr>
        <w:t>(A) makes no changes to this paragraph; and</w:t>
      </w:r>
    </w:p>
    <w:p w:rsidR="008F649F" w:rsidRDefault="008F649F" w:rsidP="008F649F">
      <w:pPr>
        <w:spacing w:after="0" w:line="240" w:lineRule="auto"/>
        <w:ind w:left="2160"/>
        <w:jc w:val="both"/>
        <w:rPr>
          <w:rFonts w:eastAsia="Times New Roman" w:cs="Times New Roman"/>
          <w:szCs w:val="24"/>
        </w:rPr>
      </w:pPr>
    </w:p>
    <w:p w:rsidR="008F649F" w:rsidRDefault="008F649F" w:rsidP="008F649F">
      <w:pPr>
        <w:spacing w:after="0" w:line="240" w:lineRule="auto"/>
        <w:ind w:left="2160"/>
        <w:jc w:val="both"/>
        <w:rPr>
          <w:rFonts w:eastAsia="Times New Roman" w:cs="Times New Roman"/>
          <w:szCs w:val="24"/>
        </w:rPr>
      </w:pPr>
      <w:r>
        <w:rPr>
          <w:rFonts w:eastAsia="Times New Roman" w:cs="Times New Roman"/>
          <w:szCs w:val="24"/>
        </w:rPr>
        <w:t xml:space="preserve">(B) </w:t>
      </w:r>
      <w:r w:rsidRPr="008B07AA">
        <w:rPr>
          <w:rFonts w:eastAsia="Times New Roman" w:cs="Times New Roman"/>
          <w:szCs w:val="24"/>
        </w:rPr>
        <w:t>for evaluating the performance of high school campuses and districts that include high school campuses, indicators that account for</w:t>
      </w:r>
      <w:r>
        <w:rPr>
          <w:rFonts w:eastAsia="Times New Roman" w:cs="Times New Roman"/>
          <w:szCs w:val="24"/>
        </w:rPr>
        <w:t xml:space="preserve"> certain students, including students who</w:t>
      </w:r>
      <w:r w:rsidRPr="008B07AA">
        <w:t xml:space="preserve"> </w:t>
      </w:r>
      <w:r w:rsidRPr="008B07AA">
        <w:rPr>
          <w:rFonts w:eastAsia="Times New Roman" w:cs="Times New Roman"/>
          <w:szCs w:val="24"/>
        </w:rPr>
        <w:t>demonstrate military readiness</w:t>
      </w:r>
      <w:r>
        <w:rPr>
          <w:rFonts w:eastAsia="Times New Roman" w:cs="Times New Roman"/>
          <w:szCs w:val="24"/>
        </w:rPr>
        <w:t xml:space="preserve"> </w:t>
      </w:r>
      <w:r w:rsidRPr="008B07AA">
        <w:rPr>
          <w:rFonts w:eastAsia="Times New Roman" w:cs="Times New Roman"/>
          <w:szCs w:val="24"/>
        </w:rPr>
        <w:t>through verified enlistment</w:t>
      </w:r>
      <w:r w:rsidRPr="008B07AA">
        <w:t xml:space="preserve"> </w:t>
      </w:r>
      <w:r w:rsidRPr="008B07AA">
        <w:rPr>
          <w:rFonts w:eastAsia="Times New Roman" w:cs="Times New Roman"/>
          <w:szCs w:val="24"/>
        </w:rPr>
        <w:t>in the armed forces of the United States or the Texas National Guard</w:t>
      </w:r>
      <w:r>
        <w:rPr>
          <w:rFonts w:eastAsia="Times New Roman" w:cs="Times New Roman"/>
          <w:szCs w:val="24"/>
        </w:rPr>
        <w:t xml:space="preserve"> or </w:t>
      </w:r>
      <w:r w:rsidRPr="008B07AA">
        <w:rPr>
          <w:rFonts w:eastAsia="Times New Roman" w:cs="Times New Roman"/>
          <w:szCs w:val="24"/>
        </w:rPr>
        <w:t>by achieving a passing score set by the commissioner on the Armed Services Vocational Aptitude Battery Test and successfully completing a Junior Reserve Officers</w:t>
      </w:r>
      <w:r>
        <w:rPr>
          <w:rFonts w:eastAsia="Times New Roman" w:cs="Times New Roman"/>
          <w:szCs w:val="24"/>
        </w:rPr>
        <w:t>'</w:t>
      </w:r>
      <w:r w:rsidRPr="008B07AA">
        <w:rPr>
          <w:rFonts w:eastAsia="Times New Roman" w:cs="Times New Roman"/>
          <w:szCs w:val="24"/>
        </w:rPr>
        <w:t xml:space="preserve"> Training Corps program established under 10 U.S.C. Section 2031</w:t>
      </w:r>
      <w:r>
        <w:rPr>
          <w:rFonts w:eastAsia="Times New Roman" w:cs="Times New Roman"/>
          <w:szCs w:val="24"/>
        </w:rPr>
        <w:t>.</w:t>
      </w:r>
    </w:p>
    <w:p w:rsidR="008F649F" w:rsidRDefault="008F649F" w:rsidP="008F649F">
      <w:pPr>
        <w:spacing w:after="0" w:line="240" w:lineRule="auto"/>
        <w:ind w:left="216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(c-4) Requires TEA to </w:t>
      </w:r>
      <w:r w:rsidRPr="008B07AA">
        <w:rPr>
          <w:rFonts w:eastAsia="Times New Roman" w:cs="Times New Roman"/>
          <w:szCs w:val="24"/>
        </w:rPr>
        <w:t>study the college, career, and military readiness indicators adopted under Subsection (c) to determine the correlation of each indicator with postsecondary success, including the correlation of industry certifications with wages and available jobs.</w:t>
      </w:r>
      <w:r>
        <w:rPr>
          <w:rFonts w:eastAsia="Times New Roman" w:cs="Times New Roman"/>
          <w:szCs w:val="24"/>
        </w:rPr>
        <w:t xml:space="preserve"> Requires that the </w:t>
      </w:r>
      <w:r w:rsidRPr="008B07AA">
        <w:rPr>
          <w:rFonts w:eastAsia="Times New Roman" w:cs="Times New Roman"/>
          <w:szCs w:val="24"/>
        </w:rPr>
        <w:t>value assigned to each indicator</w:t>
      </w:r>
      <w:r>
        <w:rPr>
          <w:rFonts w:eastAsia="Times New Roman" w:cs="Times New Roman"/>
          <w:szCs w:val="24"/>
        </w:rPr>
        <w:t xml:space="preserve"> be </w:t>
      </w:r>
      <w:r w:rsidRPr="008B07AA">
        <w:rPr>
          <w:rFonts w:eastAsia="Times New Roman" w:cs="Times New Roman"/>
          <w:szCs w:val="24"/>
        </w:rPr>
        <w:t>based on the strength of the indicator</w:t>
      </w:r>
      <w:r>
        <w:rPr>
          <w:rFonts w:eastAsia="Times New Roman" w:cs="Times New Roman"/>
          <w:szCs w:val="24"/>
        </w:rPr>
        <w:t>'</w:t>
      </w:r>
      <w:r w:rsidRPr="008B07AA">
        <w:rPr>
          <w:rFonts w:eastAsia="Times New Roman" w:cs="Times New Roman"/>
          <w:szCs w:val="24"/>
        </w:rPr>
        <w:t>s correlation with successful outcomes</w:t>
      </w:r>
      <w:r>
        <w:rPr>
          <w:rFonts w:eastAsia="Times New Roman" w:cs="Times New Roman"/>
          <w:szCs w:val="24"/>
        </w:rPr>
        <w:t xml:space="preserve"> and </w:t>
      </w:r>
      <w:r w:rsidRPr="008B07AA">
        <w:rPr>
          <w:rFonts w:eastAsia="Times New Roman" w:cs="Times New Roman"/>
          <w:szCs w:val="24"/>
        </w:rPr>
        <w:t>updated in accordance with Subsection (f-1)</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(f) Provides that, annually, the commissioner is required to define and is authorized to modify the state standards</w:t>
      </w:r>
      <w:r w:rsidRPr="008B07AA">
        <w:rPr>
          <w:rFonts w:eastAsia="Times New Roman" w:cs="Times New Roman"/>
          <w:szCs w:val="24"/>
        </w:rPr>
        <w:t xml:space="preserve"> </w:t>
      </w:r>
      <w:r>
        <w:rPr>
          <w:rFonts w:eastAsia="Times New Roman" w:cs="Times New Roman"/>
          <w:szCs w:val="24"/>
        </w:rPr>
        <w:t xml:space="preserve">for each indicator, rather than the state standard for the current school year for each achievement indicator, adopted under this subchapter, rather than this section, in </w:t>
      </w:r>
      <w:r w:rsidRPr="008B07AA">
        <w:rPr>
          <w:rFonts w:eastAsia="Times New Roman" w:cs="Times New Roman"/>
          <w:szCs w:val="24"/>
        </w:rPr>
        <w:t>consultation with educators, parents, and business and industry representatives, as necessary</w:t>
      </w:r>
      <w:r>
        <w:rPr>
          <w:rFonts w:eastAsia="Times New Roman" w:cs="Times New Roman"/>
          <w:szCs w:val="24"/>
        </w:rPr>
        <w:t xml:space="preserve">. Requires the commissioner to </w:t>
      </w:r>
      <w:r w:rsidRPr="008B07AA">
        <w:rPr>
          <w:rFonts w:eastAsia="Times New Roman" w:cs="Times New Roman"/>
          <w:szCs w:val="24"/>
        </w:rPr>
        <w:t>increase the rigor by which the commissioner determines the overall performance ratings under Section 39.054(a)</w:t>
      </w:r>
      <w:r>
        <w:rPr>
          <w:rFonts w:eastAsia="Times New Roman" w:cs="Times New Roman"/>
          <w:szCs w:val="24"/>
        </w:rPr>
        <w:t xml:space="preserve">, rather than to establish and modify standards, to </w:t>
      </w:r>
      <w:r w:rsidRPr="008B07AA">
        <w:rPr>
          <w:rFonts w:eastAsia="Times New Roman" w:cs="Times New Roman"/>
          <w:szCs w:val="24"/>
        </w:rPr>
        <w:t xml:space="preserve">continuously improve student performance to, not later than the 15th year after the date the commissioner modifies the performance standards under Subsection (f-1), achieve </w:t>
      </w:r>
      <w:r>
        <w:rPr>
          <w:rFonts w:eastAsia="Times New Roman" w:cs="Times New Roman"/>
          <w:szCs w:val="24"/>
        </w:rPr>
        <w:t xml:space="preserve">certain goals, including ensuring this state ranks nationally, rather than is a national leader, in the </w:t>
      </w:r>
      <w:r w:rsidRPr="008B07AA">
        <w:rPr>
          <w:rFonts w:eastAsia="Times New Roman" w:cs="Times New Roman"/>
          <w:szCs w:val="24"/>
        </w:rPr>
        <w:t>top five states in preparing students for postsecondary success and on the National Assessment of Educational Progress or its successor assessment.</w:t>
      </w:r>
      <w:r>
        <w:rPr>
          <w:rFonts w:eastAsia="Times New Roman" w:cs="Times New Roman"/>
          <w:szCs w:val="24"/>
        </w:rPr>
        <w:t xml:space="preserve"> Makes nonsubstantive changes.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(f-1) Requires the commissioner, beginning </w:t>
      </w:r>
      <w:r w:rsidRPr="008B07AA">
        <w:rPr>
          <w:rFonts w:eastAsia="Times New Roman" w:cs="Times New Roman"/>
          <w:szCs w:val="24"/>
        </w:rPr>
        <w:t>with the indicators adopted for the 2027</w:t>
      </w:r>
      <w:r w:rsidRPr="008F649F">
        <w:rPr>
          <w:rFonts w:eastAsia="Times New Roman" w:cs="Times New Roman"/>
          <w:szCs w:val="24"/>
        </w:rPr>
        <w:t>–</w:t>
      </w:r>
      <w:r w:rsidRPr="008B07AA">
        <w:rPr>
          <w:rFonts w:eastAsia="Times New Roman" w:cs="Times New Roman"/>
          <w:szCs w:val="24"/>
        </w:rPr>
        <w:t>2028 school year and as required to meet the goals under Subsection (f),</w:t>
      </w:r>
      <w:r>
        <w:rPr>
          <w:rFonts w:eastAsia="Times New Roman" w:cs="Times New Roman"/>
          <w:szCs w:val="24"/>
        </w:rPr>
        <w:t xml:space="preserve"> to </w:t>
      </w:r>
      <w:r w:rsidRPr="008B07AA">
        <w:rPr>
          <w:rFonts w:eastAsia="Times New Roman" w:cs="Times New Roman"/>
          <w:szCs w:val="24"/>
        </w:rPr>
        <w:t>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(f-2) Requires the commissioner, to the </w:t>
      </w:r>
      <w:r w:rsidRPr="008B07AA">
        <w:rPr>
          <w:rFonts w:eastAsia="Times New Roman" w:cs="Times New Roman"/>
          <w:szCs w:val="24"/>
        </w:rPr>
        <w:t>extent practicable, for each of the two school years preceding a school year the commissioner increases a score under Subsection (f-1),</w:t>
      </w:r>
      <w:r>
        <w:rPr>
          <w:rFonts w:eastAsia="Times New Roman" w:cs="Times New Roman"/>
          <w:szCs w:val="24"/>
        </w:rPr>
        <w:t xml:space="preserve"> to report, in a </w:t>
      </w:r>
      <w:r w:rsidRPr="008B07AA">
        <w:rPr>
          <w:rFonts w:eastAsia="Times New Roman" w:cs="Times New Roman"/>
          <w:szCs w:val="24"/>
        </w:rPr>
        <w:t>manner that can be reviewed by school administrators, the overall performance of school districts and campuses under that increased score.</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(f-3) Requires the commissioner, in </w:t>
      </w:r>
      <w:r w:rsidRPr="008B07AA">
        <w:rPr>
          <w:rFonts w:eastAsia="Times New Roman" w:cs="Times New Roman"/>
          <w:szCs w:val="24"/>
        </w:rPr>
        <w:t>reporting the performance of school districts and campuses on indicators adopted under this subchapter for a school year in which the score needed to achieve performance standards on one or more of those indicators was increased under Subsection (f-1),</w:t>
      </w:r>
      <w:r>
        <w:rPr>
          <w:rFonts w:eastAsia="Times New Roman" w:cs="Times New Roman"/>
          <w:szCs w:val="24"/>
        </w:rPr>
        <w:t xml:space="preserve"> to </w:t>
      </w:r>
      <w:r w:rsidRPr="008B07AA">
        <w:rPr>
          <w:rFonts w:eastAsia="Times New Roman" w:cs="Times New Roman"/>
          <w:szCs w:val="24"/>
        </w:rPr>
        <w:t>include in the report an informational report on the performance of districts and campuses</w:t>
      </w:r>
      <w:r w:rsidRPr="008B07AA">
        <w:t xml:space="preserve"> </w:t>
      </w:r>
      <w:r w:rsidRPr="008B07AA">
        <w:rPr>
          <w:rFonts w:eastAsia="Times New Roman" w:cs="Times New Roman"/>
          <w:szCs w:val="24"/>
        </w:rPr>
        <w:t>during the preceding school year under the increased score</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(f-4) Authorizes the commissioner, notwithstanding </w:t>
      </w:r>
      <w:r w:rsidRPr="008B07AA">
        <w:rPr>
          <w:rFonts w:eastAsia="Times New Roman" w:cs="Times New Roman"/>
          <w:szCs w:val="24"/>
        </w:rPr>
        <w:t>Subsection (f)</w:t>
      </w:r>
      <w:r>
        <w:rPr>
          <w:rFonts w:eastAsia="Times New Roman" w:cs="Times New Roman"/>
          <w:szCs w:val="24"/>
        </w:rPr>
        <w:t xml:space="preserve">, to </w:t>
      </w:r>
      <w:r w:rsidRPr="008B07AA">
        <w:rPr>
          <w:rFonts w:eastAsia="Times New Roman" w:cs="Times New Roman"/>
          <w:szCs w:val="24"/>
        </w:rPr>
        <w:t>define state standards for an indicator adopted under this subchapter for multiple school years provided that the commissioner annually affirms that those standards are applicable to the current school year.</w:t>
      </w:r>
      <w:r>
        <w:rPr>
          <w:rFonts w:eastAsia="Times New Roman" w:cs="Times New Roman"/>
          <w:szCs w:val="24"/>
        </w:rPr>
        <w:t xml:space="preserve"> Provides that the </w:t>
      </w:r>
      <w:r w:rsidRPr="008B07AA">
        <w:rPr>
          <w:rFonts w:eastAsia="Times New Roman" w:cs="Times New Roman"/>
          <w:szCs w:val="24"/>
        </w:rPr>
        <w:t>commissioner is not required to adopt the affirmation described by this subsection by rule.</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13. Amends </w:t>
      </w:r>
      <w:r w:rsidRPr="008B07AA">
        <w:rPr>
          <w:rFonts w:eastAsia="Times New Roman" w:cs="Times New Roman"/>
          <w:szCs w:val="24"/>
        </w:rPr>
        <w:t>Subchapter C, Chapter 39, Education Code,</w:t>
      </w:r>
      <w:r>
        <w:rPr>
          <w:rFonts w:eastAsia="Times New Roman" w:cs="Times New Roman"/>
          <w:szCs w:val="24"/>
        </w:rPr>
        <w:t xml:space="preserve"> by </w:t>
      </w:r>
      <w:r w:rsidRPr="008B07AA">
        <w:rPr>
          <w:rFonts w:eastAsia="Times New Roman" w:cs="Times New Roman"/>
          <w:szCs w:val="24"/>
        </w:rPr>
        <w:t>adding Section 39.0531</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w:t>
      </w:r>
      <w:r>
        <w:rPr>
          <w:rFonts w:eastAsia="Times New Roman" w:cs="Times New Roman"/>
          <w:szCs w:val="24"/>
        </w:rPr>
        <w:t xml:space="preserve"> </w:t>
      </w:r>
      <w:r w:rsidRPr="008B07AA">
        <w:rPr>
          <w:rFonts w:eastAsia="Times New Roman" w:cs="Times New Roman"/>
          <w:szCs w:val="24"/>
        </w:rPr>
        <w:t>39.0531.</w:t>
      </w:r>
      <w:r>
        <w:rPr>
          <w:rFonts w:eastAsia="Times New Roman" w:cs="Times New Roman"/>
          <w:szCs w:val="24"/>
        </w:rPr>
        <w:t xml:space="preserve"> </w:t>
      </w:r>
      <w:r w:rsidRPr="008B07AA">
        <w:rPr>
          <w:rFonts w:eastAsia="Times New Roman" w:cs="Times New Roman"/>
          <w:szCs w:val="24"/>
        </w:rPr>
        <w:t>INDUSTRY CERTIFICATION LIST.</w:t>
      </w:r>
      <w:r>
        <w:rPr>
          <w:rFonts w:eastAsia="Times New Roman" w:cs="Times New Roman"/>
          <w:szCs w:val="24"/>
        </w:rPr>
        <w:t xml:space="preserve"> (a) Requires TEA to </w:t>
      </w:r>
      <w:r w:rsidRPr="008B07AA">
        <w:rPr>
          <w:rFonts w:eastAsia="Times New Roman" w:cs="Times New Roman"/>
          <w:szCs w:val="24"/>
        </w:rPr>
        <w:t>maintain a list of industry certifications that are eligible for purposes of Section 39.053(c)(1)(B)(v)</w:t>
      </w:r>
      <w:r>
        <w:rPr>
          <w:rFonts w:eastAsia="Times New Roman" w:cs="Times New Roman"/>
          <w:szCs w:val="24"/>
        </w:rPr>
        <w:t xml:space="preserve"> (relating to certain indicators of student achievement that account for students who earn industry certifications)</w:t>
      </w:r>
      <w:r w:rsidRPr="008B07AA">
        <w:rPr>
          <w:rFonts w:eastAsia="Times New Roman" w:cs="Times New Roman"/>
          <w:szCs w:val="24"/>
        </w:rPr>
        <w:t>.</w:t>
      </w:r>
      <w:r>
        <w:rPr>
          <w:rFonts w:eastAsia="Times New Roman" w:cs="Times New Roman"/>
          <w:szCs w:val="24"/>
        </w:rPr>
        <w:t xml:space="preserve"> Requires TEA, in </w:t>
      </w:r>
      <w:r w:rsidRPr="008B07AA">
        <w:rPr>
          <w:rFonts w:eastAsia="Times New Roman" w:cs="Times New Roman"/>
          <w:szCs w:val="24"/>
        </w:rPr>
        <w:t>developing the list</w:t>
      </w:r>
      <w:r>
        <w:rPr>
          <w:rFonts w:eastAsia="Times New Roman" w:cs="Times New Roman"/>
          <w:szCs w:val="24"/>
        </w:rPr>
        <w:t xml:space="preserve">, to </w:t>
      </w:r>
      <w:r w:rsidRPr="008B07AA">
        <w:rPr>
          <w:rFonts w:eastAsia="Times New Roman" w:cs="Times New Roman"/>
          <w:szCs w:val="24"/>
        </w:rPr>
        <w:t>consider the inventory of industry-recognized certifications developed under Section 312.003</w:t>
      </w:r>
      <w:r>
        <w:rPr>
          <w:rFonts w:eastAsia="Times New Roman" w:cs="Times New Roman"/>
          <w:szCs w:val="24"/>
        </w:rPr>
        <w:t xml:space="preserve"> (Inventory of Credentials and Certificates)</w:t>
      </w:r>
      <w:r w:rsidRPr="008B07AA">
        <w:rPr>
          <w:rFonts w:eastAsia="Times New Roman" w:cs="Times New Roman"/>
          <w:szCs w:val="24"/>
        </w:rPr>
        <w:t>, Labor Code.</w:t>
      </w:r>
      <w:r>
        <w:rPr>
          <w:rFonts w:eastAsia="Times New Roman" w:cs="Times New Roman"/>
          <w:szCs w:val="24"/>
        </w:rPr>
        <w:t xml:space="preserve"> Requires that the certifications fulfill certain requirements.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8B07AA">
        <w:rPr>
          <w:rFonts w:eastAsia="Times New Roman" w:cs="Times New Roman"/>
          <w:szCs w:val="24"/>
        </w:rPr>
        <w:t>review the eligibility of industry certifications under Subsection (a), including whether the</w:t>
      </w:r>
      <w:r>
        <w:rPr>
          <w:rFonts w:eastAsia="Times New Roman" w:cs="Times New Roman"/>
          <w:szCs w:val="24"/>
        </w:rPr>
        <w:t xml:space="preserve"> </w:t>
      </w:r>
      <w:r w:rsidRPr="008B07AA">
        <w:rPr>
          <w:rFonts w:eastAsia="Times New Roman" w:cs="Times New Roman"/>
          <w:szCs w:val="24"/>
        </w:rPr>
        <w:t>programs of study for those certifications still meet the requirements under that subsection</w:t>
      </w:r>
      <w:r w:rsidRPr="008B07AA">
        <w:t xml:space="preserve"> </w:t>
      </w:r>
      <w:r w:rsidRPr="008B07AA">
        <w:rPr>
          <w:rFonts w:eastAsia="Times New Roman" w:cs="Times New Roman"/>
          <w:szCs w:val="24"/>
        </w:rPr>
        <w:t>in consultation with the advisory council established under Chapter 312</w:t>
      </w:r>
      <w:r>
        <w:rPr>
          <w:rFonts w:eastAsia="Times New Roman" w:cs="Times New Roman"/>
          <w:szCs w:val="24"/>
        </w:rPr>
        <w:t xml:space="preserve"> (Industry-Based Certification Advisory Council)</w:t>
      </w:r>
      <w:r w:rsidRPr="008B07AA">
        <w:rPr>
          <w:rFonts w:eastAsia="Times New Roman" w:cs="Times New Roman"/>
          <w:szCs w:val="24"/>
        </w:rPr>
        <w:t>, Labor Code</w:t>
      </w:r>
      <w:r>
        <w:rPr>
          <w:rFonts w:eastAsia="Times New Roman" w:cs="Times New Roman"/>
          <w:szCs w:val="24"/>
        </w:rPr>
        <w:t xml:space="preserve">, and </w:t>
      </w:r>
      <w:r w:rsidRPr="008B07AA">
        <w:rPr>
          <w:rFonts w:eastAsia="Times New Roman" w:cs="Times New Roman"/>
          <w:szCs w:val="24"/>
        </w:rPr>
        <w:t>to the extent practicable, concurrently with the modification of performance standards under Section 39.053(f-1).</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(c) Requires TEA, if, </w:t>
      </w:r>
      <w:r w:rsidRPr="008B07AA">
        <w:rPr>
          <w:rFonts w:eastAsia="Times New Roman" w:cs="Times New Roman"/>
          <w:szCs w:val="24"/>
        </w:rPr>
        <w:t>after reviewing an industry certification under Subsection (b),</w:t>
      </w:r>
      <w:r>
        <w:rPr>
          <w:rFonts w:eastAsia="Times New Roman" w:cs="Times New Roman"/>
          <w:szCs w:val="24"/>
        </w:rPr>
        <w:t xml:space="preserve"> TEA </w:t>
      </w:r>
      <w:r w:rsidRPr="008B07AA">
        <w:rPr>
          <w:rFonts w:eastAsia="Times New Roman" w:cs="Times New Roman"/>
          <w:szCs w:val="24"/>
        </w:rPr>
        <w:t>determines the certification is no longer eligible for purposes of Section 39.053(c)(1)(B)(v) and should be removed from the list maintained under Subsection (a),</w:t>
      </w:r>
      <w:r>
        <w:rPr>
          <w:rFonts w:eastAsia="Times New Roman" w:cs="Times New Roman"/>
          <w:szCs w:val="24"/>
        </w:rPr>
        <w:t xml:space="preserve"> to</w:t>
      </w:r>
      <w:r w:rsidRPr="008B07AA">
        <w:t xml:space="preserve"> </w:t>
      </w:r>
      <w:r w:rsidRPr="008B07AA">
        <w:rPr>
          <w:rFonts w:eastAsia="Times New Roman" w:cs="Times New Roman"/>
          <w:szCs w:val="24"/>
        </w:rPr>
        <w:t>the extent practicable,</w:t>
      </w:r>
      <w:r>
        <w:rPr>
          <w:rFonts w:eastAsia="Times New Roman" w:cs="Times New Roman"/>
          <w:szCs w:val="24"/>
        </w:rPr>
        <w:t xml:space="preserve"> to post on TEA's </w:t>
      </w:r>
      <w:r w:rsidRPr="008B07AA">
        <w:rPr>
          <w:rFonts w:eastAsia="Times New Roman" w:cs="Times New Roman"/>
          <w:szCs w:val="24"/>
        </w:rPr>
        <w:t>Internet website information regarding the removal of the certification not later than two years before the date</w:t>
      </w:r>
      <w:r>
        <w:rPr>
          <w:rFonts w:eastAsia="Times New Roman" w:cs="Times New Roman"/>
          <w:szCs w:val="24"/>
        </w:rPr>
        <w:t xml:space="preserve"> TEA intends to remove the certification from the list.</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(d) Authorizes a school district, during the three years following </w:t>
      </w:r>
      <w:r w:rsidRPr="008B07AA">
        <w:rPr>
          <w:rFonts w:eastAsia="Times New Roman" w:cs="Times New Roman"/>
          <w:szCs w:val="24"/>
        </w:rPr>
        <w:t>an agency</w:t>
      </w:r>
      <w:r>
        <w:rPr>
          <w:rFonts w:eastAsia="Times New Roman" w:cs="Times New Roman"/>
          <w:szCs w:val="24"/>
        </w:rPr>
        <w:t>'</w:t>
      </w:r>
      <w:r w:rsidRPr="008B07AA">
        <w:rPr>
          <w:rFonts w:eastAsia="Times New Roman" w:cs="Times New Roman"/>
          <w:szCs w:val="24"/>
        </w:rPr>
        <w:t>s determination under Subsection (c) that an industry certification is no longer eligible for purposes of Section 39.053(c)(1)(B)(v),</w:t>
      </w:r>
      <w:r>
        <w:rPr>
          <w:rFonts w:eastAsia="Times New Roman" w:cs="Times New Roman"/>
          <w:szCs w:val="24"/>
        </w:rPr>
        <w:t xml:space="preserve"> to </w:t>
      </w:r>
      <w:r w:rsidRPr="008B07AA">
        <w:rPr>
          <w:rFonts w:eastAsia="Times New Roman" w:cs="Times New Roman"/>
          <w:szCs w:val="24"/>
        </w:rPr>
        <w:t>receive the benefit of achievement indicators based on that industry certification for purposes of Section 39.053(c) only for a cohort of students who</w:t>
      </w:r>
      <w:r>
        <w:rPr>
          <w:rFonts w:eastAsia="Times New Roman" w:cs="Times New Roman"/>
          <w:szCs w:val="24"/>
        </w:rPr>
        <w:t xml:space="preserve"> </w:t>
      </w:r>
      <w:r w:rsidRPr="008B07AA">
        <w:rPr>
          <w:rFonts w:eastAsia="Times New Roman" w:cs="Times New Roman"/>
          <w:szCs w:val="24"/>
        </w:rPr>
        <w:t>were participating in the program of study aligned with that certification during the school year the agency determines the certification is no longer eligible</w:t>
      </w:r>
      <w:r>
        <w:rPr>
          <w:rFonts w:eastAsia="Times New Roman" w:cs="Times New Roman"/>
          <w:szCs w:val="24"/>
        </w:rPr>
        <w:t xml:space="preserve"> and </w:t>
      </w:r>
      <w:r w:rsidRPr="008B07AA">
        <w:rPr>
          <w:rFonts w:eastAsia="Times New Roman" w:cs="Times New Roman"/>
          <w:szCs w:val="24"/>
        </w:rPr>
        <w:t>earn the certification within the three-year period</w:t>
      </w:r>
      <w:r>
        <w:rPr>
          <w:rFonts w:eastAsia="Times New Roman" w:cs="Times New Roman"/>
          <w:szCs w:val="24"/>
        </w:rPr>
        <w:t>.</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14. </w:t>
      </w:r>
      <w:r w:rsidRPr="008B07AA">
        <w:rPr>
          <w:rFonts w:eastAsia="Times New Roman" w:cs="Times New Roman"/>
          <w:szCs w:val="24"/>
        </w:rPr>
        <w:t>Amends Section 45.105(c), Education Code,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(c) Authorizes local school funds from district taxes, tuition fees of students not entitled to a free education, other local sources, and state funds not designated for a specific purpose to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providing advising support as described by Section 48.0035(1), and educating students as described by Section 48.0035(2), and, except as provided by Subsection (c-1) (relating to prohibiting funds described by Subsection (c) from being used to initiate or maintain any action or proceeding against the state or entity of the state), for other purposes necessary in the conduct of the public schools determined by the board of trustees.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15. </w:t>
      </w:r>
      <w:r w:rsidRPr="008B07AA">
        <w:rPr>
          <w:rFonts w:eastAsia="Times New Roman" w:cs="Times New Roman"/>
          <w:szCs w:val="24"/>
        </w:rPr>
        <w:t>Amends Subchapter A, Chapter 48, Education Code, by adding Sections 48.0035</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 48.0035. USE OF FUNDING FOR CERTAIN PURPOSES. Authorizes a school district to use funding to which the district is entitled under Chapter 48 (Foundation School Program) to:</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8F649F" w:rsidRDefault="008F649F" w:rsidP="008F649F">
      <w:pPr>
        <w:spacing w:after="0" w:line="240" w:lineRule="auto"/>
        <w:ind w:left="144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(2) educate a student who has graduated from high school but is enrolled in the district in a program through which the student may earn dual credit, including the P-TECH program under Subchapter N, Chapter 29, and the R-PEP program under Section 29.912.</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16. Amends </w:t>
      </w:r>
      <w:r w:rsidRPr="008B07AA">
        <w:rPr>
          <w:rFonts w:eastAsia="Times New Roman" w:cs="Times New Roman"/>
          <w:szCs w:val="24"/>
        </w:rPr>
        <w:t>Section 48.106, Education Code,</w:t>
      </w:r>
      <w:r>
        <w:rPr>
          <w:rFonts w:eastAsia="Times New Roman" w:cs="Times New Roman"/>
          <w:szCs w:val="24"/>
        </w:rPr>
        <w:t xml:space="preserve"> by </w:t>
      </w:r>
      <w:r w:rsidRPr="008B07AA">
        <w:rPr>
          <w:rFonts w:eastAsia="Times New Roman" w:cs="Times New Roman"/>
          <w:szCs w:val="24"/>
        </w:rPr>
        <w:t>amending Subsection (a-1) and adding Subsections (a-2) and (a-3)</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(a-1) Provides that, in </w:t>
      </w:r>
      <w:r w:rsidRPr="008B07AA">
        <w:rPr>
          <w:rFonts w:eastAsia="Times New Roman" w:cs="Times New Roman"/>
          <w:szCs w:val="24"/>
        </w:rPr>
        <w:t>addition to the amounts under Subsection (a), for each student in average daily attendance enrolled in a campus designated as a P-TECH school under Section 29.556, a district is entitled to $150</w:t>
      </w:r>
      <w:r>
        <w:rPr>
          <w:rFonts w:eastAsia="Times New Roman" w:cs="Times New Roman"/>
          <w:szCs w:val="24"/>
        </w:rPr>
        <w:t>, rather than $50 for each of a certain campus in which the student is enrolled.</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(a-2) Provides that a </w:t>
      </w:r>
      <w:r w:rsidRPr="008B07AA">
        <w:rPr>
          <w:rFonts w:eastAsia="Times New Roman" w:cs="Times New Roman"/>
          <w:szCs w:val="24"/>
        </w:rPr>
        <w:t xml:space="preserve">district is entitled to funding under Subsection (a-1) for a student who has graduated from high school but is enrolled in the district in a program offered under Subchapter N, Chapter 29, through which the student </w:t>
      </w:r>
      <w:r>
        <w:rPr>
          <w:rFonts w:eastAsia="Times New Roman" w:cs="Times New Roman"/>
          <w:szCs w:val="24"/>
        </w:rPr>
        <w:t>is authorized to</w:t>
      </w:r>
      <w:r w:rsidRPr="008B07AA">
        <w:rPr>
          <w:rFonts w:eastAsia="Times New Roman" w:cs="Times New Roman"/>
          <w:szCs w:val="24"/>
        </w:rPr>
        <w:t xml:space="preserve"> earn dual credit.</w:t>
      </w:r>
      <w:r>
        <w:rPr>
          <w:rFonts w:eastAsia="Times New Roman" w:cs="Times New Roman"/>
          <w:szCs w:val="24"/>
        </w:rPr>
        <w:t xml:space="preserve"> Provides that the </w:t>
      </w:r>
      <w:r w:rsidRPr="008B07AA">
        <w:rPr>
          <w:rFonts w:eastAsia="Times New Roman" w:cs="Times New Roman"/>
          <w:szCs w:val="24"/>
        </w:rPr>
        <w:t>district is not entitled to any other funding under this chapter for a student described by this subsection.</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(a-3) Provides that, notwithstanding </w:t>
      </w:r>
      <w:r w:rsidRPr="008B07AA">
        <w:rPr>
          <w:rFonts w:eastAsia="Times New Roman" w:cs="Times New Roman"/>
          <w:szCs w:val="24"/>
        </w:rPr>
        <w:t>Subsection (a),</w:t>
      </w:r>
      <w:r>
        <w:rPr>
          <w:rFonts w:eastAsia="Times New Roman" w:cs="Times New Roman"/>
          <w:szCs w:val="24"/>
        </w:rPr>
        <w:t xml:space="preserve"> </w:t>
      </w:r>
      <w:r w:rsidRPr="008B07AA">
        <w:rPr>
          <w:rFonts w:eastAsia="Times New Roman" w:cs="Times New Roman"/>
          <w:szCs w:val="24"/>
        </w:rPr>
        <w:t>the total amount that</w:t>
      </w:r>
      <w:r>
        <w:rPr>
          <w:rFonts w:eastAsia="Times New Roman" w:cs="Times New Roman"/>
          <w:szCs w:val="24"/>
        </w:rPr>
        <w:t xml:space="preserve"> is authorized to be </w:t>
      </w:r>
      <w:r w:rsidRPr="008B07AA">
        <w:rPr>
          <w:rFonts w:eastAsia="Times New Roman" w:cs="Times New Roman"/>
          <w:szCs w:val="24"/>
        </w:rPr>
        <w:t xml:space="preserve">used to provide allotments under Subsection (a) for courses described by Subsection (b)(1)(A)(ii) </w:t>
      </w:r>
      <w:r>
        <w:rPr>
          <w:rFonts w:eastAsia="Times New Roman" w:cs="Times New Roman"/>
          <w:szCs w:val="24"/>
        </w:rPr>
        <w:t xml:space="preserve">(relating to courses offered under a Junior Reserve Officers' Training Corps program established under 10 U.S.C. Section 2031) </w:t>
      </w:r>
      <w:r w:rsidRPr="008B07AA">
        <w:rPr>
          <w:rFonts w:eastAsia="Times New Roman" w:cs="Times New Roman"/>
          <w:szCs w:val="24"/>
        </w:rPr>
        <w:t>for a school year</w:t>
      </w:r>
      <w:r>
        <w:rPr>
          <w:rFonts w:eastAsia="Times New Roman" w:cs="Times New Roman"/>
          <w:szCs w:val="24"/>
        </w:rPr>
        <w:t xml:space="preserve"> is prohibited from exceeding $20 million. Requires the commissioner, if </w:t>
      </w:r>
      <w:r w:rsidRPr="008B07AA">
        <w:rPr>
          <w:rFonts w:eastAsia="Times New Roman" w:cs="Times New Roman"/>
          <w:szCs w:val="24"/>
        </w:rPr>
        <w:t>the total amount of allotments to which school districts are entitled under Subsection (a) for those courses for a school year exceeds the amount permitted under this subsection,</w:t>
      </w:r>
      <w:r>
        <w:rPr>
          <w:rFonts w:eastAsia="Times New Roman" w:cs="Times New Roman"/>
          <w:szCs w:val="24"/>
        </w:rPr>
        <w:t xml:space="preserve"> to </w:t>
      </w:r>
      <w:r w:rsidRPr="008B07AA">
        <w:rPr>
          <w:rFonts w:eastAsia="Times New Roman" w:cs="Times New Roman"/>
          <w:szCs w:val="24"/>
        </w:rPr>
        <w:t>proportionately reduce each district</w:t>
      </w:r>
      <w:r>
        <w:rPr>
          <w:rFonts w:eastAsia="Times New Roman" w:cs="Times New Roman"/>
          <w:szCs w:val="24"/>
        </w:rPr>
        <w:t>'</w:t>
      </w:r>
      <w:r w:rsidRPr="008B07AA">
        <w:rPr>
          <w:rFonts w:eastAsia="Times New Roman" w:cs="Times New Roman"/>
          <w:szCs w:val="24"/>
        </w:rPr>
        <w:t>s allotment under Subsection (a).</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17. </w:t>
      </w:r>
      <w:r w:rsidRPr="008B07AA">
        <w:rPr>
          <w:rFonts w:eastAsia="Times New Roman" w:cs="Times New Roman"/>
          <w:szCs w:val="24"/>
        </w:rPr>
        <w:t>Amends Section</w:t>
      </w:r>
      <w:r>
        <w:rPr>
          <w:rFonts w:eastAsia="Times New Roman" w:cs="Times New Roman"/>
          <w:szCs w:val="24"/>
        </w:rPr>
        <w:t>s</w:t>
      </w:r>
      <w:r w:rsidRPr="008B07AA">
        <w:rPr>
          <w:rFonts w:eastAsia="Times New Roman" w:cs="Times New Roman"/>
          <w:szCs w:val="24"/>
        </w:rPr>
        <w:t xml:space="preserve"> 48.106(b)(1) and (1-a), Education Code, to redefine "approved career and technology education program" and "approved program of study."</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18. Amends </w:t>
      </w:r>
      <w:r w:rsidRPr="008B07AA">
        <w:rPr>
          <w:rFonts w:eastAsia="Times New Roman" w:cs="Times New Roman"/>
          <w:szCs w:val="24"/>
        </w:rPr>
        <w:t>Section 48.118, Education Code,</w:t>
      </w:r>
      <w:r>
        <w:rPr>
          <w:rFonts w:eastAsia="Times New Roman" w:cs="Times New Roman"/>
          <w:szCs w:val="24"/>
        </w:rPr>
        <w:t xml:space="preserve"> by </w:t>
      </w:r>
      <w:r w:rsidRPr="008B07AA">
        <w:rPr>
          <w:rFonts w:eastAsia="Times New Roman" w:cs="Times New Roman"/>
          <w:szCs w:val="24"/>
        </w:rPr>
        <w:t>amending Subsections (a) and (f) and adding Subsections (a-1), (a-2), and (a-3)</w:t>
      </w:r>
      <w:r>
        <w:rPr>
          <w:rFonts w:eastAsia="Times New Roman" w:cs="Times New Roman"/>
          <w:szCs w:val="24"/>
        </w:rPr>
        <w:t>,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 Provides that, subject to </w:t>
      </w:r>
      <w:r w:rsidRPr="008B07AA">
        <w:rPr>
          <w:rFonts w:eastAsia="Times New Roman" w:cs="Times New Roman"/>
          <w:szCs w:val="24"/>
        </w:rPr>
        <w:t>Subsection (a-1), for</w:t>
      </w:r>
      <w:r>
        <w:rPr>
          <w:rFonts w:eastAsia="Times New Roman" w:cs="Times New Roman"/>
          <w:szCs w:val="24"/>
        </w:rPr>
        <w:t xml:space="preserve"> each</w:t>
      </w:r>
      <w:r w:rsidRPr="008B07AA">
        <w:rPr>
          <w:rFonts w:eastAsia="Times New Roman" w:cs="Times New Roman"/>
          <w:szCs w:val="24"/>
        </w:rPr>
        <w:t xml:space="preserve"> full-time equivalent student in average daily attendance in grades 9 through 12 in a</w:t>
      </w:r>
      <w:r>
        <w:rPr>
          <w:rFonts w:eastAsia="Times New Roman" w:cs="Times New Roman"/>
          <w:szCs w:val="24"/>
        </w:rPr>
        <w:t xml:space="preserve"> certain college or career pathway, a </w:t>
      </w:r>
      <w:r w:rsidRPr="008B07AA">
        <w:rPr>
          <w:rFonts w:eastAsia="Times New Roman" w:cs="Times New Roman"/>
          <w:szCs w:val="24"/>
        </w:rPr>
        <w:t>school district is entitled to</w:t>
      </w:r>
      <w:r>
        <w:rPr>
          <w:rFonts w:eastAsia="Times New Roman" w:cs="Times New Roman"/>
          <w:szCs w:val="24"/>
        </w:rPr>
        <w:t xml:space="preserve"> a certain allotment. Makes a nonsubstantive change.</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(a-1) Provides that a </w:t>
      </w:r>
      <w:r w:rsidRPr="008B07AA">
        <w:rPr>
          <w:rFonts w:eastAsia="Times New Roman" w:cs="Times New Roman"/>
          <w:szCs w:val="24"/>
        </w:rPr>
        <w:t>school district is eligible to receive an allotment under Subsection (a) only if the district has adopted a school calendar for that school year that provides for at least</w:t>
      </w:r>
      <w:r w:rsidRPr="008B07AA">
        <w:t xml:space="preserve"> </w:t>
      </w:r>
      <w:r w:rsidRPr="008B07AA">
        <w:rPr>
          <w:rFonts w:eastAsia="Times New Roman" w:cs="Times New Roman"/>
          <w:szCs w:val="24"/>
        </w:rPr>
        <w:t>175 instructional days</w:t>
      </w:r>
      <w:r>
        <w:rPr>
          <w:rFonts w:eastAsia="Times New Roman" w:cs="Times New Roman"/>
          <w:szCs w:val="24"/>
        </w:rPr>
        <w:t xml:space="preserve"> or </w:t>
      </w:r>
      <w:r w:rsidRPr="008B07AA">
        <w:rPr>
          <w:rFonts w:eastAsia="Times New Roman" w:cs="Times New Roman"/>
          <w:szCs w:val="24"/>
        </w:rPr>
        <w:t>five instructional days per week for the majority of the school year</w:t>
      </w:r>
      <w:r>
        <w:rPr>
          <w:rFonts w:eastAsia="Times New Roman" w:cs="Times New Roman"/>
          <w:szCs w:val="24"/>
        </w:rPr>
        <w:t>.</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(a-2) Authorizes the commissioner to </w:t>
      </w:r>
      <w:r w:rsidRPr="008B07AA">
        <w:rPr>
          <w:rFonts w:eastAsia="Times New Roman" w:cs="Times New Roman"/>
          <w:szCs w:val="24"/>
        </w:rPr>
        <w:t>waive the requirement under Subsection (a-1) for a school district for the 2025–2026 school year on application by the district if the district demonstrates that the district has adopted a school calendar for the 2026–2027 school year that complies with that subsection.</w:t>
      </w:r>
      <w:r>
        <w:rPr>
          <w:rFonts w:eastAsia="Times New Roman" w:cs="Times New Roman"/>
          <w:szCs w:val="24"/>
        </w:rPr>
        <w:t xml:space="preserve"> Provides that this subsection expires September 1, 2026.</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(a-3) Authorizes a </w:t>
      </w:r>
      <w:r w:rsidRPr="008B07AA">
        <w:rPr>
          <w:rFonts w:eastAsia="Times New Roman" w:cs="Times New Roman"/>
          <w:szCs w:val="24"/>
        </w:rPr>
        <w:t>school district described by Section 29.912(c-1)</w:t>
      </w:r>
      <w:r>
        <w:rPr>
          <w:rFonts w:eastAsia="Times New Roman" w:cs="Times New Roman"/>
          <w:szCs w:val="24"/>
        </w:rPr>
        <w:t xml:space="preserve">, notwithstanding Subsection (a), to </w:t>
      </w:r>
      <w:r w:rsidRPr="008B07AA">
        <w:rPr>
          <w:rFonts w:eastAsia="Times New Roman" w:cs="Times New Roman"/>
          <w:szCs w:val="24"/>
        </w:rPr>
        <w:t>receive funding under this section for up to 110 percent of the number of students who qualified under Subsection (a) for the school year immediately preceding the school year in which the district</w:t>
      </w:r>
      <w:r>
        <w:rPr>
          <w:rFonts w:eastAsia="Times New Roman" w:cs="Times New Roman"/>
          <w:szCs w:val="24"/>
        </w:rPr>
        <w:t>'</w:t>
      </w:r>
      <w:r w:rsidRPr="008B07AA">
        <w:rPr>
          <w:rFonts w:eastAsia="Times New Roman" w:cs="Times New Roman"/>
          <w:szCs w:val="24"/>
        </w:rPr>
        <w:t>s enrollment first reached 1,600 or more.</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(f) Prohibits the </w:t>
      </w:r>
      <w:r w:rsidRPr="008B07AA">
        <w:rPr>
          <w:rFonts w:eastAsia="Times New Roman" w:cs="Times New Roman"/>
          <w:szCs w:val="24"/>
        </w:rPr>
        <w:t>total amount of state funding for allotments and outcomes bonuses under this section</w:t>
      </w:r>
      <w:r>
        <w:rPr>
          <w:rFonts w:eastAsia="Times New Roman" w:cs="Times New Roman"/>
          <w:szCs w:val="24"/>
        </w:rPr>
        <w:t xml:space="preserve"> from exceeding $20 million, rather than $5 million, per year. Deletes existing text requiring TEA, if the </w:t>
      </w:r>
      <w:r w:rsidRPr="008B07AA">
        <w:rPr>
          <w:rFonts w:eastAsia="Times New Roman" w:cs="Times New Roman"/>
          <w:szCs w:val="24"/>
        </w:rPr>
        <w:t>total amount of allotments and outcomes bonuses to which school districts are entitled under this section exceeds the amount permitted under this subsection,</w:t>
      </w:r>
      <w:r>
        <w:rPr>
          <w:rFonts w:eastAsia="Times New Roman" w:cs="Times New Roman"/>
          <w:szCs w:val="24"/>
        </w:rPr>
        <w:t xml:space="preserve"> to allocate state funding to districts under this section in </w:t>
      </w:r>
      <w:r w:rsidRPr="008B07AA">
        <w:rPr>
          <w:rFonts w:eastAsia="Times New Roman" w:cs="Times New Roman"/>
          <w:szCs w:val="24"/>
        </w:rPr>
        <w:t>allotments under Subsection (a) for which school districts participating in partnerships prioritized under Section 29.912(h)</w:t>
      </w:r>
      <w:r>
        <w:rPr>
          <w:rFonts w:eastAsia="Times New Roman" w:cs="Times New Roman"/>
          <w:szCs w:val="24"/>
        </w:rPr>
        <w:t xml:space="preserve"> (relating to requiring the commissioner to </w:t>
      </w:r>
      <w:r w:rsidRPr="008B07AA">
        <w:rPr>
          <w:rFonts w:eastAsia="Times New Roman" w:cs="Times New Roman"/>
          <w:szCs w:val="24"/>
        </w:rPr>
        <w:t xml:space="preserve">give priority </w:t>
      </w:r>
      <w:r>
        <w:rPr>
          <w:rFonts w:eastAsia="Times New Roman" w:cs="Times New Roman"/>
          <w:szCs w:val="24"/>
        </w:rPr>
        <w:t xml:space="preserve">to </w:t>
      </w:r>
      <w:r w:rsidRPr="008B07AA">
        <w:rPr>
          <w:rFonts w:eastAsia="Times New Roman" w:cs="Times New Roman"/>
          <w:szCs w:val="24"/>
        </w:rPr>
        <w:t>partnerships in which participating districts contract with a</w:t>
      </w:r>
      <w:r>
        <w:rPr>
          <w:rFonts w:eastAsia="Times New Roman" w:cs="Times New Roman"/>
          <w:szCs w:val="24"/>
        </w:rPr>
        <w:t xml:space="preserve"> certain coordinating entity)</w:t>
      </w:r>
      <w:r w:rsidRPr="008B07AA">
        <w:rPr>
          <w:rFonts w:eastAsia="Times New Roman" w:cs="Times New Roman"/>
          <w:szCs w:val="24"/>
        </w:rPr>
        <w:t xml:space="preserve"> are eligible</w:t>
      </w:r>
      <w:r>
        <w:rPr>
          <w:rFonts w:eastAsia="Times New Roman" w:cs="Times New Roman"/>
          <w:szCs w:val="24"/>
        </w:rPr>
        <w:t>. Makes nonsubstantive changes.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19. Amends </w:t>
      </w:r>
      <w:r w:rsidRPr="008B07AA">
        <w:rPr>
          <w:rFonts w:eastAsia="Times New Roman" w:cs="Times New Roman"/>
          <w:szCs w:val="24"/>
        </w:rPr>
        <w:t xml:space="preserve">Section 48.152(a)(2), Education Code, </w:t>
      </w:r>
      <w:r>
        <w:rPr>
          <w:rFonts w:eastAsia="Times New Roman" w:cs="Times New Roman"/>
          <w:szCs w:val="24"/>
        </w:rPr>
        <w:t>to redefine "new instructional facility."</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20. </w:t>
      </w:r>
      <w:r w:rsidRPr="008B07AA">
        <w:rPr>
          <w:rFonts w:eastAsia="Times New Roman" w:cs="Times New Roman"/>
          <w:szCs w:val="24"/>
        </w:rPr>
        <w:t>Amends Section 48.152(f), Education Code,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(f) Prohibits the amount appropriated for allotments under Section 48.152 (New Instructional Facility Allotment) from exceeding $150 million, rather than $100 million, in a school year. Provides that, if the total amount of allotments to which districts are entitled under this section for a school year exceeds the amount appropriated under this subsection, the commissioner, for new instructional facilities described by Subsection (a)(2)(D) (relating to defining new instructional facility), is authorized to remove a career and technology education program from the list of programs that qualify under that subsection. Makes nonsubstantive changes.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21. </w:t>
      </w:r>
      <w:r w:rsidRPr="008B07AA">
        <w:rPr>
          <w:rFonts w:eastAsia="Times New Roman" w:cs="Times New Roman"/>
          <w:szCs w:val="24"/>
        </w:rPr>
        <w:t>Amends the heading to Section 48.155, Education Code, to read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Sec. 48.155. COLLEGE PREPARATION AND CAREER READINESS ASSESSMENT REIMBURSEMENT.</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22. </w:t>
      </w:r>
      <w:r w:rsidRPr="008B07AA">
        <w:rPr>
          <w:rFonts w:eastAsia="Times New Roman" w:cs="Times New Roman"/>
          <w:szCs w:val="24"/>
        </w:rPr>
        <w:t>Amends Section 48.156, Education Code,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sidRPr="008B07AA">
        <w:rPr>
          <w:rFonts w:eastAsia="Times New Roman" w:cs="Times New Roman"/>
          <w:szCs w:val="24"/>
        </w:rPr>
        <w:t xml:space="preserve">Sec. 48.156. CERTIFICATION EXAMINATION REIMBURSEMENT. </w:t>
      </w:r>
      <w:r>
        <w:rPr>
          <w:rFonts w:eastAsia="Times New Roman" w:cs="Times New Roman"/>
          <w:szCs w:val="24"/>
        </w:rPr>
        <w:t xml:space="preserve">(a) Creates this subsection from existing text. </w:t>
      </w:r>
      <w:r w:rsidRPr="008B07AA">
        <w:rPr>
          <w:rFonts w:eastAsia="Times New Roman" w:cs="Times New Roman"/>
          <w:szCs w:val="24"/>
        </w:rPr>
        <w:t>Provides that a school district is entitled to reimbursement for the amount of a subsidy paid by the district for not more than two certification examinations, rather than for a student's certification examination, under Section 29.190(a) (relating to entitling a student to a subsidy under this section if the student meets certain requirements)</w:t>
      </w:r>
      <w:r>
        <w:rPr>
          <w:rFonts w:eastAsia="Times New Roman" w:cs="Times New Roman"/>
          <w:szCs w:val="24"/>
        </w:rPr>
        <w:t>, including costs paid for associated fingerprinting or criminal history record information review,</w:t>
      </w:r>
      <w:r w:rsidRPr="008B07AA">
        <w:rPr>
          <w:rFonts w:eastAsia="Times New Roman" w:cs="Times New Roman"/>
          <w:szCs w:val="24"/>
        </w:rPr>
        <w:t xml:space="preserve"> as provided by Section 29.190(c) (relating to requiring TEA, on approval by the commissioner, to pay each school district certain amounts).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8B07AA">
        <w:rPr>
          <w:rFonts w:eastAsia="Times New Roman" w:cs="Times New Roman"/>
          <w:szCs w:val="24"/>
        </w:rPr>
        <w:t>Subsection (a), the total amount that</w:t>
      </w:r>
      <w:r>
        <w:rPr>
          <w:rFonts w:eastAsia="Times New Roman" w:cs="Times New Roman"/>
          <w:szCs w:val="24"/>
        </w:rPr>
        <w:t xml:space="preserve"> is authorized to be used </w:t>
      </w:r>
      <w:r w:rsidRPr="008B07AA">
        <w:rPr>
          <w:rFonts w:eastAsia="Times New Roman" w:cs="Times New Roman"/>
          <w:szCs w:val="24"/>
        </w:rPr>
        <w:t>for reimbursement under that subsection for a school year</w:t>
      </w:r>
      <w:r>
        <w:rPr>
          <w:rFonts w:eastAsia="Times New Roman" w:cs="Times New Roman"/>
          <w:szCs w:val="24"/>
        </w:rPr>
        <w:t xml:space="preserve"> is prohibited from exceeding </w:t>
      </w:r>
      <w:r w:rsidRPr="008B07AA">
        <w:rPr>
          <w:rFonts w:eastAsia="Times New Roman" w:cs="Times New Roman"/>
          <w:szCs w:val="24"/>
        </w:rPr>
        <w:t>$15 million, of which not more than $500,000</w:t>
      </w:r>
      <w:r>
        <w:rPr>
          <w:rFonts w:eastAsia="Times New Roman" w:cs="Times New Roman"/>
          <w:szCs w:val="24"/>
        </w:rPr>
        <w:t xml:space="preserve"> is authorized to </w:t>
      </w:r>
      <w:r w:rsidRPr="008B07AA">
        <w:rPr>
          <w:rFonts w:eastAsia="Times New Roman" w:cs="Times New Roman"/>
          <w:szCs w:val="24"/>
        </w:rPr>
        <w:t>be used to reimburse the costs of fingerprinting or criminal history record information review.</w:t>
      </w:r>
      <w:r>
        <w:rPr>
          <w:rFonts w:eastAsia="Times New Roman" w:cs="Times New Roman"/>
          <w:szCs w:val="24"/>
        </w:rPr>
        <w:t xml:space="preserve"> Requires the commissioner, if </w:t>
      </w:r>
      <w:r w:rsidRPr="008B07AA">
        <w:rPr>
          <w:rFonts w:eastAsia="Times New Roman" w:cs="Times New Roman"/>
          <w:szCs w:val="24"/>
        </w:rPr>
        <w:t>the total amount to which school districts are entitled under Subsection (a) exceeds the amount permitted under this subsection,</w:t>
      </w:r>
      <w:r>
        <w:rPr>
          <w:rFonts w:eastAsia="Times New Roman" w:cs="Times New Roman"/>
          <w:szCs w:val="24"/>
        </w:rPr>
        <w:t xml:space="preserve"> to </w:t>
      </w:r>
      <w:r w:rsidRPr="008B07AA">
        <w:rPr>
          <w:rFonts w:eastAsia="Times New Roman" w:cs="Times New Roman"/>
          <w:szCs w:val="24"/>
        </w:rPr>
        <w:t>proportionately reduce each school district</w:t>
      </w:r>
      <w:r>
        <w:rPr>
          <w:rFonts w:eastAsia="Times New Roman" w:cs="Times New Roman"/>
          <w:szCs w:val="24"/>
        </w:rPr>
        <w:t>'</w:t>
      </w:r>
      <w:r w:rsidRPr="008B07AA">
        <w:rPr>
          <w:rFonts w:eastAsia="Times New Roman" w:cs="Times New Roman"/>
          <w:szCs w:val="24"/>
        </w:rPr>
        <w:t>s entitlement under this section.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SECTION 23. (a) Makes application of this section contingent upon passage of S.B. 1786.</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(b) Amends </w:t>
      </w:r>
      <w:r w:rsidRPr="008B07AA">
        <w:rPr>
          <w:rFonts w:eastAsia="Times New Roman" w:cs="Times New Roman"/>
          <w:szCs w:val="24"/>
        </w:rPr>
        <w:t>Section 204.0025, Labor Code,</w:t>
      </w:r>
      <w:r>
        <w:rPr>
          <w:rFonts w:eastAsia="Times New Roman" w:cs="Times New Roman"/>
          <w:szCs w:val="24"/>
        </w:rPr>
        <w:t xml:space="preserve"> as follows: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Sec.</w:t>
      </w:r>
      <w:r>
        <w:rPr>
          <w:rFonts w:eastAsia="Times New Roman" w:cs="Times New Roman"/>
          <w:szCs w:val="24"/>
        </w:rPr>
        <w:t xml:space="preserve"> 2</w:t>
      </w:r>
      <w:r w:rsidRPr="008B07AA">
        <w:rPr>
          <w:rFonts w:eastAsia="Times New Roman" w:cs="Times New Roman"/>
          <w:szCs w:val="24"/>
        </w:rPr>
        <w:t>04.0025.</w:t>
      </w:r>
      <w:r>
        <w:rPr>
          <w:rFonts w:eastAsia="Times New Roman" w:cs="Times New Roman"/>
          <w:szCs w:val="24"/>
        </w:rPr>
        <w:t xml:space="preserve"> </w:t>
      </w:r>
      <w:r w:rsidRPr="008B07AA">
        <w:rPr>
          <w:rFonts w:eastAsia="Times New Roman" w:cs="Times New Roman"/>
          <w:szCs w:val="24"/>
        </w:rPr>
        <w:t>ADDITIONAL WORKFORCE DATA REPORTING.</w:t>
      </w:r>
      <w:r>
        <w:rPr>
          <w:rFonts w:eastAsia="Times New Roman" w:cs="Times New Roman"/>
          <w:szCs w:val="24"/>
        </w:rPr>
        <w:t xml:space="preserve"> Requires the Texas Workforce Commission (TWC) to work with employers, rather than providing that </w:t>
      </w:r>
      <w:r w:rsidRPr="008B07AA">
        <w:rPr>
          <w:rFonts w:eastAsia="Times New Roman" w:cs="Times New Roman"/>
          <w:szCs w:val="24"/>
        </w:rPr>
        <w:t>subject to the availability of federal funding or other resources for the purpose</w:t>
      </w:r>
      <w:r>
        <w:rPr>
          <w:rFonts w:eastAsia="Times New Roman" w:cs="Times New Roman"/>
          <w:szCs w:val="24"/>
        </w:rPr>
        <w:t xml:space="preserve"> it is </w:t>
      </w:r>
      <w:r w:rsidRPr="008B07AA">
        <w:rPr>
          <w:rFonts w:eastAsia="Times New Roman" w:cs="Times New Roman"/>
          <w:szCs w:val="24"/>
        </w:rPr>
        <w:t>the intent of the legislature that</w:t>
      </w:r>
      <w:r>
        <w:rPr>
          <w:rFonts w:eastAsia="Times New Roman" w:cs="Times New Roman"/>
          <w:szCs w:val="24"/>
        </w:rPr>
        <w:t xml:space="preserve"> TWC </w:t>
      </w:r>
      <w:r w:rsidRPr="008B07AA">
        <w:rPr>
          <w:rFonts w:eastAsia="Times New Roman" w:cs="Times New Roman"/>
          <w:szCs w:val="24"/>
        </w:rPr>
        <w:t>work with employers</w:t>
      </w:r>
      <w:r>
        <w:rPr>
          <w:rFonts w:eastAsia="Times New Roman" w:cs="Times New Roman"/>
          <w:szCs w:val="24"/>
        </w:rPr>
        <w:t>,</w:t>
      </w:r>
      <w:r w:rsidRPr="008B07AA">
        <w:rPr>
          <w:rFonts w:eastAsia="Times New Roman" w:cs="Times New Roman"/>
          <w:szCs w:val="24"/>
        </w:rPr>
        <w:t xml:space="preserve"> to enhance the reporting of employment and earnings data by employers to the commission as part of an employer</w:t>
      </w:r>
      <w:r>
        <w:rPr>
          <w:rFonts w:eastAsia="Times New Roman" w:cs="Times New Roman"/>
          <w:szCs w:val="24"/>
        </w:rPr>
        <w:t>'</w:t>
      </w:r>
      <w:r w:rsidRPr="008B07AA">
        <w:rPr>
          <w:rFonts w:eastAsia="Times New Roman" w:cs="Times New Roman"/>
          <w:szCs w:val="24"/>
        </w:rPr>
        <w:t>s routine wage filings under</w:t>
      </w:r>
      <w:r>
        <w:rPr>
          <w:rFonts w:eastAsia="Times New Roman" w:cs="Times New Roman"/>
          <w:szCs w:val="24"/>
        </w:rPr>
        <w:t xml:space="preserve"> Subtitle A (Texas Unemployment Compensation Act) or TWC rule and </w:t>
      </w:r>
      <w:r w:rsidRPr="008B07AA">
        <w:rPr>
          <w:rFonts w:eastAsia="Times New Roman" w:cs="Times New Roman"/>
          <w:szCs w:val="24"/>
        </w:rPr>
        <w:t>consistent with federal law and regulations.</w:t>
      </w:r>
      <w:r>
        <w:rPr>
          <w:rFonts w:eastAsia="Times New Roman" w:cs="Times New Roman"/>
          <w:szCs w:val="24"/>
        </w:rPr>
        <w:t xml:space="preserve"> Requires that the </w:t>
      </w:r>
      <w:r w:rsidRPr="008B07AA">
        <w:rPr>
          <w:rFonts w:eastAsia="Times New Roman" w:cs="Times New Roman"/>
          <w:szCs w:val="24"/>
        </w:rPr>
        <w:t>enhanced wage filings</w:t>
      </w:r>
      <w:r>
        <w:rPr>
          <w:rFonts w:eastAsia="Times New Roman" w:cs="Times New Roman"/>
          <w:szCs w:val="24"/>
        </w:rPr>
        <w:t xml:space="preserve"> </w:t>
      </w:r>
      <w:r w:rsidRPr="008B07AA">
        <w:rPr>
          <w:rFonts w:eastAsia="Times New Roman" w:cs="Times New Roman"/>
          <w:szCs w:val="24"/>
        </w:rPr>
        <w:t>include information related to wage, industry, occupational field, full-time and part-time status, county of primary employment, remote work status</w:t>
      </w:r>
      <w:r>
        <w:rPr>
          <w:rFonts w:eastAsia="Times New Roman" w:cs="Times New Roman"/>
          <w:szCs w:val="24"/>
        </w:rPr>
        <w:t xml:space="preserve">, rather than occupation, and other </w:t>
      </w:r>
      <w:r w:rsidRPr="008B07AA">
        <w:rPr>
          <w:rFonts w:eastAsia="Times New Roman" w:cs="Times New Roman"/>
          <w:szCs w:val="24"/>
        </w:rPr>
        <w:t>employment information necessary to conduct the assessment required under Section 302.0205</w:t>
      </w:r>
      <w:r>
        <w:rPr>
          <w:rFonts w:eastAsia="Times New Roman" w:cs="Times New Roman"/>
          <w:szCs w:val="24"/>
        </w:rPr>
        <w:t xml:space="preserve">, rather than information that would </w:t>
      </w:r>
      <w:r w:rsidRPr="008B07AA">
        <w:rPr>
          <w:rFonts w:eastAsia="Times New Roman" w:cs="Times New Roman"/>
          <w:szCs w:val="24"/>
        </w:rPr>
        <w:t>improve the state</w:t>
      </w:r>
      <w:r>
        <w:rPr>
          <w:rFonts w:eastAsia="Times New Roman" w:cs="Times New Roman"/>
          <w:szCs w:val="24"/>
        </w:rPr>
        <w:t>'</w:t>
      </w:r>
      <w:r w:rsidRPr="008B07AA">
        <w:rPr>
          <w:rFonts w:eastAsia="Times New Roman" w:cs="Times New Roman"/>
          <w:szCs w:val="24"/>
        </w:rPr>
        <w:t>s labor market information</w:t>
      </w:r>
      <w:r>
        <w:rPr>
          <w:rFonts w:eastAsia="Times New Roman" w:cs="Times New Roman"/>
          <w:szCs w:val="24"/>
        </w:rPr>
        <w:t>.</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SECTION 24. (a) Makes application of this section contingent upon the failure of S.B. 1786 to become law.</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(b) Amends </w:t>
      </w:r>
      <w:r w:rsidRPr="008B07AA">
        <w:rPr>
          <w:rFonts w:eastAsia="Times New Roman" w:cs="Times New Roman"/>
          <w:szCs w:val="24"/>
        </w:rPr>
        <w:t>Section 204.0025, Labor Code</w:t>
      </w:r>
      <w:r>
        <w:rPr>
          <w:rFonts w:eastAsia="Times New Roman" w:cs="Times New Roman"/>
          <w:szCs w:val="24"/>
        </w:rPr>
        <w:t>, as follows: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1440"/>
        <w:jc w:val="both"/>
        <w:rPr>
          <w:rFonts w:eastAsia="Times New Roman" w:cs="Times New Roman"/>
          <w:szCs w:val="24"/>
        </w:rPr>
      </w:pPr>
      <w:r w:rsidRPr="008B07AA">
        <w:rPr>
          <w:rFonts w:eastAsia="Times New Roman" w:cs="Times New Roman"/>
          <w:szCs w:val="24"/>
        </w:rPr>
        <w:t>Sec.</w:t>
      </w:r>
      <w:r>
        <w:rPr>
          <w:rFonts w:eastAsia="Times New Roman" w:cs="Times New Roman"/>
          <w:szCs w:val="24"/>
        </w:rPr>
        <w:t xml:space="preserve"> </w:t>
      </w:r>
      <w:r w:rsidRPr="008B07AA">
        <w:rPr>
          <w:rFonts w:eastAsia="Times New Roman" w:cs="Times New Roman"/>
          <w:szCs w:val="24"/>
        </w:rPr>
        <w:t>204.0025.</w:t>
      </w:r>
      <w:r>
        <w:rPr>
          <w:rFonts w:eastAsia="Times New Roman" w:cs="Times New Roman"/>
          <w:szCs w:val="24"/>
        </w:rPr>
        <w:t xml:space="preserve"> </w:t>
      </w:r>
      <w:r w:rsidRPr="008B07AA">
        <w:rPr>
          <w:rFonts w:eastAsia="Times New Roman" w:cs="Times New Roman"/>
          <w:szCs w:val="24"/>
        </w:rPr>
        <w:t>ADDITIONAL WORKFORCE DATA REPORTING</w:t>
      </w:r>
      <w:r>
        <w:rPr>
          <w:rFonts w:eastAsia="Times New Roman" w:cs="Times New Roman"/>
          <w:szCs w:val="24"/>
        </w:rPr>
        <w:t xml:space="preserve">. Requires TWC to work with employers, rather than providing that </w:t>
      </w:r>
      <w:r w:rsidRPr="008B07AA">
        <w:rPr>
          <w:rFonts w:eastAsia="Times New Roman" w:cs="Times New Roman"/>
          <w:szCs w:val="24"/>
        </w:rPr>
        <w:t>subject to the availability of federal funding or other resources for the purpose</w:t>
      </w:r>
      <w:r>
        <w:rPr>
          <w:rFonts w:eastAsia="Times New Roman" w:cs="Times New Roman"/>
          <w:szCs w:val="24"/>
        </w:rPr>
        <w:t xml:space="preserve">, it is </w:t>
      </w:r>
      <w:r w:rsidRPr="008B07AA">
        <w:rPr>
          <w:rFonts w:eastAsia="Times New Roman" w:cs="Times New Roman"/>
          <w:szCs w:val="24"/>
        </w:rPr>
        <w:t>the intent of the legislature that</w:t>
      </w:r>
      <w:r>
        <w:rPr>
          <w:rFonts w:eastAsia="Times New Roman" w:cs="Times New Roman"/>
          <w:szCs w:val="24"/>
        </w:rPr>
        <w:t xml:space="preserve"> TWC work with employers, to enhance </w:t>
      </w:r>
      <w:r w:rsidRPr="008B07AA">
        <w:rPr>
          <w:rFonts w:eastAsia="Times New Roman" w:cs="Times New Roman"/>
          <w:szCs w:val="24"/>
        </w:rPr>
        <w:t>the reporting of employment and earnings data by employers to the commission as part of an employer</w:t>
      </w:r>
      <w:r>
        <w:rPr>
          <w:rFonts w:eastAsia="Times New Roman" w:cs="Times New Roman"/>
          <w:szCs w:val="24"/>
        </w:rPr>
        <w:t>'</w:t>
      </w:r>
      <w:r w:rsidRPr="008B07AA">
        <w:rPr>
          <w:rFonts w:eastAsia="Times New Roman" w:cs="Times New Roman"/>
          <w:szCs w:val="24"/>
        </w:rPr>
        <w:t>s routine wage filings under this</w:t>
      </w:r>
      <w:r>
        <w:rPr>
          <w:rFonts w:eastAsia="Times New Roman" w:cs="Times New Roman"/>
          <w:szCs w:val="24"/>
        </w:rPr>
        <w:t xml:space="preserve"> </w:t>
      </w:r>
      <w:r w:rsidRPr="008B07AA">
        <w:rPr>
          <w:rFonts w:eastAsia="Times New Roman" w:cs="Times New Roman"/>
          <w:szCs w:val="24"/>
        </w:rPr>
        <w:t>subtitle or commission rule and consistent with federal law and regulations.</w:t>
      </w:r>
      <w:r>
        <w:rPr>
          <w:rFonts w:eastAsia="Times New Roman" w:cs="Times New Roman"/>
          <w:szCs w:val="24"/>
        </w:rPr>
        <w:t xml:space="preserve"> Requires that the </w:t>
      </w:r>
      <w:r w:rsidRPr="008B07AA">
        <w:rPr>
          <w:rFonts w:eastAsia="Times New Roman" w:cs="Times New Roman"/>
          <w:szCs w:val="24"/>
        </w:rPr>
        <w:t>enhanced wage filings</w:t>
      </w:r>
      <w:r>
        <w:rPr>
          <w:rFonts w:eastAsia="Times New Roman" w:cs="Times New Roman"/>
          <w:szCs w:val="24"/>
        </w:rPr>
        <w:t xml:space="preserve"> </w:t>
      </w:r>
      <w:r w:rsidRPr="008B07AA">
        <w:rPr>
          <w:rFonts w:eastAsia="Times New Roman" w:cs="Times New Roman"/>
          <w:szCs w:val="24"/>
        </w:rPr>
        <w:t>include information related to wage, industry, occupational field, full-time and part-time status, county of primary employment, remote work status,</w:t>
      </w:r>
      <w:r>
        <w:rPr>
          <w:rFonts w:eastAsia="Times New Roman" w:cs="Times New Roman"/>
          <w:szCs w:val="24"/>
        </w:rPr>
        <w:t xml:space="preserve"> rather than occupation, and </w:t>
      </w:r>
      <w:r w:rsidRPr="008B07AA">
        <w:rPr>
          <w:rFonts w:eastAsia="Times New Roman" w:cs="Times New Roman"/>
          <w:szCs w:val="24"/>
        </w:rPr>
        <w:t>other important employment information that would improve the state</w:t>
      </w:r>
      <w:r>
        <w:rPr>
          <w:rFonts w:eastAsia="Times New Roman" w:cs="Times New Roman"/>
          <w:szCs w:val="24"/>
        </w:rPr>
        <w:t>'</w:t>
      </w:r>
      <w:r w:rsidRPr="008B07AA">
        <w:rPr>
          <w:rFonts w:eastAsia="Times New Roman" w:cs="Times New Roman"/>
          <w:szCs w:val="24"/>
        </w:rPr>
        <w:t>s labor market information.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25. Amends the </w:t>
      </w:r>
      <w:r w:rsidRPr="008B07AA">
        <w:rPr>
          <w:rFonts w:eastAsia="Times New Roman" w:cs="Times New Roman"/>
          <w:szCs w:val="24"/>
        </w:rPr>
        <w:t>heading to Section 312.003, Labor Code,</w:t>
      </w:r>
      <w:r>
        <w:rPr>
          <w:rFonts w:eastAsia="Times New Roman" w:cs="Times New Roman"/>
          <w:szCs w:val="24"/>
        </w:rPr>
        <w:t xml:space="preserve"> to read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Sec. 312.003. INVENTORY OF CERTIFICATIONS.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26. Amends </w:t>
      </w:r>
      <w:r w:rsidRPr="008B07AA">
        <w:rPr>
          <w:rFonts w:eastAsia="Times New Roman" w:cs="Times New Roman"/>
          <w:szCs w:val="24"/>
        </w:rPr>
        <w:t>Sections 312.003(a), (b), (c), and (d), Labor Code,</w:t>
      </w:r>
      <w:r>
        <w:rPr>
          <w:rFonts w:eastAsia="Times New Roman" w:cs="Times New Roman"/>
          <w:szCs w:val="24"/>
        </w:rPr>
        <w:t xml:space="preserve"> as follows:</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8B07AA">
        <w:rPr>
          <w:rFonts w:eastAsia="Times New Roman" w:cs="Times New Roman"/>
          <w:szCs w:val="24"/>
        </w:rPr>
        <w:t>advisory council</w:t>
      </w:r>
      <w:r>
        <w:rPr>
          <w:rFonts w:eastAsia="Times New Roman" w:cs="Times New Roman"/>
          <w:szCs w:val="24"/>
        </w:rPr>
        <w:t xml:space="preserve"> to </w:t>
      </w:r>
      <w:r w:rsidRPr="008B07AA">
        <w:rPr>
          <w:rFonts w:eastAsia="Times New Roman" w:cs="Times New Roman"/>
          <w:szCs w:val="24"/>
        </w:rPr>
        <w:t>develop an inventory of industry-recognized certifications</w:t>
      </w:r>
      <w:r>
        <w:rPr>
          <w:rFonts w:eastAsia="Times New Roman" w:cs="Times New Roman"/>
          <w:szCs w:val="24"/>
        </w:rPr>
        <w:t xml:space="preserve">, rather than </w:t>
      </w:r>
      <w:r w:rsidRPr="008B07AA">
        <w:rPr>
          <w:rFonts w:eastAsia="Times New Roman" w:cs="Times New Roman"/>
          <w:szCs w:val="24"/>
        </w:rPr>
        <w:t>credentials and certificates</w:t>
      </w:r>
      <w:r>
        <w:rPr>
          <w:rFonts w:eastAsia="Times New Roman" w:cs="Times New Roman"/>
          <w:szCs w:val="24"/>
        </w:rPr>
        <w:t xml:space="preserve">, that are authorized to be </w:t>
      </w:r>
      <w:r w:rsidRPr="008B07AA">
        <w:rPr>
          <w:rFonts w:eastAsia="Times New Roman" w:cs="Times New Roman"/>
          <w:szCs w:val="24"/>
        </w:rPr>
        <w:t>earned by a public high school student through a career and technology education program and that</w:t>
      </w:r>
      <w:r>
        <w:rPr>
          <w:rFonts w:eastAsia="Times New Roman" w:cs="Times New Roman"/>
          <w:szCs w:val="24"/>
        </w:rPr>
        <w:t xml:space="preserve"> meet certain criteria, including meeting the requirements of </w:t>
      </w:r>
      <w:r w:rsidRPr="008B07AA">
        <w:rPr>
          <w:rFonts w:eastAsia="Times New Roman" w:cs="Times New Roman"/>
          <w:szCs w:val="24"/>
        </w:rPr>
        <w:t>Section 39.0531(a), Education Code</w:t>
      </w:r>
      <w:r>
        <w:rPr>
          <w:rFonts w:eastAsia="Times New Roman" w:cs="Times New Roman"/>
          <w:szCs w:val="24"/>
        </w:rPr>
        <w:t>. Makes nonsubstantive changes.</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(b) Makes conforming changes to this subsection.</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(c) Authorizes the </w:t>
      </w:r>
      <w:r w:rsidRPr="008B07AA">
        <w:rPr>
          <w:rFonts w:eastAsia="Times New Roman" w:cs="Times New Roman"/>
          <w:szCs w:val="24"/>
        </w:rPr>
        <w:t>advisory council</w:t>
      </w:r>
      <w:r>
        <w:rPr>
          <w:rFonts w:eastAsia="Times New Roman" w:cs="Times New Roman"/>
          <w:szCs w:val="24"/>
        </w:rPr>
        <w:t xml:space="preserve">, in </w:t>
      </w:r>
      <w:r w:rsidRPr="008B07AA">
        <w:rPr>
          <w:rFonts w:eastAsia="Times New Roman" w:cs="Times New Roman"/>
          <w:szCs w:val="24"/>
        </w:rPr>
        <w:t>developing the inventory</w:t>
      </w:r>
      <w:r>
        <w:rPr>
          <w:rFonts w:eastAsia="Times New Roman" w:cs="Times New Roman"/>
          <w:szCs w:val="24"/>
        </w:rPr>
        <w:t xml:space="preserve">, to </w:t>
      </w:r>
      <w:r w:rsidRPr="008B07AA">
        <w:rPr>
          <w:rFonts w:eastAsia="Times New Roman" w:cs="Times New Roman"/>
          <w:szCs w:val="24"/>
        </w:rPr>
        <w:t>consult with</w:t>
      </w:r>
      <w:r>
        <w:rPr>
          <w:rFonts w:eastAsia="Times New Roman" w:cs="Times New Roman"/>
          <w:szCs w:val="24"/>
        </w:rPr>
        <w:t xml:space="preserve"> certain entities, including TEA.</w:t>
      </w:r>
    </w:p>
    <w:p w:rsidR="008F649F" w:rsidRDefault="008F649F" w:rsidP="008F649F">
      <w:pPr>
        <w:spacing w:after="0" w:line="240" w:lineRule="auto"/>
        <w:ind w:left="720"/>
        <w:jc w:val="both"/>
        <w:rPr>
          <w:rFonts w:eastAsia="Times New Roman" w:cs="Times New Roman"/>
          <w:szCs w:val="24"/>
        </w:rPr>
      </w:pPr>
    </w:p>
    <w:p w:rsidR="008F649F" w:rsidRDefault="008F649F" w:rsidP="008F649F">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27. Repealer: Section 29.912(h) </w:t>
      </w:r>
      <w:r w:rsidRPr="008B07AA">
        <w:rPr>
          <w:rFonts w:eastAsia="Times New Roman" w:cs="Times New Roman"/>
          <w:szCs w:val="24"/>
        </w:rPr>
        <w:t>(relating to requiring the commissioner to give priority to partnerships in which participating districts contract with certain coordinating entities)</w:t>
      </w:r>
      <w:r>
        <w:rPr>
          <w:rFonts w:eastAsia="Times New Roman" w:cs="Times New Roman"/>
          <w:szCs w:val="24"/>
        </w:rPr>
        <w:t>, Education Code.</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28. Requires TEA to </w:t>
      </w:r>
      <w:r w:rsidRPr="008B07AA">
        <w:rPr>
          <w:rFonts w:eastAsia="Times New Roman" w:cs="Times New Roman"/>
          <w:szCs w:val="24"/>
        </w:rPr>
        <w:t>first update the statewide goal for career readiness created under Section 7.043(a), Education Code, as added by this Act, in accordance with Subsection (b) of that section not later than the 2028–2029 school year</w:t>
      </w:r>
      <w:r>
        <w:rPr>
          <w:rFonts w:eastAsia="Times New Roman" w:cs="Times New Roman"/>
          <w:szCs w:val="24"/>
        </w:rPr>
        <w:t>.</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29. Provides that </w:t>
      </w:r>
      <w:r w:rsidRPr="008B07AA">
        <w:rPr>
          <w:rFonts w:eastAsia="Times New Roman" w:cs="Times New Roman"/>
          <w:szCs w:val="24"/>
        </w:rPr>
        <w:t>Sections 28.0095(c-1) and 29.9016, Education Code, as added by this Act, and Sections 29.190, 29.912, 33.007(b), and 39.0261(a), Education Code, as amended by this Act,</w:t>
      </w:r>
      <w:r>
        <w:rPr>
          <w:rFonts w:eastAsia="Times New Roman" w:cs="Times New Roman"/>
          <w:szCs w:val="24"/>
        </w:rPr>
        <w:t xml:space="preserve"> apply beginning with the 2025</w:t>
      </w:r>
      <w:r w:rsidRPr="008B07AA">
        <w:rPr>
          <w:rFonts w:eastAsia="Times New Roman" w:cs="Times New Roman"/>
          <w:szCs w:val="24"/>
        </w:rPr>
        <w:t>–</w:t>
      </w:r>
      <w:r>
        <w:rPr>
          <w:rFonts w:eastAsia="Times New Roman" w:cs="Times New Roman"/>
          <w:szCs w:val="24"/>
        </w:rPr>
        <w:t>2026 school year.</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30. Provides that the </w:t>
      </w:r>
      <w:r w:rsidRPr="008B07AA">
        <w:rPr>
          <w:rFonts w:eastAsia="Times New Roman" w:cs="Times New Roman"/>
          <w:szCs w:val="24"/>
        </w:rPr>
        <w:t>changes in law made by Section 39.053, Education Code, as amended by this Act, and Section 39.0531, Education Code, as added by this Act, apply to accountability ratings beginning with the</w:t>
      </w:r>
      <w:r>
        <w:rPr>
          <w:rFonts w:eastAsia="Times New Roman" w:cs="Times New Roman"/>
          <w:szCs w:val="24"/>
        </w:rPr>
        <w:t xml:space="preserve"> 2027</w:t>
      </w:r>
      <w:r w:rsidRPr="008B07AA">
        <w:rPr>
          <w:rFonts w:eastAsia="Times New Roman" w:cs="Times New Roman"/>
          <w:szCs w:val="24"/>
        </w:rPr>
        <w:t>–</w:t>
      </w:r>
      <w:r>
        <w:rPr>
          <w:rFonts w:eastAsia="Times New Roman" w:cs="Times New Roman"/>
          <w:szCs w:val="24"/>
        </w:rPr>
        <w:t>2028 school year.</w:t>
      </w:r>
    </w:p>
    <w:p w:rsidR="008F649F" w:rsidRDefault="008F649F" w:rsidP="008F649F">
      <w:pPr>
        <w:spacing w:after="0" w:line="240" w:lineRule="auto"/>
        <w:jc w:val="both"/>
        <w:rPr>
          <w:rFonts w:eastAsia="Times New Roman" w:cs="Times New Roman"/>
          <w:szCs w:val="24"/>
        </w:rPr>
      </w:pPr>
    </w:p>
    <w:p w:rsidR="008F649F" w:rsidRDefault="008F649F" w:rsidP="008F649F">
      <w:pPr>
        <w:spacing w:after="0" w:line="240" w:lineRule="auto"/>
        <w:jc w:val="both"/>
        <w:rPr>
          <w:rFonts w:eastAsia="Times New Roman" w:cs="Times New Roman"/>
          <w:szCs w:val="24"/>
        </w:rPr>
      </w:pPr>
      <w:r>
        <w:rPr>
          <w:rFonts w:eastAsia="Times New Roman" w:cs="Times New Roman"/>
          <w:szCs w:val="24"/>
        </w:rPr>
        <w:t xml:space="preserve">SECTION 31. (a) Effective date, except </w:t>
      </w:r>
      <w:r w:rsidRPr="008B07AA">
        <w:rPr>
          <w:rFonts w:eastAsia="Times New Roman" w:cs="Times New Roman"/>
          <w:szCs w:val="24"/>
        </w:rPr>
        <w:t>as provided by Subsection (b) of this section and as otherwise provided by this Act</w:t>
      </w:r>
      <w:r>
        <w:rPr>
          <w:rFonts w:eastAsia="Times New Roman" w:cs="Times New Roman"/>
          <w:szCs w:val="24"/>
        </w:rPr>
        <w:t>: upon passage or September 1, 2025.</w:t>
      </w:r>
    </w:p>
    <w:p w:rsidR="008F649F" w:rsidRDefault="008F649F" w:rsidP="008F649F">
      <w:pPr>
        <w:spacing w:after="0" w:line="240" w:lineRule="auto"/>
        <w:jc w:val="both"/>
        <w:rPr>
          <w:rFonts w:eastAsia="Times New Roman" w:cs="Times New Roman"/>
          <w:szCs w:val="24"/>
        </w:rPr>
      </w:pPr>
    </w:p>
    <w:p w:rsidR="008F649F" w:rsidRPr="00C8671F" w:rsidRDefault="008F649F" w:rsidP="008F649F">
      <w:pPr>
        <w:spacing w:after="0" w:line="240" w:lineRule="auto"/>
        <w:ind w:left="720"/>
        <w:jc w:val="both"/>
        <w:rPr>
          <w:rFonts w:eastAsia="Times New Roman" w:cs="Times New Roman"/>
          <w:szCs w:val="24"/>
        </w:rPr>
      </w:pPr>
      <w:r>
        <w:rPr>
          <w:rFonts w:eastAsia="Times New Roman" w:cs="Times New Roman"/>
          <w:szCs w:val="24"/>
        </w:rPr>
        <w:t xml:space="preserve">(b) Effective date, the </w:t>
      </w:r>
      <w:r w:rsidRPr="008B07AA">
        <w:rPr>
          <w:rFonts w:eastAsia="Times New Roman" w:cs="Times New Roman"/>
          <w:szCs w:val="24"/>
        </w:rPr>
        <w:t>amendments by this Act to Chapter 48, Education Code</w:t>
      </w:r>
      <w:r>
        <w:rPr>
          <w:rFonts w:eastAsia="Times New Roman" w:cs="Times New Roman"/>
          <w:szCs w:val="24"/>
        </w:rPr>
        <w:t>: September 1, 2025.</w:t>
      </w:r>
    </w:p>
    <w:sectPr w:rsidR="008F64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941" w:rsidRDefault="00461941" w:rsidP="000F1DF9">
      <w:pPr>
        <w:spacing w:after="0" w:line="240" w:lineRule="auto"/>
      </w:pPr>
      <w:r>
        <w:separator/>
      </w:r>
    </w:p>
  </w:endnote>
  <w:endnote w:type="continuationSeparator" w:id="0">
    <w:p w:rsidR="00461941" w:rsidRDefault="004619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19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649F">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649F">
                <w:rPr>
                  <w:sz w:val="20"/>
                  <w:szCs w:val="20"/>
                </w:rPr>
                <w:t>C.S.H.B. 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649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19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941" w:rsidRDefault="00461941" w:rsidP="000F1DF9">
      <w:pPr>
        <w:spacing w:after="0" w:line="240" w:lineRule="auto"/>
      </w:pPr>
      <w:r>
        <w:separator/>
      </w:r>
    </w:p>
  </w:footnote>
  <w:footnote w:type="continuationSeparator" w:id="0">
    <w:p w:rsidR="00461941" w:rsidRDefault="004619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400B"/>
    <w:rsid w:val="002355A9"/>
    <w:rsid w:val="00257C49"/>
    <w:rsid w:val="00305C27"/>
    <w:rsid w:val="00330BDA"/>
    <w:rsid w:val="0034346C"/>
    <w:rsid w:val="00376DD2"/>
    <w:rsid w:val="00382704"/>
    <w:rsid w:val="003A2368"/>
    <w:rsid w:val="003D3676"/>
    <w:rsid w:val="00404760"/>
    <w:rsid w:val="0045110C"/>
    <w:rsid w:val="00461941"/>
    <w:rsid w:val="00503AD0"/>
    <w:rsid w:val="005320AA"/>
    <w:rsid w:val="00544B9F"/>
    <w:rsid w:val="00585C31"/>
    <w:rsid w:val="005A7918"/>
    <w:rsid w:val="005E0AC7"/>
    <w:rsid w:val="005F46D7"/>
    <w:rsid w:val="00605CA0"/>
    <w:rsid w:val="006529C4"/>
    <w:rsid w:val="006D756B"/>
    <w:rsid w:val="00774EC7"/>
    <w:rsid w:val="00833061"/>
    <w:rsid w:val="008A6859"/>
    <w:rsid w:val="008D35B0"/>
    <w:rsid w:val="008F649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1DED"/>
  <w15:docId w15:val="{3087D5B4-73B0-4B9D-BD75-9CB4185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64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2D001751E242079EBCDD1C317BBBAE"/>
        <w:category>
          <w:name w:val="General"/>
          <w:gallery w:val="placeholder"/>
        </w:category>
        <w:types>
          <w:type w:val="bbPlcHdr"/>
        </w:types>
        <w:behaviors>
          <w:behavior w:val="content"/>
        </w:behaviors>
        <w:guid w:val="{BA1CD807-B6F0-4235-8C43-30A4CDB1754E}"/>
      </w:docPartPr>
      <w:docPartBody>
        <w:p w:rsidR="00013460" w:rsidRDefault="00013460"/>
      </w:docPartBody>
    </w:docPart>
    <w:docPart>
      <w:docPartPr>
        <w:name w:val="2D28A4E15D844E17A774B202F74C2060"/>
        <w:category>
          <w:name w:val="General"/>
          <w:gallery w:val="placeholder"/>
        </w:category>
        <w:types>
          <w:type w:val="bbPlcHdr"/>
        </w:types>
        <w:behaviors>
          <w:behavior w:val="content"/>
        </w:behaviors>
        <w:guid w:val="{BA6CCC73-C0F4-4515-9ECC-88CE2DED4A10}"/>
      </w:docPartPr>
      <w:docPartBody>
        <w:p w:rsidR="00013460" w:rsidRDefault="00013460"/>
      </w:docPartBody>
    </w:docPart>
    <w:docPart>
      <w:docPartPr>
        <w:name w:val="77446D47A9CF4827B0D1431AC9A0ACA6"/>
        <w:category>
          <w:name w:val="General"/>
          <w:gallery w:val="placeholder"/>
        </w:category>
        <w:types>
          <w:type w:val="bbPlcHdr"/>
        </w:types>
        <w:behaviors>
          <w:behavior w:val="content"/>
        </w:behaviors>
        <w:guid w:val="{1C4040B6-C746-458A-8CF5-004EE7DD2C84}"/>
      </w:docPartPr>
      <w:docPartBody>
        <w:p w:rsidR="00013460" w:rsidRDefault="00013460"/>
      </w:docPartBody>
    </w:docPart>
    <w:docPart>
      <w:docPartPr>
        <w:name w:val="28ECB64DD3B243D1BF7837A610C24756"/>
        <w:category>
          <w:name w:val="General"/>
          <w:gallery w:val="placeholder"/>
        </w:category>
        <w:types>
          <w:type w:val="bbPlcHdr"/>
        </w:types>
        <w:behaviors>
          <w:behavior w:val="content"/>
        </w:behaviors>
        <w:guid w:val="{157A145E-CC8A-4172-BE9F-D917D4694F3C}"/>
      </w:docPartPr>
      <w:docPartBody>
        <w:p w:rsidR="00013460" w:rsidRDefault="00013460"/>
      </w:docPartBody>
    </w:docPart>
    <w:docPart>
      <w:docPartPr>
        <w:name w:val="62847E5A948C41CC8A0F7E057AD36509"/>
        <w:category>
          <w:name w:val="General"/>
          <w:gallery w:val="placeholder"/>
        </w:category>
        <w:types>
          <w:type w:val="bbPlcHdr"/>
        </w:types>
        <w:behaviors>
          <w:behavior w:val="content"/>
        </w:behaviors>
        <w:guid w:val="{74CA2FC5-5B77-440F-ACAE-6929520484E0}"/>
      </w:docPartPr>
      <w:docPartBody>
        <w:p w:rsidR="00013460" w:rsidRDefault="00013460"/>
      </w:docPartBody>
    </w:docPart>
    <w:docPart>
      <w:docPartPr>
        <w:name w:val="723F79E724DB4380A1BD8D0A8A02D964"/>
        <w:category>
          <w:name w:val="General"/>
          <w:gallery w:val="placeholder"/>
        </w:category>
        <w:types>
          <w:type w:val="bbPlcHdr"/>
        </w:types>
        <w:behaviors>
          <w:behavior w:val="content"/>
        </w:behaviors>
        <w:guid w:val="{08A7C229-235F-4DD7-893F-B723818CE035}"/>
      </w:docPartPr>
      <w:docPartBody>
        <w:p w:rsidR="00013460" w:rsidRDefault="00013460"/>
      </w:docPartBody>
    </w:docPart>
    <w:docPart>
      <w:docPartPr>
        <w:name w:val="B038813DE9E741BB9E58334C8A9413CA"/>
        <w:category>
          <w:name w:val="General"/>
          <w:gallery w:val="placeholder"/>
        </w:category>
        <w:types>
          <w:type w:val="bbPlcHdr"/>
        </w:types>
        <w:behaviors>
          <w:behavior w:val="content"/>
        </w:behaviors>
        <w:guid w:val="{90C4644F-3B13-4A7B-B1D0-339C2759CBF0}"/>
      </w:docPartPr>
      <w:docPartBody>
        <w:p w:rsidR="00013460" w:rsidRDefault="00013460"/>
      </w:docPartBody>
    </w:docPart>
    <w:docPart>
      <w:docPartPr>
        <w:name w:val="0824B1AAB8804194A4A4C7EC6C111D8A"/>
        <w:category>
          <w:name w:val="General"/>
          <w:gallery w:val="placeholder"/>
        </w:category>
        <w:types>
          <w:type w:val="bbPlcHdr"/>
        </w:types>
        <w:behaviors>
          <w:behavior w:val="content"/>
        </w:behaviors>
        <w:guid w:val="{E8E5A674-FD48-4BCE-BA8F-AA1B3D1EE4E7}"/>
      </w:docPartPr>
      <w:docPartBody>
        <w:p w:rsidR="00013460" w:rsidRDefault="00013460"/>
      </w:docPartBody>
    </w:docPart>
    <w:docPart>
      <w:docPartPr>
        <w:name w:val="61FD4615AB6F4AB8A558C6D7EB47AD4C"/>
        <w:category>
          <w:name w:val="General"/>
          <w:gallery w:val="placeholder"/>
        </w:category>
        <w:types>
          <w:type w:val="bbPlcHdr"/>
        </w:types>
        <w:behaviors>
          <w:behavior w:val="content"/>
        </w:behaviors>
        <w:guid w:val="{4A5312DA-7939-4AD1-81F1-3F4B28363496}"/>
      </w:docPartPr>
      <w:docPartBody>
        <w:p w:rsidR="00013460" w:rsidRDefault="00013460"/>
      </w:docPartBody>
    </w:docPart>
    <w:docPart>
      <w:docPartPr>
        <w:name w:val="81C6A7EA07E64113A07DE53B82304BA8"/>
        <w:category>
          <w:name w:val="General"/>
          <w:gallery w:val="placeholder"/>
        </w:category>
        <w:types>
          <w:type w:val="bbPlcHdr"/>
        </w:types>
        <w:behaviors>
          <w:behavior w:val="content"/>
        </w:behaviors>
        <w:guid w:val="{CCD96800-4079-4F16-A150-F21B3D0E7566}"/>
      </w:docPartPr>
      <w:docPartBody>
        <w:p w:rsidR="00013460" w:rsidRDefault="00E3447C" w:rsidP="00E3447C">
          <w:pPr>
            <w:pStyle w:val="81C6A7EA07E64113A07DE53B82304BA8"/>
          </w:pPr>
          <w:r w:rsidRPr="00A30DD1">
            <w:rPr>
              <w:rStyle w:val="PlaceholderText"/>
            </w:rPr>
            <w:t>Click here to enter a date.</w:t>
          </w:r>
        </w:p>
      </w:docPartBody>
    </w:docPart>
    <w:docPart>
      <w:docPartPr>
        <w:name w:val="587E6BDCD3D3464BB3B306D43FF4D0DE"/>
        <w:category>
          <w:name w:val="General"/>
          <w:gallery w:val="placeholder"/>
        </w:category>
        <w:types>
          <w:type w:val="bbPlcHdr"/>
        </w:types>
        <w:behaviors>
          <w:behavior w:val="content"/>
        </w:behaviors>
        <w:guid w:val="{FAB3233C-8C5D-480C-8740-2AA5AFA8C9C6}"/>
      </w:docPartPr>
      <w:docPartBody>
        <w:p w:rsidR="00013460" w:rsidRDefault="00013460"/>
      </w:docPartBody>
    </w:docPart>
    <w:docPart>
      <w:docPartPr>
        <w:name w:val="BA31C596FC674629B2D580206C37CBE7"/>
        <w:category>
          <w:name w:val="General"/>
          <w:gallery w:val="placeholder"/>
        </w:category>
        <w:types>
          <w:type w:val="bbPlcHdr"/>
        </w:types>
        <w:behaviors>
          <w:behavior w:val="content"/>
        </w:behaviors>
        <w:guid w:val="{9D6D462F-8914-4F86-8A78-AE0813E94006}"/>
      </w:docPartPr>
      <w:docPartBody>
        <w:p w:rsidR="00013460" w:rsidRDefault="00013460"/>
      </w:docPartBody>
    </w:docPart>
    <w:docPart>
      <w:docPartPr>
        <w:name w:val="699F6A61204D4936B737D2375E7246F6"/>
        <w:category>
          <w:name w:val="General"/>
          <w:gallery w:val="placeholder"/>
        </w:category>
        <w:types>
          <w:type w:val="bbPlcHdr"/>
        </w:types>
        <w:behaviors>
          <w:behavior w:val="content"/>
        </w:behaviors>
        <w:guid w:val="{58212ECB-D6D6-4D41-ABA3-16C98D114BF6}"/>
      </w:docPartPr>
      <w:docPartBody>
        <w:p w:rsidR="00013460" w:rsidRDefault="00E3447C" w:rsidP="00E3447C">
          <w:pPr>
            <w:pStyle w:val="699F6A61204D4936B737D2375E7246F6"/>
          </w:pPr>
          <w:r>
            <w:rPr>
              <w:rFonts w:eastAsia="Times New Roman" w:cs="Times New Roman"/>
              <w:bCs/>
            </w:rPr>
            <w:t xml:space="preserve"> </w:t>
          </w:r>
        </w:p>
      </w:docPartBody>
    </w:docPart>
    <w:docPart>
      <w:docPartPr>
        <w:name w:val="4C28425F8617417F8EF6272D0EC525F6"/>
        <w:category>
          <w:name w:val="General"/>
          <w:gallery w:val="placeholder"/>
        </w:category>
        <w:types>
          <w:type w:val="bbPlcHdr"/>
        </w:types>
        <w:behaviors>
          <w:behavior w:val="content"/>
        </w:behaviors>
        <w:guid w:val="{B98A0B39-2890-4D49-B5FA-CBB38954553A}"/>
      </w:docPartPr>
      <w:docPartBody>
        <w:p w:rsidR="00013460" w:rsidRDefault="00013460"/>
      </w:docPartBody>
    </w:docPart>
    <w:docPart>
      <w:docPartPr>
        <w:name w:val="AA6352E468564FD8981207CE8B476AFF"/>
        <w:category>
          <w:name w:val="General"/>
          <w:gallery w:val="placeholder"/>
        </w:category>
        <w:types>
          <w:type w:val="bbPlcHdr"/>
        </w:types>
        <w:behaviors>
          <w:behavior w:val="content"/>
        </w:behaviors>
        <w:guid w:val="{F8613FFB-9134-47DD-AB80-51446925F35B}"/>
      </w:docPartPr>
      <w:docPartBody>
        <w:p w:rsidR="00013460" w:rsidRDefault="00013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3460"/>
    <w:rsid w:val="00042393"/>
    <w:rsid w:val="00075859"/>
    <w:rsid w:val="0011267B"/>
    <w:rsid w:val="001135F3"/>
    <w:rsid w:val="0018400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447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7C"/>
    <w:rPr>
      <w:color w:val="808080"/>
    </w:rPr>
  </w:style>
  <w:style w:type="paragraph" w:customStyle="1" w:styleId="81C6A7EA07E64113A07DE53B82304BA8">
    <w:name w:val="81C6A7EA07E64113A07DE53B82304BA8"/>
    <w:rsid w:val="00E3447C"/>
    <w:pPr>
      <w:spacing w:after="160" w:line="278" w:lineRule="auto"/>
    </w:pPr>
    <w:rPr>
      <w:kern w:val="2"/>
      <w:sz w:val="24"/>
      <w:szCs w:val="24"/>
      <w14:ligatures w14:val="standardContextual"/>
    </w:rPr>
  </w:style>
  <w:style w:type="paragraph" w:customStyle="1" w:styleId="699F6A61204D4936B737D2375E7246F6">
    <w:name w:val="699F6A61204D4936B737D2375E7246F6"/>
    <w:rsid w:val="00E3447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4979</Words>
  <Characters>28382</Characters>
  <Application>Microsoft Office Word</Application>
  <DocSecurity>0</DocSecurity>
  <Lines>236</Lines>
  <Paragraphs>66</Paragraphs>
  <ScaleCrop>false</ScaleCrop>
  <Company>Texas Legislative Council</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2025-05-14T03:03:00Z</cp:lastPrinted>
  <dcterms:created xsi:type="dcterms:W3CDTF">2015-05-29T14:24:00Z</dcterms:created>
  <dcterms:modified xsi:type="dcterms:W3CDTF">2025-05-14T03:07:00Z</dcterms:modified>
</cp:coreProperties>
</file>

<file path=docProps/custom.xml><?xml version="1.0" encoding="utf-8"?>
<op:Properties xmlns:vt="http://schemas.openxmlformats.org/officeDocument/2006/docPropsVTypes" xmlns:op="http://schemas.openxmlformats.org/officeDocument/2006/custom-properties"/>
</file>