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23A8" w:rsidRDefault="008A23A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8F4EA8043D547089976951F20BDBBBE"/>
          </w:placeholder>
        </w:sdtPr>
        <w:sdtContent>
          <w:r w:rsidRPr="005C2A78">
            <w:rPr>
              <w:rFonts w:cs="Times New Roman"/>
              <w:b/>
              <w:szCs w:val="24"/>
              <w:u w:val="single"/>
            </w:rPr>
            <w:t>BILL ANALYSIS</w:t>
          </w:r>
        </w:sdtContent>
      </w:sdt>
    </w:p>
    <w:p w:rsidR="008A23A8" w:rsidRPr="00585C31" w:rsidRDefault="008A23A8" w:rsidP="000F1DF9">
      <w:pPr>
        <w:spacing w:after="0" w:line="240" w:lineRule="auto"/>
        <w:rPr>
          <w:rFonts w:cs="Times New Roman"/>
          <w:szCs w:val="24"/>
        </w:rPr>
      </w:pPr>
    </w:p>
    <w:p w:rsidR="008A23A8" w:rsidRPr="00585C31" w:rsidRDefault="008A23A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A23A8" w:rsidTr="000F1DF9">
        <w:tc>
          <w:tcPr>
            <w:tcW w:w="2718" w:type="dxa"/>
          </w:tcPr>
          <w:p w:rsidR="008A23A8" w:rsidRPr="005C2A78" w:rsidRDefault="008A23A8" w:rsidP="006D756B">
            <w:pPr>
              <w:rPr>
                <w:rFonts w:cs="Times New Roman"/>
                <w:szCs w:val="24"/>
              </w:rPr>
            </w:pPr>
            <w:sdt>
              <w:sdtPr>
                <w:rPr>
                  <w:rFonts w:cs="Times New Roman"/>
                  <w:szCs w:val="24"/>
                </w:rPr>
                <w:alias w:val="Agency Title"/>
                <w:tag w:val="AgencyTitleContentControl"/>
                <w:id w:val="1920747753"/>
                <w:lock w:val="sdtContentLocked"/>
                <w:placeholder>
                  <w:docPart w:val="1E07E26211904FD2849203B2DD5DB560"/>
                </w:placeholder>
              </w:sdtPr>
              <w:sdtEndPr>
                <w:rPr>
                  <w:rFonts w:cstheme="minorBidi"/>
                  <w:szCs w:val="22"/>
                </w:rPr>
              </w:sdtEndPr>
              <w:sdtContent>
                <w:r>
                  <w:rPr>
                    <w:rFonts w:cs="Times New Roman"/>
                    <w:szCs w:val="24"/>
                  </w:rPr>
                  <w:t>Senate Research Center</w:t>
                </w:r>
              </w:sdtContent>
            </w:sdt>
          </w:p>
        </w:tc>
        <w:tc>
          <w:tcPr>
            <w:tcW w:w="6858" w:type="dxa"/>
          </w:tcPr>
          <w:p w:rsidR="008A23A8" w:rsidRPr="00FF6471" w:rsidRDefault="008A23A8" w:rsidP="000F1DF9">
            <w:pPr>
              <w:jc w:val="right"/>
              <w:rPr>
                <w:rFonts w:cs="Times New Roman"/>
                <w:szCs w:val="24"/>
              </w:rPr>
            </w:pPr>
            <w:sdt>
              <w:sdtPr>
                <w:rPr>
                  <w:rFonts w:cs="Times New Roman"/>
                  <w:szCs w:val="24"/>
                </w:rPr>
                <w:alias w:val="Bill Number"/>
                <w:tag w:val="BillNumberOne"/>
                <w:id w:val="-410784069"/>
                <w:lock w:val="sdtContentLocked"/>
                <w:placeholder>
                  <w:docPart w:val="BFF89C062BFA4709987A3D31DD37EC36"/>
                </w:placeholder>
              </w:sdtPr>
              <w:sdtContent>
                <w:r>
                  <w:rPr>
                    <w:rFonts w:cs="Times New Roman"/>
                    <w:szCs w:val="24"/>
                  </w:rPr>
                  <w:t>H.B. 144</w:t>
                </w:r>
              </w:sdtContent>
            </w:sdt>
          </w:p>
        </w:tc>
      </w:tr>
      <w:tr w:rsidR="008A23A8" w:rsidTr="000F1DF9">
        <w:sdt>
          <w:sdtPr>
            <w:rPr>
              <w:rFonts w:cs="Times New Roman"/>
              <w:szCs w:val="24"/>
            </w:rPr>
            <w:alias w:val="TLCNumber"/>
            <w:tag w:val="TLCNumber"/>
            <w:id w:val="-542600604"/>
            <w:lock w:val="sdtLocked"/>
            <w:placeholder>
              <w:docPart w:val="7D343811DEC6439FB540A8D30A8A78AF"/>
            </w:placeholder>
          </w:sdtPr>
          <w:sdtContent>
            <w:tc>
              <w:tcPr>
                <w:tcW w:w="2718" w:type="dxa"/>
              </w:tcPr>
              <w:p w:rsidR="008A23A8" w:rsidRPr="000F1DF9" w:rsidRDefault="008A23A8" w:rsidP="00C65088">
                <w:pPr>
                  <w:rPr>
                    <w:rFonts w:cs="Times New Roman"/>
                    <w:szCs w:val="24"/>
                  </w:rPr>
                </w:pPr>
                <w:r>
                  <w:rPr>
                    <w:rFonts w:cs="Times New Roman"/>
                    <w:szCs w:val="24"/>
                  </w:rPr>
                  <w:t xml:space="preserve"> </w:t>
                </w:r>
              </w:p>
            </w:tc>
          </w:sdtContent>
        </w:sdt>
        <w:tc>
          <w:tcPr>
            <w:tcW w:w="6858" w:type="dxa"/>
          </w:tcPr>
          <w:p w:rsidR="008A23A8" w:rsidRPr="005C2A78" w:rsidRDefault="008A23A8" w:rsidP="00073EDD">
            <w:pPr>
              <w:jc w:val="right"/>
              <w:rPr>
                <w:rFonts w:cs="Times New Roman"/>
                <w:szCs w:val="24"/>
              </w:rPr>
            </w:pPr>
            <w:sdt>
              <w:sdtPr>
                <w:rPr>
                  <w:rFonts w:cs="Times New Roman"/>
                  <w:szCs w:val="24"/>
                </w:rPr>
                <w:alias w:val="Author Label"/>
                <w:tag w:val="By"/>
                <w:id w:val="72399597"/>
                <w:lock w:val="sdtLocked"/>
                <w:placeholder>
                  <w:docPart w:val="B000EF69A97A402CA8FF88E8F3D0774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2387CACFE0746C5A01787647F3DF5EB"/>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63F605A60CCA472C9C42BBBB3008C17D"/>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CF562A3BA64C45FE99081F0B193A9EEC"/>
                </w:placeholder>
                <w:showingPlcHdr/>
              </w:sdtPr>
              <w:sdtContent/>
            </w:sdt>
          </w:p>
        </w:tc>
      </w:tr>
      <w:tr w:rsidR="008A23A8" w:rsidTr="000F1DF9">
        <w:tc>
          <w:tcPr>
            <w:tcW w:w="2718" w:type="dxa"/>
          </w:tcPr>
          <w:p w:rsidR="008A23A8" w:rsidRPr="00BC7495" w:rsidRDefault="008A23A8" w:rsidP="000F1DF9">
            <w:pPr>
              <w:rPr>
                <w:rFonts w:cs="Times New Roman"/>
                <w:szCs w:val="24"/>
              </w:rPr>
            </w:pPr>
          </w:p>
        </w:tc>
        <w:sdt>
          <w:sdtPr>
            <w:rPr>
              <w:rFonts w:cs="Times New Roman"/>
              <w:szCs w:val="24"/>
            </w:rPr>
            <w:alias w:val="Committee"/>
            <w:tag w:val="Committee"/>
            <w:id w:val="1914272295"/>
            <w:lock w:val="sdtContentLocked"/>
            <w:placeholder>
              <w:docPart w:val="C39195E466524EC293337CD57C3844DD"/>
            </w:placeholder>
          </w:sdtPr>
          <w:sdtContent>
            <w:tc>
              <w:tcPr>
                <w:tcW w:w="6858" w:type="dxa"/>
              </w:tcPr>
              <w:p w:rsidR="008A23A8" w:rsidRPr="00FF6471" w:rsidRDefault="008A23A8" w:rsidP="000F1DF9">
                <w:pPr>
                  <w:jc w:val="right"/>
                  <w:rPr>
                    <w:rFonts w:cs="Times New Roman"/>
                    <w:szCs w:val="24"/>
                  </w:rPr>
                </w:pPr>
                <w:r>
                  <w:rPr>
                    <w:rFonts w:cs="Times New Roman"/>
                    <w:szCs w:val="24"/>
                  </w:rPr>
                  <w:t>Business &amp; Commerce</w:t>
                </w:r>
              </w:p>
            </w:tc>
          </w:sdtContent>
        </w:sdt>
      </w:tr>
      <w:tr w:rsidR="008A23A8" w:rsidTr="000F1DF9">
        <w:tc>
          <w:tcPr>
            <w:tcW w:w="2718" w:type="dxa"/>
          </w:tcPr>
          <w:p w:rsidR="008A23A8" w:rsidRPr="00BC7495" w:rsidRDefault="008A23A8" w:rsidP="000F1DF9">
            <w:pPr>
              <w:rPr>
                <w:rFonts w:cs="Times New Roman"/>
                <w:szCs w:val="24"/>
              </w:rPr>
            </w:pPr>
          </w:p>
        </w:tc>
        <w:sdt>
          <w:sdtPr>
            <w:rPr>
              <w:rFonts w:cs="Times New Roman"/>
              <w:szCs w:val="24"/>
            </w:rPr>
            <w:alias w:val="Date"/>
            <w:tag w:val="DateContentControl"/>
            <w:id w:val="1178081906"/>
            <w:lock w:val="sdtLocked"/>
            <w:placeholder>
              <w:docPart w:val="0ECA9927EA9C4DEAB7C1A1DE50AC9AD1"/>
            </w:placeholder>
            <w:date w:fullDate="2025-05-13T00:00:00Z">
              <w:dateFormat w:val="M/d/yyyy"/>
              <w:lid w:val="en-US"/>
              <w:storeMappedDataAs w:val="dateTime"/>
              <w:calendar w:val="gregorian"/>
            </w:date>
          </w:sdtPr>
          <w:sdtContent>
            <w:tc>
              <w:tcPr>
                <w:tcW w:w="6858" w:type="dxa"/>
              </w:tcPr>
              <w:p w:rsidR="008A23A8" w:rsidRPr="00FF6471" w:rsidRDefault="008A23A8" w:rsidP="000F1DF9">
                <w:pPr>
                  <w:jc w:val="right"/>
                  <w:rPr>
                    <w:rFonts w:cs="Times New Roman"/>
                    <w:szCs w:val="24"/>
                  </w:rPr>
                </w:pPr>
                <w:r>
                  <w:rPr>
                    <w:rFonts w:cs="Times New Roman"/>
                    <w:szCs w:val="24"/>
                  </w:rPr>
                  <w:t>5/13/2025</w:t>
                </w:r>
              </w:p>
            </w:tc>
          </w:sdtContent>
        </w:sdt>
      </w:tr>
      <w:tr w:rsidR="008A23A8" w:rsidTr="000F1DF9">
        <w:tc>
          <w:tcPr>
            <w:tcW w:w="2718" w:type="dxa"/>
          </w:tcPr>
          <w:p w:rsidR="008A23A8" w:rsidRPr="00BC7495" w:rsidRDefault="008A23A8" w:rsidP="000F1DF9">
            <w:pPr>
              <w:rPr>
                <w:rFonts w:cs="Times New Roman"/>
                <w:szCs w:val="24"/>
              </w:rPr>
            </w:pPr>
          </w:p>
        </w:tc>
        <w:sdt>
          <w:sdtPr>
            <w:rPr>
              <w:rFonts w:cs="Times New Roman"/>
              <w:szCs w:val="24"/>
            </w:rPr>
            <w:alias w:val="BA Version"/>
            <w:tag w:val="BAVersion"/>
            <w:id w:val="-1685590809"/>
            <w:lock w:val="sdtContentLocked"/>
            <w:placeholder>
              <w:docPart w:val="014E2833329D48AFB171B4983BFBA421"/>
            </w:placeholder>
          </w:sdtPr>
          <w:sdtContent>
            <w:tc>
              <w:tcPr>
                <w:tcW w:w="6858" w:type="dxa"/>
              </w:tcPr>
              <w:p w:rsidR="008A23A8" w:rsidRPr="00FF6471" w:rsidRDefault="008A23A8" w:rsidP="000F1DF9">
                <w:pPr>
                  <w:jc w:val="right"/>
                  <w:rPr>
                    <w:rFonts w:cs="Times New Roman"/>
                    <w:szCs w:val="24"/>
                  </w:rPr>
                </w:pPr>
                <w:r>
                  <w:rPr>
                    <w:rFonts w:cs="Times New Roman"/>
                    <w:szCs w:val="24"/>
                  </w:rPr>
                  <w:t>Engrossed</w:t>
                </w:r>
              </w:p>
            </w:tc>
          </w:sdtContent>
        </w:sdt>
      </w:tr>
    </w:tbl>
    <w:p w:rsidR="008A23A8" w:rsidRPr="00FF6471" w:rsidRDefault="008A23A8" w:rsidP="000F1DF9">
      <w:pPr>
        <w:spacing w:after="0" w:line="240" w:lineRule="auto"/>
        <w:rPr>
          <w:rFonts w:cs="Times New Roman"/>
          <w:szCs w:val="24"/>
        </w:rPr>
      </w:pPr>
    </w:p>
    <w:p w:rsidR="008A23A8" w:rsidRPr="00FF6471" w:rsidRDefault="008A23A8" w:rsidP="000F1DF9">
      <w:pPr>
        <w:spacing w:after="0" w:line="240" w:lineRule="auto"/>
        <w:rPr>
          <w:rFonts w:cs="Times New Roman"/>
          <w:szCs w:val="24"/>
        </w:rPr>
      </w:pPr>
    </w:p>
    <w:p w:rsidR="008A23A8" w:rsidRPr="00FF6471" w:rsidRDefault="008A23A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F812F211A3B4463A3320D3C5A04B187"/>
        </w:placeholder>
      </w:sdtPr>
      <w:sdtContent>
        <w:p w:rsidR="008A23A8" w:rsidRDefault="008A23A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747D3D01B4A4B758DBC4C4CCB2FFEC1"/>
        </w:placeholder>
      </w:sdtPr>
      <w:sdtContent>
        <w:p w:rsidR="008A23A8" w:rsidRDefault="008A23A8" w:rsidP="008A23A8">
          <w:pPr>
            <w:pStyle w:val="NormalWeb"/>
            <w:spacing w:before="0" w:beforeAutospacing="0" w:after="0" w:afterAutospacing="0"/>
            <w:jc w:val="both"/>
            <w:divId w:val="1366910546"/>
            <w:rPr>
              <w:rFonts w:eastAsia="Times New Roman" w:cstheme="minorBidi"/>
              <w:bCs/>
              <w:szCs w:val="22"/>
            </w:rPr>
          </w:pPr>
        </w:p>
        <w:p w:rsidR="008A23A8" w:rsidRPr="003D6291" w:rsidRDefault="008A23A8" w:rsidP="008A23A8">
          <w:pPr>
            <w:pStyle w:val="NormalWeb"/>
            <w:spacing w:before="0" w:beforeAutospacing="0" w:after="0" w:afterAutospacing="0"/>
            <w:jc w:val="both"/>
            <w:divId w:val="1366910546"/>
          </w:pPr>
          <w:r w:rsidRPr="003D6291">
            <w:t>The inspection and maintenance of the poles and wires that support Texas</w:t>
          </w:r>
          <w:r>
            <w:t>'</w:t>
          </w:r>
          <w:r w:rsidRPr="003D6291">
            <w:t xml:space="preserve"> electrical infrastructure are essential to ensuring overall grid resiliency. Proactively identifying and addressing system vulnerabilities can help mitigate damage from severe weather events and, more importantly, protect Texas homes and businesses.</w:t>
          </w:r>
        </w:p>
        <w:p w:rsidR="008A23A8" w:rsidRPr="003D6291" w:rsidRDefault="008A23A8" w:rsidP="008A23A8">
          <w:pPr>
            <w:pStyle w:val="NormalWeb"/>
            <w:spacing w:before="0" w:beforeAutospacing="0" w:after="0" w:afterAutospacing="0"/>
            <w:jc w:val="both"/>
            <w:divId w:val="1366910546"/>
          </w:pPr>
          <w:r w:rsidRPr="003D6291">
            <w:t> </w:t>
          </w:r>
        </w:p>
        <w:p w:rsidR="008A23A8" w:rsidRPr="003D6291" w:rsidRDefault="008A23A8" w:rsidP="008A23A8">
          <w:pPr>
            <w:pStyle w:val="NormalWeb"/>
            <w:spacing w:before="0" w:beforeAutospacing="0" w:after="0" w:afterAutospacing="0"/>
            <w:jc w:val="both"/>
            <w:divId w:val="1366910546"/>
          </w:pPr>
          <w:r w:rsidRPr="003D6291">
            <w:t xml:space="preserve">Texas currently lacks clear regulations for the inspection, maintenance, and replacement of utility poles. </w:t>
          </w:r>
          <w:r>
            <w:t>H.B.</w:t>
          </w:r>
          <w:r w:rsidRPr="003D6291">
            <w:t xml:space="preserve"> 144 amends the Utilities Code to require each electric utility, electric cooperative, and municipally owned utility to submit a distribution pole inspection and management plan to the Public Utility Commission of Texas (PUC). The plan must include details on the overall scope and objectives, roles and responsibilities of the parties executing the plan, processes for managing and inspecting the poles, processes for the training and certifying of inspection personnel, complaint management, a proposed budget for implementing the plan, and deadlines for inspections, repairs, and record submission.</w:t>
          </w:r>
        </w:p>
        <w:p w:rsidR="008A23A8" w:rsidRPr="003D6291" w:rsidRDefault="008A23A8" w:rsidP="008A23A8">
          <w:pPr>
            <w:pStyle w:val="NormalWeb"/>
            <w:spacing w:before="0" w:beforeAutospacing="0" w:after="0" w:afterAutospacing="0"/>
            <w:jc w:val="both"/>
            <w:divId w:val="1366910546"/>
          </w:pPr>
          <w:r w:rsidRPr="003D6291">
            <w:t> </w:t>
          </w:r>
        </w:p>
        <w:p w:rsidR="008A23A8" w:rsidRPr="003D6291" w:rsidRDefault="008A23A8" w:rsidP="008A23A8">
          <w:pPr>
            <w:pStyle w:val="NormalWeb"/>
            <w:spacing w:before="0" w:beforeAutospacing="0" w:after="0" w:afterAutospacing="0"/>
            <w:jc w:val="both"/>
            <w:divId w:val="1366910546"/>
          </w:pPr>
          <w:r>
            <w:t>H.B.</w:t>
          </w:r>
          <w:r w:rsidRPr="003D6291">
            <w:t xml:space="preserve"> 144 directs the PUC to act on the plan within 180 days of submission. Additionally, the bill requires entities to submit an updated plan to the PUC every three years that details compliance with the plan</w:t>
          </w:r>
          <w:r>
            <w:t>'</w:t>
          </w:r>
          <w:r w:rsidRPr="003D6291">
            <w:t>s implementation and costs. It also requires entities to provide monthly reports on the inspections and any remedial actions; after 24 monthly updates demonstrating compliance, the entity may apply to switch to annual updates.</w:t>
          </w:r>
        </w:p>
        <w:p w:rsidR="008A23A8" w:rsidRPr="00D70925" w:rsidRDefault="008A23A8" w:rsidP="008A23A8">
          <w:pPr>
            <w:spacing w:after="0" w:line="240" w:lineRule="auto"/>
            <w:jc w:val="both"/>
            <w:rPr>
              <w:rFonts w:eastAsia="Times New Roman" w:cs="Times New Roman"/>
              <w:bCs/>
              <w:szCs w:val="24"/>
            </w:rPr>
          </w:pPr>
        </w:p>
      </w:sdtContent>
    </w:sdt>
    <w:p w:rsidR="008A23A8" w:rsidRDefault="008A23A8" w:rsidP="0054415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144 </w:t>
      </w:r>
      <w:bookmarkStart w:id="1" w:name="AmendsCurrentLaw"/>
      <w:bookmarkEnd w:id="1"/>
      <w:r>
        <w:rPr>
          <w:rFonts w:cs="Times New Roman"/>
          <w:szCs w:val="24"/>
        </w:rPr>
        <w:t>amends current law relating to plans for the management and inspection of distribution poles.</w:t>
      </w:r>
    </w:p>
    <w:p w:rsidR="008A23A8" w:rsidRPr="005F12E8" w:rsidRDefault="008A23A8" w:rsidP="0054415C">
      <w:pPr>
        <w:spacing w:after="0" w:line="240" w:lineRule="auto"/>
        <w:jc w:val="both"/>
        <w:rPr>
          <w:rFonts w:eastAsia="Times New Roman" w:cs="Times New Roman"/>
          <w:b/>
          <w:szCs w:val="24"/>
          <w:u w:val="single"/>
        </w:rPr>
      </w:pPr>
    </w:p>
    <w:p w:rsidR="008A23A8" w:rsidRPr="005C2A78" w:rsidRDefault="008A23A8" w:rsidP="0054415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A5C7A9EFCF942D39F8FE026E83A3478"/>
          </w:placeholder>
        </w:sdtPr>
        <w:sdtContent>
          <w:r>
            <w:rPr>
              <w:rFonts w:eastAsia="Times New Roman" w:cs="Times New Roman"/>
              <w:b/>
              <w:szCs w:val="24"/>
              <w:u w:val="single"/>
            </w:rPr>
            <w:t>RULEMAKING AUTHORITY</w:t>
          </w:r>
        </w:sdtContent>
      </w:sdt>
    </w:p>
    <w:p w:rsidR="008A23A8" w:rsidRPr="006529C4" w:rsidRDefault="008A23A8" w:rsidP="0054415C">
      <w:pPr>
        <w:spacing w:after="0" w:line="240" w:lineRule="auto"/>
        <w:jc w:val="both"/>
        <w:rPr>
          <w:rFonts w:cs="Times New Roman"/>
          <w:szCs w:val="24"/>
        </w:rPr>
      </w:pPr>
    </w:p>
    <w:p w:rsidR="008A23A8" w:rsidRDefault="008A23A8" w:rsidP="0054415C">
      <w:pPr>
        <w:spacing w:after="0" w:line="240" w:lineRule="auto"/>
        <w:jc w:val="both"/>
        <w:rPr>
          <w:rFonts w:cs="Times New Roman"/>
          <w:szCs w:val="24"/>
        </w:rPr>
      </w:pPr>
      <w:bookmarkStart w:id="2" w:name="_Hlk194679271"/>
      <w:r w:rsidRPr="000450C8">
        <w:rPr>
          <w:rFonts w:cs="Times New Roman"/>
          <w:szCs w:val="24"/>
        </w:rPr>
        <w:t>This bill does not expressly grant any additional rulemaking authority to a state officer, institution, or agency.</w:t>
      </w:r>
      <w:bookmarkEnd w:id="2"/>
    </w:p>
    <w:p w:rsidR="008A23A8" w:rsidRPr="006529C4" w:rsidRDefault="008A23A8" w:rsidP="0054415C">
      <w:pPr>
        <w:spacing w:after="0" w:line="240" w:lineRule="auto"/>
        <w:jc w:val="both"/>
        <w:rPr>
          <w:rFonts w:cs="Times New Roman"/>
          <w:szCs w:val="24"/>
        </w:rPr>
      </w:pPr>
    </w:p>
    <w:p w:rsidR="008A23A8" w:rsidRPr="005C2A78" w:rsidRDefault="008A23A8" w:rsidP="0054415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DC76AAED0B44D3DACBB0354DD10FFD9"/>
          </w:placeholder>
        </w:sdtPr>
        <w:sdtContent>
          <w:r>
            <w:rPr>
              <w:rFonts w:eastAsia="Times New Roman" w:cs="Times New Roman"/>
              <w:b/>
              <w:szCs w:val="24"/>
              <w:u w:val="single"/>
            </w:rPr>
            <w:t>SECTION BY SECTION ANALYSIS</w:t>
          </w:r>
        </w:sdtContent>
      </w:sdt>
    </w:p>
    <w:p w:rsidR="008A23A8" w:rsidRPr="005C2A78" w:rsidRDefault="008A23A8" w:rsidP="0054415C">
      <w:pPr>
        <w:spacing w:after="0" w:line="240" w:lineRule="auto"/>
        <w:jc w:val="both"/>
        <w:rPr>
          <w:rFonts w:eastAsia="Times New Roman" w:cs="Times New Roman"/>
          <w:szCs w:val="24"/>
        </w:rPr>
      </w:pPr>
    </w:p>
    <w:p w:rsidR="008A23A8" w:rsidRDefault="008A23A8" w:rsidP="0054415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Subchapter E, Chapter 38, Utilities Code, to read as follows: </w:t>
      </w:r>
    </w:p>
    <w:p w:rsidR="008A23A8" w:rsidRDefault="008A23A8" w:rsidP="0054415C">
      <w:pPr>
        <w:spacing w:after="0" w:line="240" w:lineRule="auto"/>
        <w:jc w:val="both"/>
        <w:rPr>
          <w:rFonts w:eastAsia="Times New Roman" w:cs="Times New Roman"/>
          <w:szCs w:val="24"/>
        </w:rPr>
      </w:pPr>
    </w:p>
    <w:p w:rsidR="008A23A8" w:rsidRPr="005C2A78" w:rsidRDefault="008A23A8" w:rsidP="0054415C">
      <w:pPr>
        <w:spacing w:after="0" w:line="240" w:lineRule="auto"/>
        <w:ind w:left="720"/>
        <w:jc w:val="center"/>
        <w:rPr>
          <w:rFonts w:eastAsia="Times New Roman" w:cs="Times New Roman"/>
          <w:szCs w:val="24"/>
        </w:rPr>
      </w:pPr>
      <w:r w:rsidRPr="005F12E8">
        <w:rPr>
          <w:rFonts w:eastAsia="Times New Roman" w:cs="Times New Roman"/>
          <w:szCs w:val="24"/>
        </w:rPr>
        <w:t>SUBCHAPTER E. INFRASTRUCTURE IMPROVEMENT AND MAINTENANCE</w:t>
      </w:r>
    </w:p>
    <w:p w:rsidR="008A23A8" w:rsidRPr="005C2A78" w:rsidRDefault="008A23A8" w:rsidP="0054415C">
      <w:pPr>
        <w:spacing w:after="0" w:line="240" w:lineRule="auto"/>
        <w:jc w:val="both"/>
        <w:rPr>
          <w:rFonts w:eastAsia="Times New Roman" w:cs="Times New Roman"/>
          <w:szCs w:val="24"/>
        </w:rPr>
      </w:pPr>
    </w:p>
    <w:p w:rsidR="008A23A8" w:rsidRDefault="008A23A8" w:rsidP="0054415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E, Chapter 38, Utilities Code, by adding Section 38.103, as follows: </w:t>
      </w:r>
    </w:p>
    <w:p w:rsidR="008A23A8" w:rsidRDefault="008A23A8" w:rsidP="0054415C">
      <w:pPr>
        <w:spacing w:after="0" w:line="240" w:lineRule="auto"/>
        <w:jc w:val="both"/>
        <w:rPr>
          <w:rFonts w:eastAsia="Times New Roman" w:cs="Times New Roman"/>
          <w:szCs w:val="24"/>
        </w:rPr>
      </w:pPr>
    </w:p>
    <w:p w:rsidR="008A23A8" w:rsidRPr="005F12E8" w:rsidRDefault="008A23A8" w:rsidP="0054415C">
      <w:pPr>
        <w:spacing w:after="0" w:line="240" w:lineRule="auto"/>
        <w:ind w:left="720"/>
        <w:jc w:val="both"/>
        <w:rPr>
          <w:rFonts w:eastAsia="Times New Roman" w:cs="Times New Roman"/>
          <w:szCs w:val="24"/>
          <w:highlight w:val="yellow"/>
        </w:rPr>
      </w:pPr>
      <w:r w:rsidRPr="005F12E8">
        <w:rPr>
          <w:rFonts w:eastAsia="Times New Roman" w:cs="Times New Roman"/>
          <w:szCs w:val="24"/>
        </w:rPr>
        <w:t>Sec. 38.103. DISTRIBUTION POLE PLAN. (a) Requires each electric cooperative, electric utility, and municipally owned utility that distributes electric energy to the public to submit to the Public Utility Commission of</w:t>
      </w:r>
      <w:r>
        <w:rPr>
          <w:rFonts w:eastAsia="Times New Roman" w:cs="Times New Roman"/>
          <w:szCs w:val="24"/>
        </w:rPr>
        <w:t xml:space="preserve"> Texas (PUC) </w:t>
      </w:r>
      <w:r w:rsidRPr="005F12E8">
        <w:rPr>
          <w:rFonts w:eastAsia="Times New Roman" w:cs="Times New Roman"/>
          <w:szCs w:val="24"/>
        </w:rPr>
        <w:t>a plan for the management and inspection of distribution poles in the entity</w:t>
      </w:r>
      <w:r>
        <w:rPr>
          <w:rFonts w:eastAsia="Times New Roman" w:cs="Times New Roman"/>
          <w:szCs w:val="24"/>
        </w:rPr>
        <w:t>'</w:t>
      </w:r>
      <w:r w:rsidRPr="005F12E8">
        <w:rPr>
          <w:rFonts w:eastAsia="Times New Roman" w:cs="Times New Roman"/>
          <w:szCs w:val="24"/>
        </w:rPr>
        <w:t>s distribution system.</w:t>
      </w:r>
    </w:p>
    <w:p w:rsidR="008A23A8" w:rsidRPr="005F12E8" w:rsidRDefault="008A23A8" w:rsidP="0054415C">
      <w:pPr>
        <w:spacing w:after="0" w:line="240" w:lineRule="auto"/>
        <w:ind w:left="720"/>
        <w:jc w:val="both"/>
        <w:rPr>
          <w:rFonts w:eastAsia="Times New Roman" w:cs="Times New Roman"/>
          <w:szCs w:val="24"/>
          <w:highlight w:val="yellow"/>
        </w:rPr>
      </w:pPr>
    </w:p>
    <w:p w:rsidR="008A23A8" w:rsidRPr="005F12E8" w:rsidRDefault="008A23A8" w:rsidP="0054415C">
      <w:pPr>
        <w:spacing w:after="0" w:line="240" w:lineRule="auto"/>
        <w:ind w:left="1440"/>
        <w:jc w:val="both"/>
        <w:rPr>
          <w:rFonts w:eastAsia="Times New Roman" w:cs="Times New Roman"/>
          <w:szCs w:val="24"/>
        </w:rPr>
      </w:pPr>
      <w:r w:rsidRPr="005F12E8">
        <w:rPr>
          <w:rFonts w:eastAsia="Times New Roman" w:cs="Times New Roman"/>
          <w:szCs w:val="24"/>
        </w:rPr>
        <w:t>(b) Requires that each plan submitted under Subsection (a) include:</w:t>
      </w:r>
    </w:p>
    <w:p w:rsidR="008A23A8" w:rsidRPr="005F12E8" w:rsidRDefault="008A23A8" w:rsidP="0054415C">
      <w:pPr>
        <w:spacing w:after="0" w:line="240" w:lineRule="auto"/>
        <w:ind w:left="720"/>
        <w:jc w:val="both"/>
        <w:rPr>
          <w:rFonts w:eastAsia="Times New Roman" w:cs="Times New Roman"/>
          <w:szCs w:val="24"/>
        </w:rPr>
      </w:pPr>
    </w:p>
    <w:p w:rsidR="008A23A8" w:rsidRPr="005F12E8" w:rsidRDefault="008A23A8" w:rsidP="0054415C">
      <w:pPr>
        <w:spacing w:after="0" w:line="240" w:lineRule="auto"/>
        <w:ind w:left="2160"/>
        <w:jc w:val="both"/>
        <w:rPr>
          <w:rFonts w:eastAsia="Times New Roman" w:cs="Times New Roman"/>
          <w:szCs w:val="24"/>
        </w:rPr>
      </w:pPr>
      <w:r w:rsidRPr="005F12E8">
        <w:rPr>
          <w:rFonts w:eastAsia="Times New Roman" w:cs="Times New Roman"/>
          <w:szCs w:val="24"/>
        </w:rPr>
        <w:t>(1) a statement of the plan</w:t>
      </w:r>
      <w:r>
        <w:rPr>
          <w:rFonts w:eastAsia="Times New Roman" w:cs="Times New Roman"/>
          <w:szCs w:val="24"/>
        </w:rPr>
        <w:t>'</w:t>
      </w:r>
      <w:r w:rsidRPr="005F12E8">
        <w:rPr>
          <w:rFonts w:eastAsia="Times New Roman" w:cs="Times New Roman"/>
          <w:szCs w:val="24"/>
        </w:rPr>
        <w:t>s scope and objectives;</w:t>
      </w:r>
    </w:p>
    <w:p w:rsidR="008A23A8" w:rsidRPr="005F12E8" w:rsidRDefault="008A23A8" w:rsidP="0054415C">
      <w:pPr>
        <w:spacing w:after="0" w:line="240" w:lineRule="auto"/>
        <w:ind w:left="2160"/>
        <w:jc w:val="both"/>
        <w:rPr>
          <w:rFonts w:eastAsia="Times New Roman" w:cs="Times New Roman"/>
          <w:szCs w:val="24"/>
        </w:rPr>
      </w:pPr>
    </w:p>
    <w:p w:rsidR="008A23A8" w:rsidRPr="005F12E8" w:rsidRDefault="008A23A8" w:rsidP="0054415C">
      <w:pPr>
        <w:spacing w:after="0" w:line="240" w:lineRule="auto"/>
        <w:ind w:left="2160"/>
        <w:jc w:val="both"/>
        <w:rPr>
          <w:rFonts w:eastAsia="Times New Roman" w:cs="Times New Roman"/>
          <w:szCs w:val="24"/>
        </w:rPr>
      </w:pPr>
      <w:r w:rsidRPr="005F12E8">
        <w:rPr>
          <w:rFonts w:eastAsia="Times New Roman" w:cs="Times New Roman"/>
          <w:szCs w:val="24"/>
        </w:rPr>
        <w:t>(2) the roles and responsibilities of individuals responsible for overseeing and executing the plan;</w:t>
      </w:r>
    </w:p>
    <w:p w:rsidR="008A23A8" w:rsidRPr="005F12E8" w:rsidRDefault="008A23A8" w:rsidP="0054415C">
      <w:pPr>
        <w:spacing w:after="0" w:line="240" w:lineRule="auto"/>
        <w:ind w:left="2160"/>
        <w:jc w:val="both"/>
        <w:rPr>
          <w:rFonts w:eastAsia="Times New Roman" w:cs="Times New Roman"/>
          <w:szCs w:val="24"/>
        </w:rPr>
      </w:pPr>
    </w:p>
    <w:p w:rsidR="008A23A8" w:rsidRPr="005F12E8" w:rsidRDefault="008A23A8" w:rsidP="0054415C">
      <w:pPr>
        <w:spacing w:after="0" w:line="240" w:lineRule="auto"/>
        <w:ind w:left="2160"/>
        <w:jc w:val="both"/>
        <w:rPr>
          <w:rFonts w:eastAsia="Times New Roman" w:cs="Times New Roman"/>
          <w:szCs w:val="24"/>
        </w:rPr>
      </w:pPr>
      <w:r w:rsidRPr="005F12E8">
        <w:rPr>
          <w:rFonts w:eastAsia="Times New Roman" w:cs="Times New Roman"/>
          <w:szCs w:val="24"/>
        </w:rPr>
        <w:t>(3) a description of the cooperative</w:t>
      </w:r>
      <w:r>
        <w:rPr>
          <w:rFonts w:eastAsia="Times New Roman" w:cs="Times New Roman"/>
          <w:szCs w:val="24"/>
        </w:rPr>
        <w:t>'</w:t>
      </w:r>
      <w:r w:rsidRPr="005F12E8">
        <w:rPr>
          <w:rFonts w:eastAsia="Times New Roman" w:cs="Times New Roman"/>
          <w:szCs w:val="24"/>
        </w:rPr>
        <w:t>s or utility</w:t>
      </w:r>
      <w:r>
        <w:rPr>
          <w:rFonts w:eastAsia="Times New Roman" w:cs="Times New Roman"/>
          <w:szCs w:val="24"/>
        </w:rPr>
        <w:t>'</w:t>
      </w:r>
      <w:r w:rsidRPr="005F12E8">
        <w:rPr>
          <w:rFonts w:eastAsia="Times New Roman" w:cs="Times New Roman"/>
          <w:szCs w:val="24"/>
        </w:rPr>
        <w:t>s processes for the management and inspection of distribution poles on the entity</w:t>
      </w:r>
      <w:r>
        <w:rPr>
          <w:rFonts w:eastAsia="Times New Roman" w:cs="Times New Roman"/>
          <w:szCs w:val="24"/>
        </w:rPr>
        <w:t>'</w:t>
      </w:r>
      <w:r w:rsidRPr="005F12E8">
        <w:rPr>
          <w:rFonts w:eastAsia="Times New Roman" w:cs="Times New Roman"/>
          <w:szCs w:val="24"/>
        </w:rPr>
        <w:t>s distribution system</w:t>
      </w:r>
      <w:r>
        <w:rPr>
          <w:rFonts w:eastAsia="Times New Roman" w:cs="Times New Roman"/>
          <w:szCs w:val="24"/>
        </w:rPr>
        <w:t>;</w:t>
      </w:r>
      <w:r w:rsidRPr="005F12E8">
        <w:rPr>
          <w:rFonts w:eastAsia="Times New Roman" w:cs="Times New Roman"/>
          <w:szCs w:val="24"/>
        </w:rPr>
        <w:t xml:space="preserve"> the training and certifying of personnel, including third-party vendors, who inspect distribution poles</w:t>
      </w:r>
      <w:r>
        <w:rPr>
          <w:rFonts w:eastAsia="Times New Roman" w:cs="Times New Roman"/>
          <w:szCs w:val="24"/>
        </w:rPr>
        <w:t xml:space="preserve">; and </w:t>
      </w:r>
      <w:r w:rsidRPr="00B41900">
        <w:rPr>
          <w:rFonts w:eastAsia="Times New Roman" w:cs="Times New Roman"/>
          <w:szCs w:val="24"/>
        </w:rPr>
        <w:t>the documentation of and response to a report or complaint made by a landowner regarding the condition or repair of distribution poles</w:t>
      </w:r>
      <w:r w:rsidRPr="005F12E8">
        <w:rPr>
          <w:rFonts w:eastAsia="Times New Roman" w:cs="Times New Roman"/>
          <w:szCs w:val="24"/>
        </w:rPr>
        <w:t xml:space="preserve">; </w:t>
      </w:r>
    </w:p>
    <w:p w:rsidR="008A23A8" w:rsidRPr="005F12E8" w:rsidRDefault="008A23A8" w:rsidP="0054415C">
      <w:pPr>
        <w:spacing w:after="0" w:line="240" w:lineRule="auto"/>
        <w:ind w:left="720"/>
        <w:jc w:val="both"/>
        <w:rPr>
          <w:rFonts w:eastAsia="Times New Roman" w:cs="Times New Roman"/>
          <w:szCs w:val="24"/>
        </w:rPr>
      </w:pPr>
    </w:p>
    <w:p w:rsidR="008A23A8" w:rsidRDefault="008A23A8" w:rsidP="0054415C">
      <w:pPr>
        <w:spacing w:after="0" w:line="240" w:lineRule="auto"/>
        <w:ind w:left="2160"/>
        <w:jc w:val="both"/>
        <w:rPr>
          <w:rFonts w:eastAsia="Times New Roman" w:cs="Times New Roman"/>
          <w:szCs w:val="24"/>
        </w:rPr>
      </w:pPr>
      <w:r>
        <w:rPr>
          <w:rFonts w:eastAsia="Times New Roman" w:cs="Times New Roman"/>
          <w:szCs w:val="24"/>
        </w:rPr>
        <w:t xml:space="preserve">(4) </w:t>
      </w:r>
      <w:r w:rsidRPr="00B41900">
        <w:rPr>
          <w:rFonts w:eastAsia="Times New Roman" w:cs="Times New Roman"/>
          <w:szCs w:val="24"/>
        </w:rPr>
        <w:t>for each distribution pole to be inspected</w:t>
      </w:r>
      <w:r>
        <w:rPr>
          <w:rFonts w:eastAsia="Times New Roman" w:cs="Times New Roman"/>
          <w:szCs w:val="24"/>
        </w:rPr>
        <w:t>,</w:t>
      </w:r>
      <w:r w:rsidRPr="00B41900">
        <w:rPr>
          <w:rFonts w:eastAsia="Times New Roman" w:cs="Times New Roman"/>
          <w:szCs w:val="24"/>
        </w:rPr>
        <w:t xml:space="preserve"> a deadline by which the inspection will be completed</w:t>
      </w:r>
      <w:r>
        <w:rPr>
          <w:rFonts w:eastAsia="Times New Roman" w:cs="Times New Roman"/>
          <w:szCs w:val="24"/>
        </w:rPr>
        <w:t xml:space="preserve">, </w:t>
      </w:r>
      <w:r w:rsidRPr="00B41900">
        <w:rPr>
          <w:rFonts w:eastAsia="Times New Roman" w:cs="Times New Roman"/>
          <w:szCs w:val="24"/>
        </w:rPr>
        <w:t>a process by which inspection records will be submitted</w:t>
      </w:r>
      <w:r>
        <w:rPr>
          <w:rFonts w:eastAsia="Times New Roman" w:cs="Times New Roman"/>
          <w:szCs w:val="24"/>
        </w:rPr>
        <w:t>,</w:t>
      </w:r>
      <w:r w:rsidRPr="00B41900">
        <w:rPr>
          <w:rFonts w:eastAsia="Times New Roman" w:cs="Times New Roman"/>
          <w:szCs w:val="24"/>
        </w:rPr>
        <w:t xml:space="preserve"> and a timeline for any remedial action required for a pole identified as unreliable, unsafe, or needing repair; and</w:t>
      </w:r>
    </w:p>
    <w:p w:rsidR="008A23A8" w:rsidRDefault="008A23A8" w:rsidP="0054415C">
      <w:pPr>
        <w:spacing w:after="0" w:line="240" w:lineRule="auto"/>
        <w:ind w:left="2160"/>
        <w:jc w:val="both"/>
        <w:rPr>
          <w:rFonts w:eastAsia="Times New Roman" w:cs="Times New Roman"/>
          <w:szCs w:val="24"/>
        </w:rPr>
      </w:pPr>
    </w:p>
    <w:p w:rsidR="008A23A8" w:rsidRPr="005F12E8" w:rsidRDefault="008A23A8" w:rsidP="0054415C">
      <w:pPr>
        <w:spacing w:after="0" w:line="240" w:lineRule="auto"/>
        <w:ind w:left="2160"/>
        <w:jc w:val="both"/>
        <w:rPr>
          <w:rFonts w:eastAsia="Times New Roman" w:cs="Times New Roman"/>
          <w:szCs w:val="24"/>
          <w:highlight w:val="yellow"/>
        </w:rPr>
      </w:pPr>
      <w:r w:rsidRPr="005F12E8">
        <w:rPr>
          <w:rFonts w:eastAsia="Times New Roman" w:cs="Times New Roman"/>
          <w:szCs w:val="24"/>
        </w:rPr>
        <w:t>(</w:t>
      </w:r>
      <w:r>
        <w:rPr>
          <w:rFonts w:eastAsia="Times New Roman" w:cs="Times New Roman"/>
          <w:szCs w:val="24"/>
        </w:rPr>
        <w:t>5</w:t>
      </w:r>
      <w:r w:rsidRPr="005F12E8">
        <w:rPr>
          <w:rFonts w:eastAsia="Times New Roman" w:cs="Times New Roman"/>
          <w:szCs w:val="24"/>
        </w:rPr>
        <w:t>) a proposed budget for implementing the plan.</w:t>
      </w:r>
    </w:p>
    <w:p w:rsidR="008A23A8" w:rsidRPr="005F12E8" w:rsidRDefault="008A23A8" w:rsidP="0054415C">
      <w:pPr>
        <w:spacing w:after="0" w:line="240" w:lineRule="auto"/>
        <w:ind w:left="720"/>
        <w:jc w:val="both"/>
        <w:rPr>
          <w:rFonts w:eastAsia="Times New Roman" w:cs="Times New Roman"/>
          <w:szCs w:val="24"/>
          <w:highlight w:val="yellow"/>
        </w:rPr>
      </w:pPr>
    </w:p>
    <w:p w:rsidR="008A23A8" w:rsidRPr="005F12E8" w:rsidRDefault="008A23A8" w:rsidP="0054415C">
      <w:pPr>
        <w:spacing w:after="0" w:line="240" w:lineRule="auto"/>
        <w:ind w:left="1440"/>
        <w:jc w:val="both"/>
        <w:rPr>
          <w:rFonts w:eastAsia="Times New Roman" w:cs="Times New Roman"/>
          <w:szCs w:val="24"/>
          <w:highlight w:val="yellow"/>
        </w:rPr>
      </w:pPr>
      <w:r w:rsidRPr="005F12E8">
        <w:rPr>
          <w:rFonts w:eastAsia="Times New Roman" w:cs="Times New Roman"/>
          <w:szCs w:val="24"/>
        </w:rPr>
        <w:t>(c) Requires the</w:t>
      </w:r>
      <w:r>
        <w:rPr>
          <w:rFonts w:eastAsia="Times New Roman" w:cs="Times New Roman"/>
          <w:szCs w:val="24"/>
        </w:rPr>
        <w:t xml:space="preserve"> PUC</w:t>
      </w:r>
      <w:r w:rsidRPr="005F12E8">
        <w:rPr>
          <w:rFonts w:eastAsia="Times New Roman" w:cs="Times New Roman"/>
          <w:szCs w:val="24"/>
        </w:rPr>
        <w:t xml:space="preserve"> to approve, modify, or reject a plan submitted to the </w:t>
      </w:r>
      <w:r>
        <w:rPr>
          <w:rFonts w:eastAsia="Times New Roman" w:cs="Times New Roman"/>
          <w:szCs w:val="24"/>
        </w:rPr>
        <w:t>PUC</w:t>
      </w:r>
      <w:r w:rsidRPr="005F12E8">
        <w:rPr>
          <w:rFonts w:eastAsia="Times New Roman" w:cs="Times New Roman"/>
          <w:szCs w:val="24"/>
        </w:rPr>
        <w:t xml:space="preserve"> under Subsection (a) not later than the 180th day after the date the plan is submitted.</w:t>
      </w:r>
    </w:p>
    <w:p w:rsidR="008A23A8" w:rsidRPr="005F12E8" w:rsidRDefault="008A23A8" w:rsidP="0054415C">
      <w:pPr>
        <w:spacing w:after="0" w:line="240" w:lineRule="auto"/>
        <w:ind w:left="1440"/>
        <w:jc w:val="both"/>
        <w:rPr>
          <w:rFonts w:eastAsia="Times New Roman" w:cs="Times New Roman"/>
          <w:szCs w:val="24"/>
          <w:highlight w:val="yellow"/>
        </w:rPr>
      </w:pPr>
    </w:p>
    <w:p w:rsidR="008A23A8" w:rsidRDefault="008A23A8" w:rsidP="0054415C">
      <w:pPr>
        <w:spacing w:after="0" w:line="240" w:lineRule="auto"/>
        <w:ind w:left="1440"/>
        <w:jc w:val="both"/>
        <w:rPr>
          <w:rFonts w:eastAsia="Times New Roman" w:cs="Times New Roman"/>
          <w:szCs w:val="24"/>
        </w:rPr>
      </w:pPr>
      <w:r w:rsidRPr="005F12E8">
        <w:rPr>
          <w:rFonts w:eastAsia="Times New Roman" w:cs="Times New Roman"/>
          <w:szCs w:val="24"/>
        </w:rPr>
        <w:t>(d) Requires an entity to which this section applies</w:t>
      </w:r>
      <w:r>
        <w:rPr>
          <w:rFonts w:eastAsia="Times New Roman" w:cs="Times New Roman"/>
          <w:szCs w:val="24"/>
        </w:rPr>
        <w:t xml:space="preserve"> except as provided by Subsection (e)</w:t>
      </w:r>
      <w:r w:rsidRPr="005F12E8">
        <w:rPr>
          <w:rFonts w:eastAsia="Times New Roman" w:cs="Times New Roman"/>
          <w:szCs w:val="24"/>
        </w:rPr>
        <w:t xml:space="preserve">, at least once every three years, to submit an update to the </w:t>
      </w:r>
      <w:r>
        <w:rPr>
          <w:rFonts w:eastAsia="Times New Roman" w:cs="Times New Roman"/>
          <w:szCs w:val="24"/>
        </w:rPr>
        <w:t>PUC</w:t>
      </w:r>
      <w:r w:rsidRPr="005F12E8">
        <w:rPr>
          <w:rFonts w:eastAsia="Times New Roman" w:cs="Times New Roman"/>
          <w:szCs w:val="24"/>
        </w:rPr>
        <w:t xml:space="preserve"> detailing the entity</w:t>
      </w:r>
      <w:r>
        <w:rPr>
          <w:rFonts w:eastAsia="Times New Roman" w:cs="Times New Roman"/>
          <w:szCs w:val="24"/>
        </w:rPr>
        <w:t>'</w:t>
      </w:r>
      <w:r w:rsidRPr="005F12E8">
        <w:rPr>
          <w:rFonts w:eastAsia="Times New Roman" w:cs="Times New Roman"/>
          <w:szCs w:val="24"/>
        </w:rPr>
        <w:t>s compliance with the plan</w:t>
      </w:r>
      <w:r>
        <w:rPr>
          <w:rFonts w:eastAsia="Times New Roman" w:cs="Times New Roman"/>
          <w:szCs w:val="24"/>
        </w:rPr>
        <w:t>'</w:t>
      </w:r>
      <w:r w:rsidRPr="005F12E8">
        <w:rPr>
          <w:rFonts w:eastAsia="Times New Roman" w:cs="Times New Roman"/>
          <w:szCs w:val="24"/>
        </w:rPr>
        <w:t>s objectives and the costs of implementing the plan. Authorizes an electric utility to submit the update in a report required under Section 38.101 (Report on Infrastructure Improvement and Maintenance).</w:t>
      </w:r>
    </w:p>
    <w:p w:rsidR="008A23A8" w:rsidRDefault="008A23A8" w:rsidP="0054415C">
      <w:pPr>
        <w:spacing w:after="0" w:line="240" w:lineRule="auto"/>
        <w:ind w:left="1440"/>
        <w:jc w:val="both"/>
        <w:rPr>
          <w:rFonts w:eastAsia="Times New Roman" w:cs="Times New Roman"/>
          <w:szCs w:val="24"/>
        </w:rPr>
      </w:pPr>
    </w:p>
    <w:p w:rsidR="008A23A8" w:rsidRPr="00B41900" w:rsidRDefault="008A23A8" w:rsidP="0054415C">
      <w:pPr>
        <w:spacing w:after="0" w:line="240" w:lineRule="auto"/>
        <w:ind w:left="1440"/>
        <w:jc w:val="both"/>
        <w:rPr>
          <w:rFonts w:eastAsia="Times New Roman" w:cs="Times New Roman"/>
          <w:szCs w:val="24"/>
        </w:rPr>
      </w:pPr>
      <w:r w:rsidRPr="00B41900">
        <w:rPr>
          <w:rFonts w:eastAsia="Times New Roman" w:cs="Times New Roman"/>
          <w:szCs w:val="24"/>
        </w:rPr>
        <w:t xml:space="preserve">(e) </w:t>
      </w:r>
      <w:r>
        <w:rPr>
          <w:rFonts w:eastAsia="Times New Roman" w:cs="Times New Roman"/>
          <w:szCs w:val="24"/>
        </w:rPr>
        <w:t xml:space="preserve">Requires </w:t>
      </w:r>
      <w:r w:rsidRPr="00B41900">
        <w:rPr>
          <w:rFonts w:eastAsia="Times New Roman" w:cs="Times New Roman"/>
          <w:szCs w:val="24"/>
        </w:rPr>
        <w:t>an entity to which this section applies</w:t>
      </w:r>
      <w:r>
        <w:rPr>
          <w:rFonts w:eastAsia="Times New Roman" w:cs="Times New Roman"/>
          <w:szCs w:val="24"/>
        </w:rPr>
        <w:t>,</w:t>
      </w:r>
      <w:r w:rsidRPr="00B41900">
        <w:t xml:space="preserve"> </w:t>
      </w:r>
      <w:r w:rsidRPr="00B41900">
        <w:rPr>
          <w:rFonts w:eastAsia="Times New Roman" w:cs="Times New Roman"/>
          <w:szCs w:val="24"/>
        </w:rPr>
        <w:t xml:space="preserve">at least once each month, </w:t>
      </w:r>
      <w:r>
        <w:rPr>
          <w:rFonts w:eastAsia="Times New Roman" w:cs="Times New Roman"/>
          <w:szCs w:val="24"/>
        </w:rPr>
        <w:t xml:space="preserve">to </w:t>
      </w:r>
      <w:r w:rsidRPr="00B41900">
        <w:rPr>
          <w:rFonts w:eastAsia="Times New Roman" w:cs="Times New Roman"/>
          <w:szCs w:val="24"/>
        </w:rPr>
        <w:t>submit an update to the commission in a form prescribed by the commission of the information described by Subsection (b)(4)</w:t>
      </w:r>
      <w:r>
        <w:rPr>
          <w:rFonts w:eastAsia="Times New Roman" w:cs="Times New Roman"/>
          <w:szCs w:val="24"/>
        </w:rPr>
        <w:t>.</w:t>
      </w:r>
      <w:r w:rsidRPr="00B41900">
        <w:rPr>
          <w:rFonts w:eastAsia="Times New Roman" w:cs="Times New Roman"/>
          <w:szCs w:val="24"/>
        </w:rPr>
        <w:t xml:space="preserve"> </w:t>
      </w:r>
      <w:r>
        <w:rPr>
          <w:rFonts w:eastAsia="Times New Roman" w:cs="Times New Roman"/>
          <w:szCs w:val="24"/>
        </w:rPr>
        <w:t xml:space="preserve">Authorizes </w:t>
      </w:r>
      <w:r w:rsidRPr="00B41900">
        <w:rPr>
          <w:rFonts w:eastAsia="Times New Roman" w:cs="Times New Roman"/>
          <w:szCs w:val="24"/>
        </w:rPr>
        <w:t xml:space="preserve">the </w:t>
      </w:r>
      <w:r>
        <w:rPr>
          <w:rFonts w:eastAsia="Times New Roman" w:cs="Times New Roman"/>
          <w:szCs w:val="24"/>
        </w:rPr>
        <w:t xml:space="preserve">PUC, </w:t>
      </w:r>
      <w:r w:rsidRPr="00B41900">
        <w:rPr>
          <w:rFonts w:eastAsia="Times New Roman" w:cs="Times New Roman"/>
          <w:szCs w:val="24"/>
        </w:rPr>
        <w:t xml:space="preserve">after an entity to which this section applies submits at least 24 monthly updates in compliance with this section, on application by the entity, </w:t>
      </w:r>
      <w:r>
        <w:rPr>
          <w:rFonts w:eastAsia="Times New Roman" w:cs="Times New Roman"/>
          <w:szCs w:val="24"/>
        </w:rPr>
        <w:t xml:space="preserve">to </w:t>
      </w:r>
      <w:r w:rsidRPr="00B41900">
        <w:rPr>
          <w:rFonts w:eastAsia="Times New Roman" w:cs="Times New Roman"/>
          <w:szCs w:val="24"/>
        </w:rPr>
        <w:t xml:space="preserve">allow the entity to instead file an annual update not later than May 1 of each year.  </w:t>
      </w:r>
      <w:r>
        <w:rPr>
          <w:rFonts w:eastAsia="Times New Roman" w:cs="Times New Roman"/>
          <w:szCs w:val="24"/>
        </w:rPr>
        <w:t>Requires that a</w:t>
      </w:r>
      <w:r w:rsidRPr="00B41900">
        <w:rPr>
          <w:rFonts w:eastAsia="Times New Roman" w:cs="Times New Roman"/>
          <w:szCs w:val="24"/>
        </w:rPr>
        <w:t>n update include for each distribution pole inspected an indication of whether the pole passed inspection and was determined to be safe, reliable, and able to withstand extreme weather conditions, including high winds.</w:t>
      </w:r>
    </w:p>
    <w:p w:rsidR="008A23A8" w:rsidRDefault="008A23A8" w:rsidP="00C80B78">
      <w:pPr>
        <w:spacing w:after="0" w:line="240" w:lineRule="auto"/>
        <w:ind w:left="1440"/>
        <w:jc w:val="both"/>
        <w:rPr>
          <w:rFonts w:eastAsia="Times New Roman" w:cs="Times New Roman"/>
          <w:szCs w:val="24"/>
        </w:rPr>
      </w:pPr>
    </w:p>
    <w:p w:rsidR="008A23A8" w:rsidRPr="005C2A78" w:rsidRDefault="008A23A8" w:rsidP="00C80B78">
      <w:pPr>
        <w:spacing w:after="0" w:line="240" w:lineRule="auto"/>
        <w:ind w:left="1440"/>
        <w:jc w:val="both"/>
        <w:rPr>
          <w:rFonts w:eastAsia="Times New Roman" w:cs="Times New Roman"/>
          <w:szCs w:val="24"/>
        </w:rPr>
      </w:pPr>
      <w:r w:rsidRPr="00B41900">
        <w:rPr>
          <w:rFonts w:eastAsia="Times New Roman" w:cs="Times New Roman"/>
          <w:szCs w:val="24"/>
        </w:rPr>
        <w:t>(f) Provides that this section does not expand the PUC</w:t>
      </w:r>
      <w:r>
        <w:rPr>
          <w:rFonts w:eastAsia="Times New Roman" w:cs="Times New Roman"/>
          <w:szCs w:val="24"/>
        </w:rPr>
        <w:t>'</w:t>
      </w:r>
      <w:r w:rsidRPr="00B41900">
        <w:rPr>
          <w:rFonts w:eastAsia="Times New Roman" w:cs="Times New Roman"/>
          <w:szCs w:val="24"/>
        </w:rPr>
        <w:t>s jurisdiction over an electric cooperative beyond the jurisdiction granted under Section 41.004(5)(A) (relating to providing that the PUC has jurisdiction over electric cooperative to require reports of electric cooperative operations only to the extent necessary to ensure the public safety).  Provides that a plan or update filed under this section is considered a report to ensure public safety for the purposes of Section 41.004 (Jurisdiction of Commission).</w:t>
      </w:r>
    </w:p>
    <w:p w:rsidR="008A23A8" w:rsidRPr="005C2A78" w:rsidRDefault="008A23A8" w:rsidP="00C80B78">
      <w:pPr>
        <w:spacing w:after="0" w:line="240" w:lineRule="auto"/>
        <w:jc w:val="both"/>
        <w:rPr>
          <w:rFonts w:eastAsia="Times New Roman" w:cs="Times New Roman"/>
          <w:szCs w:val="24"/>
        </w:rPr>
      </w:pPr>
    </w:p>
    <w:p w:rsidR="008A23A8" w:rsidRDefault="008A23A8" w:rsidP="00C80B7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Requires each entity to which Section 38.03, Utilities Code, as added by this Act, applies, not later than January 1, 2027, to submit </w:t>
      </w:r>
      <w:r w:rsidRPr="005F12E8">
        <w:rPr>
          <w:rFonts w:eastAsia="Times New Roman" w:cs="Times New Roman"/>
          <w:szCs w:val="24"/>
        </w:rPr>
        <w:t xml:space="preserve">the plan required by that section to the </w:t>
      </w:r>
      <w:r>
        <w:rPr>
          <w:rFonts w:eastAsia="Times New Roman" w:cs="Times New Roman"/>
          <w:szCs w:val="24"/>
        </w:rPr>
        <w:t>PUC. Authorizes t</w:t>
      </w:r>
      <w:r w:rsidRPr="00B41900">
        <w:rPr>
          <w:rFonts w:eastAsia="Times New Roman" w:cs="Times New Roman"/>
          <w:szCs w:val="24"/>
        </w:rPr>
        <w:t xml:space="preserve">he </w:t>
      </w:r>
      <w:r>
        <w:rPr>
          <w:rFonts w:eastAsia="Times New Roman" w:cs="Times New Roman"/>
          <w:szCs w:val="24"/>
        </w:rPr>
        <w:t xml:space="preserve">PUC to </w:t>
      </w:r>
      <w:r w:rsidRPr="00B41900">
        <w:rPr>
          <w:rFonts w:eastAsia="Times New Roman" w:cs="Times New Roman"/>
          <w:szCs w:val="24"/>
        </w:rPr>
        <w:t>establish different plan submission dates for each class of entity to which Section 38.103, Utilities Code, as added by this Act, applies.</w:t>
      </w:r>
    </w:p>
    <w:p w:rsidR="008A23A8" w:rsidRDefault="008A23A8" w:rsidP="00C80B78">
      <w:pPr>
        <w:spacing w:after="0" w:line="240" w:lineRule="auto"/>
        <w:jc w:val="both"/>
        <w:rPr>
          <w:rFonts w:eastAsia="Times New Roman" w:cs="Times New Roman"/>
          <w:szCs w:val="24"/>
        </w:rPr>
      </w:pPr>
    </w:p>
    <w:p w:rsidR="008A23A8" w:rsidRPr="00C8671F" w:rsidRDefault="008A23A8" w:rsidP="00C80B78">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2025. </w:t>
      </w:r>
    </w:p>
    <w:sectPr w:rsidR="008A23A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36E2" w:rsidRDefault="006336E2" w:rsidP="000F1DF9">
      <w:pPr>
        <w:spacing w:after="0" w:line="240" w:lineRule="auto"/>
      </w:pPr>
      <w:r>
        <w:separator/>
      </w:r>
    </w:p>
  </w:endnote>
  <w:endnote w:type="continuationSeparator" w:id="0">
    <w:p w:rsidR="006336E2" w:rsidRDefault="006336E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336E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A23A8">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A23A8">
                <w:rPr>
                  <w:sz w:val="20"/>
                  <w:szCs w:val="20"/>
                </w:rPr>
                <w:t>H.B. 144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A23A8">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336E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36E2" w:rsidRDefault="006336E2" w:rsidP="000F1DF9">
      <w:pPr>
        <w:spacing w:after="0" w:line="240" w:lineRule="auto"/>
      </w:pPr>
      <w:r>
        <w:separator/>
      </w:r>
    </w:p>
  </w:footnote>
  <w:footnote w:type="continuationSeparator" w:id="0">
    <w:p w:rsidR="006336E2" w:rsidRDefault="006336E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8551E"/>
    <w:rsid w:val="000B4D64"/>
    <w:rsid w:val="000E552E"/>
    <w:rsid w:val="000F1DF9"/>
    <w:rsid w:val="001E755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336E2"/>
    <w:rsid w:val="006529C4"/>
    <w:rsid w:val="006D756B"/>
    <w:rsid w:val="00774EC7"/>
    <w:rsid w:val="00833061"/>
    <w:rsid w:val="008A23A8"/>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D8C56"/>
  <w15:docId w15:val="{F5BDB1F6-D173-451E-ADBD-A319B44F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A23A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91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8F4EA8043D547089976951F20BDBBBE"/>
        <w:category>
          <w:name w:val="General"/>
          <w:gallery w:val="placeholder"/>
        </w:category>
        <w:types>
          <w:type w:val="bbPlcHdr"/>
        </w:types>
        <w:behaviors>
          <w:behavior w:val="content"/>
        </w:behaviors>
        <w:guid w:val="{B0A5A940-203C-45DA-AAFE-9D16B3693880}"/>
      </w:docPartPr>
      <w:docPartBody>
        <w:p w:rsidR="00E9059D" w:rsidRDefault="00E9059D"/>
      </w:docPartBody>
    </w:docPart>
    <w:docPart>
      <w:docPartPr>
        <w:name w:val="1E07E26211904FD2849203B2DD5DB560"/>
        <w:category>
          <w:name w:val="General"/>
          <w:gallery w:val="placeholder"/>
        </w:category>
        <w:types>
          <w:type w:val="bbPlcHdr"/>
        </w:types>
        <w:behaviors>
          <w:behavior w:val="content"/>
        </w:behaviors>
        <w:guid w:val="{D23E4744-1370-4779-AA93-37973D582459}"/>
      </w:docPartPr>
      <w:docPartBody>
        <w:p w:rsidR="00E9059D" w:rsidRDefault="00E9059D"/>
      </w:docPartBody>
    </w:docPart>
    <w:docPart>
      <w:docPartPr>
        <w:name w:val="BFF89C062BFA4709987A3D31DD37EC36"/>
        <w:category>
          <w:name w:val="General"/>
          <w:gallery w:val="placeholder"/>
        </w:category>
        <w:types>
          <w:type w:val="bbPlcHdr"/>
        </w:types>
        <w:behaviors>
          <w:behavior w:val="content"/>
        </w:behaviors>
        <w:guid w:val="{A91FC107-A249-4562-9E95-070FB0A8C9B5}"/>
      </w:docPartPr>
      <w:docPartBody>
        <w:p w:rsidR="00E9059D" w:rsidRDefault="00E9059D"/>
      </w:docPartBody>
    </w:docPart>
    <w:docPart>
      <w:docPartPr>
        <w:name w:val="7D343811DEC6439FB540A8D30A8A78AF"/>
        <w:category>
          <w:name w:val="General"/>
          <w:gallery w:val="placeholder"/>
        </w:category>
        <w:types>
          <w:type w:val="bbPlcHdr"/>
        </w:types>
        <w:behaviors>
          <w:behavior w:val="content"/>
        </w:behaviors>
        <w:guid w:val="{908C600D-6F22-41C4-B3F0-415A9862707F}"/>
      </w:docPartPr>
      <w:docPartBody>
        <w:p w:rsidR="00E9059D" w:rsidRDefault="00E9059D"/>
      </w:docPartBody>
    </w:docPart>
    <w:docPart>
      <w:docPartPr>
        <w:name w:val="B000EF69A97A402CA8FF88E8F3D07742"/>
        <w:category>
          <w:name w:val="General"/>
          <w:gallery w:val="placeholder"/>
        </w:category>
        <w:types>
          <w:type w:val="bbPlcHdr"/>
        </w:types>
        <w:behaviors>
          <w:behavior w:val="content"/>
        </w:behaviors>
        <w:guid w:val="{B3B15A69-0A36-4223-8920-A225A41E2C9B}"/>
      </w:docPartPr>
      <w:docPartBody>
        <w:p w:rsidR="00E9059D" w:rsidRDefault="00E9059D"/>
      </w:docPartBody>
    </w:docPart>
    <w:docPart>
      <w:docPartPr>
        <w:name w:val="82387CACFE0746C5A01787647F3DF5EB"/>
        <w:category>
          <w:name w:val="General"/>
          <w:gallery w:val="placeholder"/>
        </w:category>
        <w:types>
          <w:type w:val="bbPlcHdr"/>
        </w:types>
        <w:behaviors>
          <w:behavior w:val="content"/>
        </w:behaviors>
        <w:guid w:val="{C2D464AA-4DD0-473B-BC44-52F094C96708}"/>
      </w:docPartPr>
      <w:docPartBody>
        <w:p w:rsidR="00E9059D" w:rsidRDefault="00E9059D"/>
      </w:docPartBody>
    </w:docPart>
    <w:docPart>
      <w:docPartPr>
        <w:name w:val="63F605A60CCA472C9C42BBBB3008C17D"/>
        <w:category>
          <w:name w:val="General"/>
          <w:gallery w:val="placeholder"/>
        </w:category>
        <w:types>
          <w:type w:val="bbPlcHdr"/>
        </w:types>
        <w:behaviors>
          <w:behavior w:val="content"/>
        </w:behaviors>
        <w:guid w:val="{37BCDAA4-226B-4D14-B9A2-4D2CBECC56C8}"/>
      </w:docPartPr>
      <w:docPartBody>
        <w:p w:rsidR="00E9059D" w:rsidRDefault="00E9059D"/>
      </w:docPartBody>
    </w:docPart>
    <w:docPart>
      <w:docPartPr>
        <w:name w:val="CF562A3BA64C45FE99081F0B193A9EEC"/>
        <w:category>
          <w:name w:val="General"/>
          <w:gallery w:val="placeholder"/>
        </w:category>
        <w:types>
          <w:type w:val="bbPlcHdr"/>
        </w:types>
        <w:behaviors>
          <w:behavior w:val="content"/>
        </w:behaviors>
        <w:guid w:val="{2BFF13BD-BE1A-496E-B91B-24D753E6CF1D}"/>
      </w:docPartPr>
      <w:docPartBody>
        <w:p w:rsidR="00E9059D" w:rsidRDefault="00E9059D"/>
      </w:docPartBody>
    </w:docPart>
    <w:docPart>
      <w:docPartPr>
        <w:name w:val="C39195E466524EC293337CD57C3844DD"/>
        <w:category>
          <w:name w:val="General"/>
          <w:gallery w:val="placeholder"/>
        </w:category>
        <w:types>
          <w:type w:val="bbPlcHdr"/>
        </w:types>
        <w:behaviors>
          <w:behavior w:val="content"/>
        </w:behaviors>
        <w:guid w:val="{04C54970-B5D4-439A-949D-303267B4BA78}"/>
      </w:docPartPr>
      <w:docPartBody>
        <w:p w:rsidR="00E9059D" w:rsidRDefault="00E9059D"/>
      </w:docPartBody>
    </w:docPart>
    <w:docPart>
      <w:docPartPr>
        <w:name w:val="0ECA9927EA9C4DEAB7C1A1DE50AC9AD1"/>
        <w:category>
          <w:name w:val="General"/>
          <w:gallery w:val="placeholder"/>
        </w:category>
        <w:types>
          <w:type w:val="bbPlcHdr"/>
        </w:types>
        <w:behaviors>
          <w:behavior w:val="content"/>
        </w:behaviors>
        <w:guid w:val="{D34BB6F0-D0EE-46CF-A8A8-B6883F59122A}"/>
      </w:docPartPr>
      <w:docPartBody>
        <w:p w:rsidR="00E9059D" w:rsidRDefault="00467ED6" w:rsidP="00467ED6">
          <w:pPr>
            <w:pStyle w:val="0ECA9927EA9C4DEAB7C1A1DE50AC9AD1"/>
          </w:pPr>
          <w:r w:rsidRPr="00A30DD1">
            <w:rPr>
              <w:rStyle w:val="PlaceholderText"/>
            </w:rPr>
            <w:t>Click here to enter a date.</w:t>
          </w:r>
        </w:p>
      </w:docPartBody>
    </w:docPart>
    <w:docPart>
      <w:docPartPr>
        <w:name w:val="014E2833329D48AFB171B4983BFBA421"/>
        <w:category>
          <w:name w:val="General"/>
          <w:gallery w:val="placeholder"/>
        </w:category>
        <w:types>
          <w:type w:val="bbPlcHdr"/>
        </w:types>
        <w:behaviors>
          <w:behavior w:val="content"/>
        </w:behaviors>
        <w:guid w:val="{4267702D-170C-4AD1-93AD-668938FD685D}"/>
      </w:docPartPr>
      <w:docPartBody>
        <w:p w:rsidR="00E9059D" w:rsidRDefault="00E9059D"/>
      </w:docPartBody>
    </w:docPart>
    <w:docPart>
      <w:docPartPr>
        <w:name w:val="8F812F211A3B4463A3320D3C5A04B187"/>
        <w:category>
          <w:name w:val="General"/>
          <w:gallery w:val="placeholder"/>
        </w:category>
        <w:types>
          <w:type w:val="bbPlcHdr"/>
        </w:types>
        <w:behaviors>
          <w:behavior w:val="content"/>
        </w:behaviors>
        <w:guid w:val="{42B1B469-4BCB-4615-AC60-A2090AFB8E8F}"/>
      </w:docPartPr>
      <w:docPartBody>
        <w:p w:rsidR="00E9059D" w:rsidRDefault="00E9059D"/>
      </w:docPartBody>
    </w:docPart>
    <w:docPart>
      <w:docPartPr>
        <w:name w:val="C747D3D01B4A4B758DBC4C4CCB2FFEC1"/>
        <w:category>
          <w:name w:val="General"/>
          <w:gallery w:val="placeholder"/>
        </w:category>
        <w:types>
          <w:type w:val="bbPlcHdr"/>
        </w:types>
        <w:behaviors>
          <w:behavior w:val="content"/>
        </w:behaviors>
        <w:guid w:val="{EE0AE851-3A7C-45D2-86F0-632745EF33DA}"/>
      </w:docPartPr>
      <w:docPartBody>
        <w:p w:rsidR="00E9059D" w:rsidRDefault="00467ED6" w:rsidP="00467ED6">
          <w:pPr>
            <w:pStyle w:val="C747D3D01B4A4B758DBC4C4CCB2FFEC1"/>
          </w:pPr>
          <w:r>
            <w:rPr>
              <w:rFonts w:eastAsia="Times New Roman" w:cs="Times New Roman"/>
              <w:bCs/>
            </w:rPr>
            <w:t xml:space="preserve"> </w:t>
          </w:r>
        </w:p>
      </w:docPartBody>
    </w:docPart>
    <w:docPart>
      <w:docPartPr>
        <w:name w:val="EA5C7A9EFCF942D39F8FE026E83A3478"/>
        <w:category>
          <w:name w:val="General"/>
          <w:gallery w:val="placeholder"/>
        </w:category>
        <w:types>
          <w:type w:val="bbPlcHdr"/>
        </w:types>
        <w:behaviors>
          <w:behavior w:val="content"/>
        </w:behaviors>
        <w:guid w:val="{5785A0D6-270C-4667-B8FE-E9CA51E3FC3C}"/>
      </w:docPartPr>
      <w:docPartBody>
        <w:p w:rsidR="00E9059D" w:rsidRDefault="00E9059D"/>
      </w:docPartBody>
    </w:docPart>
    <w:docPart>
      <w:docPartPr>
        <w:name w:val="9DC76AAED0B44D3DACBB0354DD10FFD9"/>
        <w:category>
          <w:name w:val="General"/>
          <w:gallery w:val="placeholder"/>
        </w:category>
        <w:types>
          <w:type w:val="bbPlcHdr"/>
        </w:types>
        <w:behaviors>
          <w:behavior w:val="content"/>
        </w:behaviors>
        <w:guid w:val="{F16B08A9-3564-451C-BD4C-96CD952F43C0}"/>
      </w:docPartPr>
      <w:docPartBody>
        <w:p w:rsidR="00E9059D" w:rsidRDefault="00E905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8551E"/>
    <w:rsid w:val="0011267B"/>
    <w:rsid w:val="001135F3"/>
    <w:rsid w:val="001C5F26"/>
    <w:rsid w:val="001E7483"/>
    <w:rsid w:val="00280096"/>
    <w:rsid w:val="00290C4E"/>
    <w:rsid w:val="002A4665"/>
    <w:rsid w:val="002A5E86"/>
    <w:rsid w:val="002F07B9"/>
    <w:rsid w:val="0032359E"/>
    <w:rsid w:val="00330290"/>
    <w:rsid w:val="00467ED6"/>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9059D"/>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7ED6"/>
    <w:rPr>
      <w:color w:val="808080"/>
    </w:rPr>
  </w:style>
  <w:style w:type="paragraph" w:customStyle="1" w:styleId="0ECA9927EA9C4DEAB7C1A1DE50AC9AD1">
    <w:name w:val="0ECA9927EA9C4DEAB7C1A1DE50AC9AD1"/>
    <w:rsid w:val="00467ED6"/>
    <w:pPr>
      <w:spacing w:after="160" w:line="278" w:lineRule="auto"/>
    </w:pPr>
    <w:rPr>
      <w:kern w:val="2"/>
      <w:sz w:val="24"/>
      <w:szCs w:val="24"/>
      <w14:ligatures w14:val="standardContextual"/>
    </w:rPr>
  </w:style>
  <w:style w:type="paragraph" w:customStyle="1" w:styleId="C747D3D01B4A4B758DBC4C4CCB2FFEC1">
    <w:name w:val="C747D3D01B4A4B758DBC4C4CCB2FFEC1"/>
    <w:rsid w:val="00467ED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849</Words>
  <Characters>4841</Characters>
  <Application>Microsoft Office Word</Application>
  <DocSecurity>0</DocSecurity>
  <Lines>40</Lines>
  <Paragraphs>11</Paragraphs>
  <ScaleCrop>false</ScaleCrop>
  <Company>Texas Legislative Council</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2025-05-15T13:05:00Z</dcterms:modified>
</cp:coreProperties>
</file>

<file path=docProps/custom.xml><?xml version="1.0" encoding="utf-8"?>
<op:Properties xmlns:vt="http://schemas.openxmlformats.org/officeDocument/2006/docPropsVTypes" xmlns:op="http://schemas.openxmlformats.org/officeDocument/2006/custom-properties"/>
</file>