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35D" w:rsidRDefault="0078135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29C66A512204CBC992EAD174651767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8135D" w:rsidRPr="00585C31" w:rsidRDefault="0078135D" w:rsidP="000F1DF9">
      <w:pPr>
        <w:spacing w:after="0" w:line="240" w:lineRule="auto"/>
        <w:rPr>
          <w:rFonts w:cs="Times New Roman"/>
          <w:szCs w:val="24"/>
        </w:rPr>
      </w:pPr>
    </w:p>
    <w:p w:rsidR="0078135D" w:rsidRPr="00585C31" w:rsidRDefault="0078135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8135D" w:rsidTr="000F1DF9">
        <w:tc>
          <w:tcPr>
            <w:tcW w:w="2718" w:type="dxa"/>
          </w:tcPr>
          <w:p w:rsidR="0078135D" w:rsidRPr="005C2A78" w:rsidRDefault="0078135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190C6C226F04DE69E04DAA48A20FE5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8135D" w:rsidRPr="00FF6471" w:rsidRDefault="0078135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2088FC6411DD441CB02371F2C43E808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449</w:t>
                </w:r>
              </w:sdtContent>
            </w:sdt>
          </w:p>
        </w:tc>
      </w:tr>
      <w:tr w:rsidR="0078135D" w:rsidTr="000F1DF9">
        <w:tc>
          <w:tcPr>
            <w:tcW w:w="2718" w:type="dxa"/>
          </w:tcPr>
          <w:p w:rsidR="0078135D" w:rsidRPr="000F1DF9" w:rsidRDefault="0078135D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9FA9B4D188494032BC8A58EBCA85DF63"/>
                </w:placeholder>
                <w:showingPlcHdr/>
              </w:sdtPr>
              <w:sdtContent/>
            </w:sdt>
            <w:r w:rsidRPr="008552ED">
              <w:rPr>
                <w:rFonts w:cs="Times New Roman"/>
                <w:szCs w:val="24"/>
              </w:rPr>
              <w:t>89R31182 CJD-F</w:t>
            </w:r>
          </w:p>
        </w:tc>
        <w:tc>
          <w:tcPr>
            <w:tcW w:w="6858" w:type="dxa"/>
          </w:tcPr>
          <w:p w:rsidR="0078135D" w:rsidRPr="005C2A78" w:rsidRDefault="0078135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A55E3A856CE491EA61A2682F2C929A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9A99948918348298D46EFC643DE638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González, Mary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EA5CB73AF7D477A8CCDDF7CA3422A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AC30B7BBC04454C8320311E4E5297E4"/>
                </w:placeholder>
                <w:showingPlcHdr/>
              </w:sdtPr>
              <w:sdtContent/>
            </w:sdt>
          </w:p>
        </w:tc>
      </w:tr>
      <w:tr w:rsidR="0078135D" w:rsidTr="000F1DF9">
        <w:tc>
          <w:tcPr>
            <w:tcW w:w="2718" w:type="dxa"/>
          </w:tcPr>
          <w:p w:rsidR="0078135D" w:rsidRPr="00BC7495" w:rsidRDefault="0078135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67259890767488797C44B6DF867DCD3"/>
            </w:placeholder>
          </w:sdtPr>
          <w:sdtContent>
            <w:tc>
              <w:tcPr>
                <w:tcW w:w="6858" w:type="dxa"/>
              </w:tcPr>
              <w:p w:rsidR="0078135D" w:rsidRPr="00FF6471" w:rsidRDefault="0078135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78135D" w:rsidTr="000F1DF9">
        <w:tc>
          <w:tcPr>
            <w:tcW w:w="2718" w:type="dxa"/>
          </w:tcPr>
          <w:p w:rsidR="0078135D" w:rsidRPr="00BC7495" w:rsidRDefault="0078135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805FEC0EB9484BB0B405F5F9BE51BD"/>
            </w:placeholder>
            <w:date w:fullDate="2025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8135D" w:rsidRPr="00FF6471" w:rsidRDefault="0078135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5/20/2025</w:t>
                </w:r>
              </w:p>
            </w:tc>
          </w:sdtContent>
        </w:sdt>
      </w:tr>
      <w:tr w:rsidR="0078135D" w:rsidTr="000F1DF9">
        <w:tc>
          <w:tcPr>
            <w:tcW w:w="2718" w:type="dxa"/>
          </w:tcPr>
          <w:p w:rsidR="0078135D" w:rsidRPr="00BC7495" w:rsidRDefault="0078135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2B5E6AE8DC14F7CB7DBF1E7D41AFC40"/>
            </w:placeholder>
          </w:sdtPr>
          <w:sdtContent>
            <w:tc>
              <w:tcPr>
                <w:tcW w:w="6858" w:type="dxa"/>
              </w:tcPr>
              <w:p w:rsidR="0078135D" w:rsidRPr="00FF6471" w:rsidRDefault="0078135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78135D" w:rsidRPr="00FF6471" w:rsidRDefault="0078135D" w:rsidP="000F1DF9">
      <w:pPr>
        <w:spacing w:after="0" w:line="240" w:lineRule="auto"/>
        <w:rPr>
          <w:rFonts w:cs="Times New Roman"/>
          <w:szCs w:val="24"/>
        </w:rPr>
      </w:pPr>
    </w:p>
    <w:p w:rsidR="0078135D" w:rsidRPr="00FF6471" w:rsidRDefault="0078135D" w:rsidP="000F1DF9">
      <w:pPr>
        <w:spacing w:after="0" w:line="240" w:lineRule="auto"/>
        <w:rPr>
          <w:rFonts w:cs="Times New Roman"/>
          <w:szCs w:val="24"/>
        </w:rPr>
      </w:pPr>
    </w:p>
    <w:p w:rsidR="0078135D" w:rsidRPr="00FF6471" w:rsidRDefault="0078135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5D026EB146D495F830F5301AB29C585"/>
        </w:placeholder>
      </w:sdtPr>
      <w:sdtContent>
        <w:p w:rsidR="0078135D" w:rsidRDefault="0078135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F790F7E08FB40E5AEF38B2B775C6A04"/>
        </w:placeholder>
      </w:sdtPr>
      <w:sdtContent>
        <w:p w:rsidR="0078135D" w:rsidRDefault="0078135D" w:rsidP="0078135D">
          <w:pPr>
            <w:pStyle w:val="NormalWeb"/>
            <w:spacing w:before="0" w:beforeAutospacing="0" w:after="0" w:afterAutospacing="0"/>
            <w:jc w:val="both"/>
            <w:divId w:val="1704553431"/>
            <w:rPr>
              <w:rFonts w:eastAsia="Times New Roman" w:cstheme="minorBidi"/>
              <w:bCs/>
              <w:szCs w:val="22"/>
            </w:rPr>
          </w:pPr>
        </w:p>
        <w:p w:rsidR="0078135D" w:rsidRPr="0078135D" w:rsidRDefault="0078135D" w:rsidP="0078135D">
          <w:pPr>
            <w:pStyle w:val="NormalWeb"/>
            <w:spacing w:before="0" w:beforeAutospacing="0" w:after="0" w:afterAutospacing="0"/>
            <w:jc w:val="both"/>
            <w:divId w:val="1704553431"/>
            <w:rPr>
              <w:rFonts w:eastAsia="Times New Roman" w:cstheme="minorBidi"/>
              <w:bCs/>
              <w:szCs w:val="22"/>
            </w:rPr>
          </w:pPr>
          <w:r w:rsidRPr="00455CB5">
            <w:rPr>
              <w:color w:val="000000"/>
            </w:rPr>
            <w:t>With the rapid expansion of artificial intelligence, technology is now being used to</w:t>
          </w:r>
          <w:r>
            <w:rPr>
              <w:rFonts w:eastAsia="Times New Roman" w:cstheme="minorBidi"/>
              <w:bCs/>
              <w:szCs w:val="22"/>
            </w:rPr>
            <w:t xml:space="preserve"> </w:t>
          </w:r>
          <w:r w:rsidRPr="00455CB5">
            <w:rPr>
              <w:color w:val="000000"/>
            </w:rPr>
            <w:t>intentionally deceive and cause harm to others. Utilizing artificial intelligence and</w:t>
          </w:r>
          <w:r>
            <w:rPr>
              <w:rFonts w:eastAsia="Times New Roman" w:cstheme="minorBidi"/>
              <w:bCs/>
              <w:szCs w:val="22"/>
            </w:rPr>
            <w:t xml:space="preserve"> </w:t>
          </w:r>
          <w:r w:rsidRPr="00455CB5">
            <w:rPr>
              <w:color w:val="000000"/>
            </w:rPr>
            <w:t>computer software to create "deep fake" pornography has become concerning.</w:t>
          </w:r>
          <w:r>
            <w:rPr>
              <w:rFonts w:eastAsia="Times New Roman" w:cstheme="minorBidi"/>
              <w:bCs/>
              <w:szCs w:val="22"/>
            </w:rPr>
            <w:t xml:space="preserve"> </w:t>
          </w:r>
          <w:r w:rsidRPr="00455CB5">
            <w:rPr>
              <w:color w:val="000000"/>
            </w:rPr>
            <w:t xml:space="preserve">In 2023, the legislature passed </w:t>
          </w:r>
          <w:r>
            <w:rPr>
              <w:color w:val="000000"/>
            </w:rPr>
            <w:t>S.B.</w:t>
          </w:r>
          <w:r w:rsidRPr="00455CB5">
            <w:rPr>
              <w:color w:val="000000"/>
            </w:rPr>
            <w:t xml:space="preserve"> 1361, making it a criminal offense to</w:t>
          </w:r>
          <w:r>
            <w:rPr>
              <w:color w:val="000000"/>
            </w:rPr>
            <w:t xml:space="preserve"> </w:t>
          </w:r>
          <w:r w:rsidRPr="00455CB5">
            <w:rPr>
              <w:color w:val="000000"/>
            </w:rPr>
            <w:t>knowingly produce or distribute a deep fake video without the effective consent of</w:t>
          </w:r>
          <w:r>
            <w:rPr>
              <w:color w:val="000000"/>
            </w:rPr>
            <w:t xml:space="preserve"> </w:t>
          </w:r>
          <w:r w:rsidRPr="00455CB5">
            <w:rPr>
              <w:color w:val="000000"/>
            </w:rPr>
            <w:t>the depicted individual that appears to show them with intimate parts exposed or</w:t>
          </w:r>
          <w:r>
            <w:rPr>
              <w:color w:val="000000"/>
            </w:rPr>
            <w:t xml:space="preserve"> </w:t>
          </w:r>
          <w:r w:rsidRPr="00455CB5">
            <w:rPr>
              <w:color w:val="000000"/>
            </w:rPr>
            <w:t>engaged in sexual conduct.</w:t>
          </w:r>
          <w:r>
            <w:rPr>
              <w:rFonts w:eastAsia="Times New Roman" w:cstheme="minorBidi"/>
              <w:bCs/>
              <w:szCs w:val="22"/>
            </w:rPr>
            <w:t xml:space="preserve"> </w:t>
          </w:r>
          <w:r w:rsidRPr="00455CB5">
            <w:rPr>
              <w:color w:val="000000"/>
            </w:rPr>
            <w:t>However, this doesn</w:t>
          </w:r>
          <w:r>
            <w:rPr>
              <w:color w:val="000000"/>
            </w:rPr>
            <w:t>'</w:t>
          </w:r>
          <w:r w:rsidRPr="00455CB5">
            <w:rPr>
              <w:color w:val="000000"/>
            </w:rPr>
            <w:t>t criminalize sexually explicit photos that are created of</w:t>
          </w:r>
          <w:r>
            <w:rPr>
              <w:color w:val="000000"/>
            </w:rPr>
            <w:t xml:space="preserve"> </w:t>
          </w:r>
          <w:r w:rsidRPr="00455CB5">
            <w:rPr>
              <w:color w:val="000000"/>
            </w:rPr>
            <w:t>people without their consent.</w:t>
          </w:r>
        </w:p>
        <w:p w:rsidR="0078135D" w:rsidRPr="00455CB5" w:rsidRDefault="0078135D" w:rsidP="0078135D">
          <w:pPr>
            <w:pStyle w:val="NormalWeb"/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</w:p>
        <w:p w:rsidR="0078135D" w:rsidRDefault="0078135D" w:rsidP="0078135D">
          <w:pPr>
            <w:pStyle w:val="NormalWeb"/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  <w:r w:rsidRPr="00455CB5">
            <w:rPr>
              <w:color w:val="000000"/>
            </w:rPr>
            <w:t>BILL SUMMARY:</w:t>
          </w:r>
        </w:p>
        <w:p w:rsidR="0078135D" w:rsidRDefault="0078135D" w:rsidP="0078135D">
          <w:pPr>
            <w:pStyle w:val="NormalWeb"/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</w:p>
        <w:p w:rsidR="0078135D" w:rsidRPr="00455CB5" w:rsidRDefault="0078135D" w:rsidP="0078135D">
          <w:pPr>
            <w:pStyle w:val="NormalWeb"/>
            <w:numPr>
              <w:ilvl w:val="0"/>
              <w:numId w:val="1"/>
            </w:numPr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  <w:r>
            <w:rPr>
              <w:color w:val="000000"/>
            </w:rPr>
            <w:t>H.B.</w:t>
          </w:r>
          <w:r w:rsidRPr="00455CB5">
            <w:rPr>
              <w:color w:val="000000"/>
            </w:rPr>
            <w:t xml:space="preserve"> 449 would include deep fake sexually explicit photographs as illegal</w:t>
          </w:r>
          <w:r>
            <w:rPr>
              <w:color w:val="000000"/>
            </w:rPr>
            <w:t xml:space="preserve"> </w:t>
          </w:r>
          <w:r w:rsidRPr="00455CB5">
            <w:rPr>
              <w:color w:val="000000"/>
            </w:rPr>
            <w:t>under the current statute.</w:t>
          </w:r>
        </w:p>
        <w:p w:rsidR="0078135D" w:rsidRDefault="0078135D" w:rsidP="0078135D">
          <w:pPr>
            <w:pStyle w:val="NormalWeb"/>
            <w:numPr>
              <w:ilvl w:val="0"/>
              <w:numId w:val="1"/>
            </w:numPr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  <w:r w:rsidRPr="00455CB5">
            <w:rPr>
              <w:color w:val="000000"/>
            </w:rPr>
            <w:t>An offense under this section is punishable as a Class A misdemeanor.</w:t>
          </w:r>
        </w:p>
        <w:p w:rsidR="0078135D" w:rsidRPr="00455CB5" w:rsidRDefault="0078135D" w:rsidP="0078135D">
          <w:pPr>
            <w:pStyle w:val="NormalWeb"/>
            <w:spacing w:before="0" w:beforeAutospacing="0" w:after="0" w:afterAutospacing="0"/>
            <w:ind w:left="360"/>
            <w:jc w:val="both"/>
            <w:divId w:val="1704553431"/>
            <w:rPr>
              <w:color w:val="000000"/>
            </w:rPr>
          </w:pPr>
        </w:p>
        <w:p w:rsidR="0078135D" w:rsidRDefault="0078135D" w:rsidP="0078135D">
          <w:pPr>
            <w:pStyle w:val="NormalWeb"/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  <w:r w:rsidRPr="00455CB5">
            <w:rPr>
              <w:color w:val="000000"/>
            </w:rPr>
            <w:t>COMMITTEE SUBSTITUTE:</w:t>
          </w:r>
        </w:p>
        <w:p w:rsidR="0078135D" w:rsidRDefault="0078135D" w:rsidP="0078135D">
          <w:pPr>
            <w:pStyle w:val="NormalWeb"/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</w:p>
        <w:p w:rsidR="0078135D" w:rsidRPr="0078135D" w:rsidRDefault="0078135D" w:rsidP="0078135D">
          <w:pPr>
            <w:pStyle w:val="NormalWeb"/>
            <w:numPr>
              <w:ilvl w:val="0"/>
              <w:numId w:val="1"/>
            </w:numPr>
            <w:spacing w:before="0" w:beforeAutospacing="0" w:after="0" w:afterAutospacing="0"/>
            <w:jc w:val="both"/>
            <w:divId w:val="1704553431"/>
            <w:rPr>
              <w:color w:val="000000"/>
            </w:rPr>
          </w:pPr>
          <w:r w:rsidRPr="00455CB5">
            <w:rPr>
              <w:color w:val="000000"/>
            </w:rPr>
            <w:t xml:space="preserve">The committee substitute incorporates a more encompassing definition of </w:t>
          </w:r>
          <w:r>
            <w:rPr>
              <w:color w:val="000000"/>
            </w:rPr>
            <w:t>"</w:t>
          </w:r>
          <w:r w:rsidRPr="00455CB5">
            <w:rPr>
              <w:color w:val="000000"/>
            </w:rPr>
            <w:t>deep</w:t>
          </w:r>
          <w:r>
            <w:rPr>
              <w:color w:val="000000"/>
            </w:rPr>
            <w:t xml:space="preserve"> </w:t>
          </w:r>
          <w:r w:rsidRPr="00455CB5">
            <w:rPr>
              <w:color w:val="000000"/>
            </w:rPr>
            <w:t>fake media" that includes multiple mediums.</w:t>
          </w:r>
          <w:r>
            <w:rPr>
              <w:color w:val="000000"/>
            </w:rPr>
            <w:t xml:space="preserve"> </w:t>
          </w:r>
          <w:r w:rsidRPr="0078135D">
            <w:rPr>
              <w:color w:val="000000"/>
            </w:rPr>
            <w:t>This is the same definition that was used in S.B. 442 by Sen</w:t>
          </w:r>
          <w:r>
            <w:rPr>
              <w:color w:val="000000"/>
            </w:rPr>
            <w:t>ator Juan "Chuy"</w:t>
          </w:r>
          <w:r w:rsidRPr="0078135D">
            <w:rPr>
              <w:color w:val="000000"/>
            </w:rPr>
            <w:t xml:space="preserve"> Hinojosa that passed out of Criminal Justice </w:t>
          </w:r>
          <w:r>
            <w:rPr>
              <w:color w:val="000000"/>
            </w:rPr>
            <w:t>on March 4, 2025</w:t>
          </w:r>
          <w:r w:rsidRPr="0078135D">
            <w:rPr>
              <w:color w:val="000000"/>
            </w:rPr>
            <w:t>.</w:t>
          </w:r>
        </w:p>
        <w:p w:rsidR="0078135D" w:rsidRPr="00D70925" w:rsidRDefault="0078135D" w:rsidP="0078135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8135D" w:rsidRPr="00455CB5" w:rsidRDefault="0078135D" w:rsidP="000F1DF9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449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8552ED">
        <w:rPr>
          <w:rFonts w:cs="Times New Roman"/>
          <w:szCs w:val="24"/>
        </w:rPr>
        <w:t>relating to the unlawful production or distribution of sexually explicit images using deep fake technology.</w:t>
      </w:r>
    </w:p>
    <w:p w:rsidR="0078135D" w:rsidRPr="008552ED" w:rsidRDefault="0078135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35D" w:rsidRPr="005C2A78" w:rsidRDefault="0078135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C00ABC9F5484AC8928354FE5AC9E85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8135D" w:rsidRPr="006529C4" w:rsidRDefault="0078135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8135D" w:rsidRPr="006529C4" w:rsidRDefault="0078135D" w:rsidP="00455CB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8135D" w:rsidRPr="006529C4" w:rsidRDefault="0078135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8135D" w:rsidRPr="005C2A78" w:rsidRDefault="0078135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C6D2F9397BF4C82B4FDAE1DF1D91A8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8135D" w:rsidRPr="005C2A78" w:rsidRDefault="0078135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35D" w:rsidRPr="00E875F6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875F6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E875F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 w:rsidRPr="00E875F6">
        <w:rPr>
          <w:rFonts w:eastAsia="Times New Roman" w:cs="Times New Roman"/>
          <w:szCs w:val="24"/>
        </w:rPr>
        <w:t>he heading to Section 21.165, Penal Code, to read as follows:</w:t>
      </w: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35D" w:rsidRPr="00E875F6" w:rsidRDefault="0078135D" w:rsidP="00455CB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875F6">
        <w:rPr>
          <w:rFonts w:eastAsia="Times New Roman" w:cs="Times New Roman"/>
          <w:szCs w:val="24"/>
        </w:rPr>
        <w:t xml:space="preserve">Sec. 21.165. UNLAWFUL PRODUCTION OR DISTRIBUTION OF CERTAIN SEXUALLY EXPLICIT </w:t>
      </w:r>
      <w:r>
        <w:rPr>
          <w:rFonts w:eastAsia="Times New Roman" w:cs="Times New Roman"/>
          <w:szCs w:val="24"/>
        </w:rPr>
        <w:t>MEDIA</w:t>
      </w:r>
      <w:r w:rsidRPr="00E875F6">
        <w:rPr>
          <w:rFonts w:eastAsia="Times New Roman" w:cs="Times New Roman"/>
          <w:szCs w:val="24"/>
        </w:rPr>
        <w:t>.</w:t>
      </w: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875F6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Amends</w:t>
      </w:r>
      <w:r w:rsidRPr="00E875F6">
        <w:rPr>
          <w:rFonts w:eastAsia="Times New Roman" w:cs="Times New Roman"/>
          <w:szCs w:val="24"/>
        </w:rPr>
        <w:t xml:space="preserve"> Section 21.165(a)</w:t>
      </w:r>
      <w:r>
        <w:rPr>
          <w:rFonts w:eastAsia="Times New Roman" w:cs="Times New Roman"/>
          <w:szCs w:val="24"/>
        </w:rPr>
        <w:t>(1)</w:t>
      </w:r>
      <w:r w:rsidRPr="00E875F6">
        <w:rPr>
          <w:rFonts w:eastAsia="Times New Roman" w:cs="Times New Roman"/>
          <w:szCs w:val="24"/>
        </w:rPr>
        <w:t xml:space="preserve">, Penal Code, </w:t>
      </w:r>
      <w:r>
        <w:rPr>
          <w:rFonts w:eastAsia="Times New Roman" w:cs="Times New Roman"/>
          <w:szCs w:val="24"/>
        </w:rPr>
        <w:t>to define "deep fake media" rather than "deep fake video."</w:t>
      </w: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875F6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</w:t>
      </w:r>
      <w:r w:rsidRPr="00E875F6">
        <w:rPr>
          <w:rFonts w:eastAsia="Times New Roman" w:cs="Times New Roman"/>
          <w:szCs w:val="24"/>
        </w:rPr>
        <w:t xml:space="preserve"> Section 21.165(b), Penal Code, </w:t>
      </w:r>
      <w:r>
        <w:rPr>
          <w:rFonts w:eastAsia="Times New Roman" w:cs="Times New Roman"/>
          <w:szCs w:val="24"/>
        </w:rPr>
        <w:t>to provide that a</w:t>
      </w:r>
      <w:r w:rsidRPr="00E875F6">
        <w:rPr>
          <w:rFonts w:eastAsia="Times New Roman" w:cs="Times New Roman"/>
          <w:szCs w:val="24"/>
        </w:rPr>
        <w:t xml:space="preserve"> person commits an offense if, without the effective consent of the person appearing to be depicted, the person knowingly produces or distributes by electronic means deep fake</w:t>
      </w:r>
      <w:r>
        <w:rPr>
          <w:rFonts w:eastAsia="Times New Roman" w:cs="Times New Roman"/>
          <w:szCs w:val="24"/>
        </w:rPr>
        <w:t xml:space="preserve"> media, rather than a deep fake</w:t>
      </w:r>
      <w:r w:rsidRPr="00E875F6">
        <w:rPr>
          <w:rFonts w:eastAsia="Times New Roman" w:cs="Times New Roman"/>
          <w:szCs w:val="24"/>
        </w:rPr>
        <w:t xml:space="preserve"> video</w:t>
      </w:r>
      <w:r>
        <w:rPr>
          <w:rFonts w:eastAsia="Times New Roman" w:cs="Times New Roman"/>
          <w:szCs w:val="24"/>
        </w:rPr>
        <w:t>,</w:t>
      </w:r>
      <w:r w:rsidRPr="00E875F6">
        <w:rPr>
          <w:rFonts w:eastAsia="Times New Roman" w:cs="Times New Roman"/>
          <w:szCs w:val="24"/>
        </w:rPr>
        <w:t xml:space="preserve"> that appears to depict the person with the person's intimate parts exposed or engaged in sexual conduct.</w:t>
      </w: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Makes application of this Act prospective.</w:t>
      </w:r>
    </w:p>
    <w:p w:rsidR="0078135D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8135D" w:rsidRPr="00C8671F" w:rsidRDefault="0078135D" w:rsidP="00455CB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E875F6">
        <w:rPr>
          <w:rFonts w:eastAsia="Times New Roman" w:cs="Times New Roman"/>
          <w:szCs w:val="24"/>
        </w:rPr>
        <w:t xml:space="preserve">SECTION 5. </w:t>
      </w:r>
      <w:r>
        <w:rPr>
          <w:rFonts w:eastAsia="Times New Roman" w:cs="Times New Roman"/>
          <w:szCs w:val="24"/>
        </w:rPr>
        <w:t>E</w:t>
      </w:r>
      <w:r w:rsidRPr="00E875F6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E875F6">
        <w:rPr>
          <w:rFonts w:eastAsia="Times New Roman" w:cs="Times New Roman"/>
          <w:szCs w:val="24"/>
        </w:rPr>
        <w:t xml:space="preserve"> September 1, 2025.</w:t>
      </w:r>
    </w:p>
    <w:sectPr w:rsidR="0078135D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53D" w:rsidRDefault="005E153D" w:rsidP="000F1DF9">
      <w:pPr>
        <w:spacing w:after="0" w:line="240" w:lineRule="auto"/>
      </w:pPr>
      <w:r>
        <w:separator/>
      </w:r>
    </w:p>
  </w:endnote>
  <w:endnote w:type="continuationSeparator" w:id="0">
    <w:p w:rsidR="005E153D" w:rsidRDefault="005E153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E153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8135D">
                <w:rPr>
                  <w:sz w:val="20"/>
                  <w:szCs w:val="20"/>
                </w:rPr>
                <w:t>SR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8135D">
                <w:rPr>
                  <w:sz w:val="20"/>
                  <w:szCs w:val="20"/>
                </w:rPr>
                <w:t>C.S.H.B. 449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8135D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E153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53D" w:rsidRDefault="005E153D" w:rsidP="000F1DF9">
      <w:pPr>
        <w:spacing w:after="0" w:line="240" w:lineRule="auto"/>
      </w:pPr>
      <w:r>
        <w:separator/>
      </w:r>
    </w:p>
  </w:footnote>
  <w:footnote w:type="continuationSeparator" w:id="0">
    <w:p w:rsidR="005E153D" w:rsidRDefault="005E153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07A0"/>
    <w:multiLevelType w:val="hybridMultilevel"/>
    <w:tmpl w:val="72BE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8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57D6B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E153D"/>
    <w:rsid w:val="005F46D7"/>
    <w:rsid w:val="00605CA0"/>
    <w:rsid w:val="006529C4"/>
    <w:rsid w:val="006D756B"/>
    <w:rsid w:val="0072333B"/>
    <w:rsid w:val="00774EC7"/>
    <w:rsid w:val="0078135D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8BA5E"/>
  <w15:docId w15:val="{2CBA2E7D-6FB6-48B2-9639-FE27255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135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29C66A512204CBC992EAD174651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F27F-E31E-4304-BC70-AAB4AD696D35}"/>
      </w:docPartPr>
      <w:docPartBody>
        <w:p w:rsidR="00BD27E9" w:rsidRDefault="00BD27E9"/>
      </w:docPartBody>
    </w:docPart>
    <w:docPart>
      <w:docPartPr>
        <w:name w:val="6190C6C226F04DE69E04DAA48A20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BE8A-6653-4A5E-A059-310745FD7BC9}"/>
      </w:docPartPr>
      <w:docPartBody>
        <w:p w:rsidR="00BD27E9" w:rsidRDefault="00BD27E9"/>
      </w:docPartBody>
    </w:docPart>
    <w:docPart>
      <w:docPartPr>
        <w:name w:val="2088FC6411DD441CB02371F2C43E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71027-F722-4BB8-B6AB-6F32A54808C2}"/>
      </w:docPartPr>
      <w:docPartBody>
        <w:p w:rsidR="00BD27E9" w:rsidRDefault="00BD27E9"/>
      </w:docPartBody>
    </w:docPart>
    <w:docPart>
      <w:docPartPr>
        <w:name w:val="9FA9B4D188494032BC8A58EBCA85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060F-73CB-4F80-A9FC-BABCA79F6AE7}"/>
      </w:docPartPr>
      <w:docPartBody>
        <w:p w:rsidR="00BD27E9" w:rsidRDefault="00BD27E9"/>
      </w:docPartBody>
    </w:docPart>
    <w:docPart>
      <w:docPartPr>
        <w:name w:val="4A55E3A856CE491EA61A2682F2C9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A21A-4DEE-43FA-B00B-A1535FD7A258}"/>
      </w:docPartPr>
      <w:docPartBody>
        <w:p w:rsidR="00BD27E9" w:rsidRDefault="00BD27E9"/>
      </w:docPartBody>
    </w:docPart>
    <w:docPart>
      <w:docPartPr>
        <w:name w:val="29A99948918348298D46EFC643DE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D0350-7F92-40E0-8C8D-BB24755A5FB6}"/>
      </w:docPartPr>
      <w:docPartBody>
        <w:p w:rsidR="00BD27E9" w:rsidRDefault="00BD27E9"/>
      </w:docPartBody>
    </w:docPart>
    <w:docPart>
      <w:docPartPr>
        <w:name w:val="4EA5CB73AF7D477A8CCDDF7CA342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CF7A-1E32-4108-AAD3-722497860E80}"/>
      </w:docPartPr>
      <w:docPartBody>
        <w:p w:rsidR="00BD27E9" w:rsidRDefault="00BD27E9"/>
      </w:docPartBody>
    </w:docPart>
    <w:docPart>
      <w:docPartPr>
        <w:name w:val="FAC30B7BBC04454C8320311E4E52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9BD0-F2D8-4673-9884-2ECC05700C37}"/>
      </w:docPartPr>
      <w:docPartBody>
        <w:p w:rsidR="00BD27E9" w:rsidRDefault="00BD27E9"/>
      </w:docPartBody>
    </w:docPart>
    <w:docPart>
      <w:docPartPr>
        <w:name w:val="067259890767488797C44B6DF867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E342-036B-4917-9EE8-43E92A3CA0B5}"/>
      </w:docPartPr>
      <w:docPartBody>
        <w:p w:rsidR="00BD27E9" w:rsidRDefault="00BD27E9"/>
      </w:docPartBody>
    </w:docPart>
    <w:docPart>
      <w:docPartPr>
        <w:name w:val="9D805FEC0EB9484BB0B405F5F9BE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B2F8-7869-406C-B2AB-5D5568CA3526}"/>
      </w:docPartPr>
      <w:docPartBody>
        <w:p w:rsidR="00BD27E9" w:rsidRDefault="00A22198" w:rsidP="00A22198">
          <w:pPr>
            <w:pStyle w:val="9D805FEC0EB9484BB0B405F5F9BE51B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2B5E6AE8DC14F7CB7DBF1E7D41A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2E7B-D638-4A8B-B417-8241EC85AD6D}"/>
      </w:docPartPr>
      <w:docPartBody>
        <w:p w:rsidR="00BD27E9" w:rsidRDefault="00BD27E9"/>
      </w:docPartBody>
    </w:docPart>
    <w:docPart>
      <w:docPartPr>
        <w:name w:val="95D026EB146D495F830F5301AB29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3526-E917-48B4-B8F2-AD630B7FEFBE}"/>
      </w:docPartPr>
      <w:docPartBody>
        <w:p w:rsidR="00BD27E9" w:rsidRDefault="00BD27E9"/>
      </w:docPartBody>
    </w:docPart>
    <w:docPart>
      <w:docPartPr>
        <w:name w:val="EF790F7E08FB40E5AEF38B2B775C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E4FA-DDA5-4FB1-9EF8-75A722850592}"/>
      </w:docPartPr>
      <w:docPartBody>
        <w:p w:rsidR="00BD27E9" w:rsidRDefault="00A22198" w:rsidP="00A22198">
          <w:pPr>
            <w:pStyle w:val="EF790F7E08FB40E5AEF38B2B775C6A04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3C00ABC9F5484AC8928354FE5AC9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74CA-2DD0-4361-8CB2-78FFFCFA490E}"/>
      </w:docPartPr>
      <w:docPartBody>
        <w:p w:rsidR="00BD27E9" w:rsidRDefault="00BD27E9"/>
      </w:docPartBody>
    </w:docPart>
    <w:docPart>
      <w:docPartPr>
        <w:name w:val="9C6D2F9397BF4C82B4FDAE1DF1D9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9AE9-5288-4024-8573-5AE492CDA12A}"/>
      </w:docPartPr>
      <w:docPartBody>
        <w:p w:rsidR="00BD27E9" w:rsidRDefault="00BD27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7D6B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22198"/>
    <w:rsid w:val="00A54AD6"/>
    <w:rsid w:val="00A57564"/>
    <w:rsid w:val="00B252A4"/>
    <w:rsid w:val="00B5530B"/>
    <w:rsid w:val="00BD27E9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198"/>
    <w:rPr>
      <w:color w:val="808080"/>
    </w:rPr>
  </w:style>
  <w:style w:type="paragraph" w:customStyle="1" w:styleId="9D805FEC0EB9484BB0B405F5F9BE51BD">
    <w:name w:val="9D805FEC0EB9484BB0B405F5F9BE51BD"/>
    <w:rsid w:val="00A2219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790F7E08FB40E5AEF38B2B775C6A04">
    <w:name w:val="EF790F7E08FB40E5AEF38B2B775C6A04"/>
    <w:rsid w:val="00A2219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359</Words>
  <Characters>2048</Characters>
  <Application>Microsoft Office Word</Application>
  <DocSecurity>0</DocSecurity>
  <Lines>17</Lines>
  <Paragraphs>4</Paragraphs>
  <ScaleCrop>false</ScaleCrop>
  <Company>Texas Legislative Council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Saher Raza</cp:lastModifiedBy>
  <cp:revision>161</cp:revision>
  <dcterms:created xsi:type="dcterms:W3CDTF">2015-05-29T14:24:00Z</dcterms:created>
  <dcterms:modified xsi:type="dcterms:W3CDTF">2025-05-20T17:14:00Z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