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A3050" w14:paraId="01495C66" w14:textId="77777777" w:rsidTr="00345119">
        <w:tc>
          <w:tcPr>
            <w:tcW w:w="9576" w:type="dxa"/>
            <w:noWrap/>
          </w:tcPr>
          <w:p w14:paraId="7959B388" w14:textId="77777777" w:rsidR="008423E4" w:rsidRPr="0022177D" w:rsidRDefault="00DC1FC9" w:rsidP="00871F1F">
            <w:pPr>
              <w:pStyle w:val="Heading1"/>
            </w:pPr>
            <w:r w:rsidRPr="00631897">
              <w:t>BILL ANALYSIS</w:t>
            </w:r>
          </w:p>
        </w:tc>
      </w:tr>
    </w:tbl>
    <w:p w14:paraId="766A6F6C" w14:textId="77777777" w:rsidR="008423E4" w:rsidRPr="0022177D" w:rsidRDefault="008423E4" w:rsidP="00871F1F">
      <w:pPr>
        <w:jc w:val="center"/>
      </w:pPr>
    </w:p>
    <w:p w14:paraId="6C416F2E" w14:textId="77777777" w:rsidR="008423E4" w:rsidRPr="00B31F0E" w:rsidRDefault="008423E4" w:rsidP="00871F1F"/>
    <w:p w14:paraId="25532123" w14:textId="77777777" w:rsidR="008423E4" w:rsidRPr="00742794" w:rsidRDefault="008423E4" w:rsidP="00871F1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A3050" w14:paraId="6A6E56B5" w14:textId="77777777" w:rsidTr="00345119">
        <w:tc>
          <w:tcPr>
            <w:tcW w:w="9576" w:type="dxa"/>
          </w:tcPr>
          <w:p w14:paraId="012B0513" w14:textId="03C37F89" w:rsidR="008423E4" w:rsidRPr="00861995" w:rsidRDefault="00DC1FC9" w:rsidP="00871F1F">
            <w:pPr>
              <w:jc w:val="right"/>
            </w:pPr>
            <w:r>
              <w:t>H.B. 514</w:t>
            </w:r>
          </w:p>
        </w:tc>
      </w:tr>
      <w:tr w:rsidR="006A3050" w14:paraId="1B50B63B" w14:textId="77777777" w:rsidTr="00345119">
        <w:tc>
          <w:tcPr>
            <w:tcW w:w="9576" w:type="dxa"/>
          </w:tcPr>
          <w:p w14:paraId="26014F6C" w14:textId="7E004C7C" w:rsidR="008423E4" w:rsidRPr="00861995" w:rsidRDefault="00DC1FC9" w:rsidP="00871F1F">
            <w:pPr>
              <w:jc w:val="right"/>
            </w:pPr>
            <w:r>
              <w:t xml:space="preserve">By: </w:t>
            </w:r>
            <w:r w:rsidR="00D474A2">
              <w:t>Lalani</w:t>
            </w:r>
          </w:p>
        </w:tc>
      </w:tr>
      <w:tr w:rsidR="006A3050" w14:paraId="7ACAFB51" w14:textId="77777777" w:rsidTr="00345119">
        <w:tc>
          <w:tcPr>
            <w:tcW w:w="9576" w:type="dxa"/>
          </w:tcPr>
          <w:p w14:paraId="026BC0AA" w14:textId="6C832735" w:rsidR="008423E4" w:rsidRPr="00861995" w:rsidRDefault="00DC1FC9" w:rsidP="00871F1F">
            <w:pPr>
              <w:jc w:val="right"/>
            </w:pPr>
            <w:r>
              <w:t>Public Health</w:t>
            </w:r>
          </w:p>
        </w:tc>
      </w:tr>
      <w:tr w:rsidR="006A3050" w14:paraId="37C7F782" w14:textId="77777777" w:rsidTr="00345119">
        <w:tc>
          <w:tcPr>
            <w:tcW w:w="9576" w:type="dxa"/>
          </w:tcPr>
          <w:p w14:paraId="58185028" w14:textId="7E840753" w:rsidR="008423E4" w:rsidRDefault="00DC1FC9" w:rsidP="00871F1F">
            <w:pPr>
              <w:jc w:val="right"/>
            </w:pPr>
            <w:r>
              <w:t>Committee Report (Unamended)</w:t>
            </w:r>
          </w:p>
        </w:tc>
      </w:tr>
    </w:tbl>
    <w:p w14:paraId="0D6EFC10" w14:textId="77777777" w:rsidR="008423E4" w:rsidRDefault="008423E4" w:rsidP="00871F1F">
      <w:pPr>
        <w:tabs>
          <w:tab w:val="right" w:pos="9360"/>
        </w:tabs>
      </w:pPr>
    </w:p>
    <w:p w14:paraId="75C8B060" w14:textId="77777777" w:rsidR="008423E4" w:rsidRDefault="008423E4" w:rsidP="00871F1F"/>
    <w:p w14:paraId="2F23466A" w14:textId="77777777" w:rsidR="008423E4" w:rsidRDefault="008423E4" w:rsidP="00871F1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A3050" w14:paraId="1BF6F43D" w14:textId="77777777" w:rsidTr="00345119">
        <w:tc>
          <w:tcPr>
            <w:tcW w:w="9576" w:type="dxa"/>
          </w:tcPr>
          <w:p w14:paraId="77512DF1" w14:textId="77777777" w:rsidR="008423E4" w:rsidRPr="00A8133F" w:rsidRDefault="00DC1FC9" w:rsidP="00871F1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05C63CD" w14:textId="77777777" w:rsidR="008423E4" w:rsidRDefault="008423E4" w:rsidP="00871F1F"/>
          <w:p w14:paraId="1BA851E9" w14:textId="3A55F5CF" w:rsidR="008423E4" w:rsidRDefault="00DC1FC9" w:rsidP="00871F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="00D474A2" w:rsidRPr="00D474A2">
              <w:t>Texas faces significant challenges regarding access to maternity care, particularly in rural areas and communities of color. According to</w:t>
            </w:r>
            <w:r w:rsidR="00E22708">
              <w:t xml:space="preserve"> the</w:t>
            </w:r>
            <w:r w:rsidR="00D474A2" w:rsidRPr="00D474A2">
              <w:t xml:space="preserve"> March of Dimes, over 15,000 babies are born in maternity care deserts in Texas, and 28.4</w:t>
            </w:r>
            <w:r w:rsidR="00666E5A">
              <w:t> </w:t>
            </w:r>
            <w:r w:rsidR="0053369A">
              <w:t>percent</w:t>
            </w:r>
            <w:r w:rsidR="00D474A2" w:rsidRPr="00D474A2">
              <w:t xml:space="preserve"> of women in rural areas live </w:t>
            </w:r>
            <w:r w:rsidR="00DE0C97">
              <w:t xml:space="preserve">over </w:t>
            </w:r>
            <w:r w:rsidR="00D474A2" w:rsidRPr="00D474A2">
              <w:t xml:space="preserve">30 minutes from a </w:t>
            </w:r>
            <w:r w:rsidR="00812B64">
              <w:t>birthing</w:t>
            </w:r>
            <w:r w:rsidR="00D474A2" w:rsidRPr="00D474A2">
              <w:t xml:space="preserve"> hospital, higher than the national average. The </w:t>
            </w:r>
            <w:r w:rsidR="00F846D6">
              <w:t xml:space="preserve">bill author has informed the committee that the </w:t>
            </w:r>
            <w:r w:rsidR="00D474A2" w:rsidRPr="00D474A2">
              <w:t xml:space="preserve">farther a woman travels to receive maternity care, the greater the risk of maternal morbidity and adverse infant outcomes, such as stillbirth and NICU admission. H.B. 514 </w:t>
            </w:r>
            <w:r w:rsidR="00F846D6">
              <w:t>seeks to address this pressing issue by creating</w:t>
            </w:r>
            <w:r w:rsidR="00D474A2" w:rsidRPr="00D474A2">
              <w:t xml:space="preserve"> a </w:t>
            </w:r>
            <w:r w:rsidR="00DF1BA7">
              <w:t>m</w:t>
            </w:r>
            <w:r w:rsidR="00D474A2" w:rsidRPr="00D474A2">
              <w:t xml:space="preserve">aternal </w:t>
            </w:r>
            <w:r w:rsidR="00DF1BA7">
              <w:t>h</w:t>
            </w:r>
            <w:r w:rsidR="00D474A2" w:rsidRPr="00D474A2">
              <w:t xml:space="preserve">ealth </w:t>
            </w:r>
            <w:r w:rsidR="00DF1BA7">
              <w:t>c</w:t>
            </w:r>
            <w:r w:rsidR="00D474A2" w:rsidRPr="00D474A2">
              <w:t xml:space="preserve">are </w:t>
            </w:r>
            <w:r w:rsidR="00DF1BA7">
              <w:t>w</w:t>
            </w:r>
            <w:r w:rsidR="00D474A2" w:rsidRPr="00D474A2">
              <w:t xml:space="preserve">orkforce </w:t>
            </w:r>
            <w:r w:rsidR="00DF1BA7">
              <w:t>p</w:t>
            </w:r>
            <w:r w:rsidR="00D474A2" w:rsidRPr="00D474A2">
              <w:t xml:space="preserve">ublic </w:t>
            </w:r>
            <w:r w:rsidR="00DF1BA7">
              <w:t>o</w:t>
            </w:r>
            <w:r w:rsidR="00D474A2" w:rsidRPr="00D474A2">
              <w:t xml:space="preserve">utreach </w:t>
            </w:r>
            <w:r w:rsidR="00DF1BA7">
              <w:t>c</w:t>
            </w:r>
            <w:r w:rsidR="00D474A2" w:rsidRPr="00D474A2">
              <w:t xml:space="preserve">ampaign aimed at increasing the number of trained maternal health professionals across Texas, especially in rural and underserved areas. </w:t>
            </w:r>
          </w:p>
          <w:p w14:paraId="458860D0" w14:textId="3108F787" w:rsidR="0053369A" w:rsidRPr="00E26B13" w:rsidRDefault="0053369A" w:rsidP="00871F1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6A3050" w14:paraId="11C622BB" w14:textId="77777777" w:rsidTr="00345119">
        <w:tc>
          <w:tcPr>
            <w:tcW w:w="9576" w:type="dxa"/>
          </w:tcPr>
          <w:p w14:paraId="6C04987B" w14:textId="77777777" w:rsidR="0017725B" w:rsidRDefault="00DC1FC9" w:rsidP="00871F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75A9C1A" w14:textId="77777777" w:rsidR="0017725B" w:rsidRDefault="0017725B" w:rsidP="00871F1F">
            <w:pPr>
              <w:rPr>
                <w:b/>
                <w:u w:val="single"/>
              </w:rPr>
            </w:pPr>
          </w:p>
          <w:p w14:paraId="2853CB48" w14:textId="31AA51C3" w:rsidR="00DF6F23" w:rsidRPr="00DF6F23" w:rsidRDefault="00DC1FC9" w:rsidP="00871F1F">
            <w:pPr>
              <w:jc w:val="both"/>
            </w:pPr>
            <w:r>
              <w:t xml:space="preserve">It is </w:t>
            </w:r>
            <w:r>
              <w:t>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3FB7BB7" w14:textId="77777777" w:rsidR="0017725B" w:rsidRPr="0017725B" w:rsidRDefault="0017725B" w:rsidP="00871F1F">
            <w:pPr>
              <w:rPr>
                <w:b/>
                <w:u w:val="single"/>
              </w:rPr>
            </w:pPr>
          </w:p>
        </w:tc>
      </w:tr>
      <w:tr w:rsidR="006A3050" w14:paraId="2A378298" w14:textId="77777777" w:rsidTr="00345119">
        <w:tc>
          <w:tcPr>
            <w:tcW w:w="9576" w:type="dxa"/>
          </w:tcPr>
          <w:p w14:paraId="792F0E29" w14:textId="77777777" w:rsidR="008423E4" w:rsidRPr="00A8133F" w:rsidRDefault="00DC1FC9" w:rsidP="00871F1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D3F3DDF" w14:textId="77777777" w:rsidR="008423E4" w:rsidRDefault="008423E4" w:rsidP="00871F1F"/>
          <w:p w14:paraId="3267E2F2" w14:textId="25651169" w:rsidR="00DF6F23" w:rsidRDefault="00DC1FC9" w:rsidP="00871F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="00A33CA6">
              <w:t>executive commissioner of the Health and Human Services Commission</w:t>
            </w:r>
            <w:r>
              <w:t xml:space="preserve"> in </w:t>
            </w:r>
            <w:r w:rsidR="00A33CA6">
              <w:t>SECTION 1</w:t>
            </w:r>
            <w:r>
              <w:t xml:space="preserve"> of this bill.</w:t>
            </w:r>
          </w:p>
          <w:p w14:paraId="7FEFB674" w14:textId="77777777" w:rsidR="008423E4" w:rsidRPr="00E21FDC" w:rsidRDefault="008423E4" w:rsidP="00871F1F">
            <w:pPr>
              <w:rPr>
                <w:b/>
              </w:rPr>
            </w:pPr>
          </w:p>
        </w:tc>
      </w:tr>
      <w:tr w:rsidR="006A3050" w14:paraId="4B6B1509" w14:textId="77777777" w:rsidTr="00345119">
        <w:tc>
          <w:tcPr>
            <w:tcW w:w="9576" w:type="dxa"/>
          </w:tcPr>
          <w:p w14:paraId="2E99BDD6" w14:textId="77777777" w:rsidR="008423E4" w:rsidRPr="00A8133F" w:rsidRDefault="00DC1FC9" w:rsidP="00871F1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B14928F" w14:textId="77777777" w:rsidR="008423E4" w:rsidRDefault="008423E4" w:rsidP="00871F1F"/>
          <w:p w14:paraId="3F474D4B" w14:textId="033E4215" w:rsidR="009C36CD" w:rsidRDefault="00DC1FC9" w:rsidP="00871F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514 amends the Health and Safety Code to require the </w:t>
            </w:r>
            <w:r w:rsidR="001B078B">
              <w:t>Department of State Health Services (DSHS)</w:t>
            </w:r>
            <w:r w:rsidR="00E43E2B">
              <w:t>, using available resources,</w:t>
            </w:r>
            <w:r w:rsidRPr="00112CEE">
              <w:t xml:space="preserve"> </w:t>
            </w:r>
            <w:r>
              <w:t>to</w:t>
            </w:r>
            <w:r w:rsidRPr="00112CEE">
              <w:t xml:space="preserve"> develop and implement a public outreach campaign to increase the number of maternal health care professionals in </w:t>
            </w:r>
            <w:r w:rsidR="00244FDE">
              <w:t>Texas'</w:t>
            </w:r>
            <w:r w:rsidR="00E43E2B">
              <w:t xml:space="preserve"> </w:t>
            </w:r>
            <w:r w:rsidRPr="00112CEE">
              <w:t xml:space="preserve">health care workforce to improve access to maternal health care in rural areas of </w:t>
            </w:r>
            <w:r w:rsidR="00A33CA6">
              <w:t xml:space="preserve">Texas </w:t>
            </w:r>
            <w:r w:rsidRPr="00112CEE">
              <w:t xml:space="preserve">and other areas with a shortage of maternal health care professionals. The </w:t>
            </w:r>
            <w:r w:rsidR="00A33CA6">
              <w:t xml:space="preserve">bill requires </w:t>
            </w:r>
            <w:r w:rsidR="001B078B">
              <w:t xml:space="preserve">DSHS </w:t>
            </w:r>
            <w:r w:rsidR="00A33CA6">
              <w:t>to</w:t>
            </w:r>
            <w:r w:rsidRPr="00112CEE">
              <w:t xml:space="preserve"> design the campaign to</w:t>
            </w:r>
            <w:r w:rsidR="00A33CA6">
              <w:t xml:space="preserve"> do the following:</w:t>
            </w:r>
          </w:p>
          <w:p w14:paraId="4CA22A19" w14:textId="49179987" w:rsidR="00A33CA6" w:rsidRDefault="00DC1FC9" w:rsidP="00871F1F">
            <w:pPr>
              <w:pStyle w:val="Header"/>
              <w:numPr>
                <w:ilvl w:val="0"/>
                <w:numId w:val="1"/>
              </w:numPr>
              <w:jc w:val="both"/>
            </w:pPr>
            <w:r>
              <w:t>prioritize continuing education for maternal health care professionals;</w:t>
            </w:r>
          </w:p>
          <w:p w14:paraId="206469AF" w14:textId="5221F8CA" w:rsidR="00A33CA6" w:rsidRDefault="00DC1FC9" w:rsidP="00871F1F">
            <w:pPr>
              <w:pStyle w:val="Header"/>
              <w:numPr>
                <w:ilvl w:val="0"/>
                <w:numId w:val="1"/>
              </w:numPr>
              <w:jc w:val="both"/>
            </w:pPr>
            <w:r>
              <w:t>facilitate the implementation of training programs to:</w:t>
            </w:r>
          </w:p>
          <w:p w14:paraId="2BB2D53C" w14:textId="1DAC02A6" w:rsidR="00A33CA6" w:rsidRDefault="00DC1FC9" w:rsidP="00871F1F">
            <w:pPr>
              <w:pStyle w:val="Header"/>
              <w:numPr>
                <w:ilvl w:val="1"/>
                <w:numId w:val="1"/>
              </w:numPr>
              <w:jc w:val="both"/>
            </w:pPr>
            <w:r>
              <w:t>provide trauma-informed care training for all maternal health care professionals;</w:t>
            </w:r>
          </w:p>
          <w:p w14:paraId="7FBF5942" w14:textId="2F32BFB0" w:rsidR="00A33CA6" w:rsidRDefault="00DC1FC9" w:rsidP="00871F1F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increase the number of maternal health care professionals in rural areas of </w:t>
            </w:r>
            <w:r w:rsidR="001B078B">
              <w:t xml:space="preserve">Texas </w:t>
            </w:r>
            <w:r>
              <w:t>and other areas with a shortage of maternal health care professionals; and</w:t>
            </w:r>
          </w:p>
          <w:p w14:paraId="70270F5E" w14:textId="77777777" w:rsidR="00A33CA6" w:rsidRDefault="00DC1FC9" w:rsidP="00871F1F">
            <w:pPr>
              <w:pStyle w:val="Header"/>
              <w:numPr>
                <w:ilvl w:val="1"/>
                <w:numId w:val="1"/>
              </w:numPr>
              <w:jc w:val="both"/>
            </w:pPr>
            <w:r>
              <w:t>increase the number in the maternal health care workforce of health care professionals who are members of racial or ethnic minority groups;</w:t>
            </w:r>
          </w:p>
          <w:p w14:paraId="2F5B0FEB" w14:textId="0A627CDC" w:rsidR="00A33CA6" w:rsidRDefault="00DC1FC9" w:rsidP="00871F1F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increase the overall capacity of the maternal health care workforce in </w:t>
            </w:r>
            <w:r w:rsidR="00E43E2B">
              <w:t>Texas</w:t>
            </w:r>
            <w:r>
              <w:t>, including by investing in equipment and locations to provide maternal health care; and</w:t>
            </w:r>
          </w:p>
          <w:p w14:paraId="73193AF9" w14:textId="2DA5D070" w:rsidR="00A33CA6" w:rsidRDefault="00DC1FC9" w:rsidP="00871F1F">
            <w:pPr>
              <w:pStyle w:val="Header"/>
              <w:numPr>
                <w:ilvl w:val="0"/>
                <w:numId w:val="1"/>
              </w:numPr>
              <w:jc w:val="both"/>
            </w:pPr>
            <w:r>
              <w:t>facilitate the implementation of maternal health care programs to improve access to maternal health care and provide services to women of underserved racial or ethnic minority groups.</w:t>
            </w:r>
          </w:p>
          <w:p w14:paraId="523BDE7A" w14:textId="56B16961" w:rsidR="001B078B" w:rsidRPr="009C36CD" w:rsidRDefault="00DC1FC9" w:rsidP="00871F1F">
            <w:pPr>
              <w:pStyle w:val="Header"/>
              <w:jc w:val="both"/>
            </w:pPr>
            <w:r>
              <w:t xml:space="preserve">The bill </w:t>
            </w:r>
            <w:r w:rsidR="00A33CA6">
              <w:t>requires the executive commissioner</w:t>
            </w:r>
            <w:r>
              <w:t xml:space="preserve"> of </w:t>
            </w:r>
            <w:r w:rsidR="00464389">
              <w:t>the Health and Human Services Commission</w:t>
            </w:r>
            <w:r w:rsidR="00A33CA6">
              <w:t xml:space="preserve"> to adopt rules necessary to implement the bill's provisions</w:t>
            </w:r>
            <w:r w:rsidR="00190E32">
              <w:t xml:space="preserve"> as soon as practicable after the bill's effective date</w:t>
            </w:r>
            <w:r w:rsidR="001167EC">
              <w:t xml:space="preserve"> and </w:t>
            </w:r>
            <w:r>
              <w:t xml:space="preserve">defines "maternal health care professional" as </w:t>
            </w:r>
            <w:r w:rsidRPr="001B078B">
              <w:t xml:space="preserve">a professional who is certified or licensed in </w:t>
            </w:r>
            <w:r w:rsidR="00030790">
              <w:t>Texas</w:t>
            </w:r>
            <w:r w:rsidRPr="001B078B">
              <w:t xml:space="preserve"> to provide maternal health care, including a doula and an individual who provides nonmedical support during pregnancy, labor, delivery, and the postpartum period.</w:t>
            </w:r>
          </w:p>
          <w:p w14:paraId="2D6D0BD1" w14:textId="77777777" w:rsidR="008423E4" w:rsidRPr="00835628" w:rsidRDefault="008423E4" w:rsidP="00871F1F">
            <w:pPr>
              <w:rPr>
                <w:b/>
              </w:rPr>
            </w:pPr>
          </w:p>
        </w:tc>
      </w:tr>
      <w:tr w:rsidR="006A3050" w14:paraId="34607155" w14:textId="77777777" w:rsidTr="00345119">
        <w:tc>
          <w:tcPr>
            <w:tcW w:w="9576" w:type="dxa"/>
          </w:tcPr>
          <w:p w14:paraId="6612D861" w14:textId="77777777" w:rsidR="008423E4" w:rsidRPr="00A8133F" w:rsidRDefault="00DC1FC9" w:rsidP="00871F1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C03E078" w14:textId="77777777" w:rsidR="008423E4" w:rsidRDefault="008423E4" w:rsidP="00871F1F"/>
          <w:p w14:paraId="69531BDA" w14:textId="1DF6E72A" w:rsidR="008423E4" w:rsidRPr="00042A5F" w:rsidRDefault="00DC1FC9" w:rsidP="00871F1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</w:tc>
      </w:tr>
    </w:tbl>
    <w:p w14:paraId="60C3E830" w14:textId="77777777" w:rsidR="004108C3" w:rsidRPr="008423E4" w:rsidRDefault="004108C3" w:rsidP="00871F1F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6D06" w14:textId="77777777" w:rsidR="00DC1FC9" w:rsidRDefault="00DC1FC9">
      <w:r>
        <w:separator/>
      </w:r>
    </w:p>
  </w:endnote>
  <w:endnote w:type="continuationSeparator" w:id="0">
    <w:p w14:paraId="11DEF82B" w14:textId="77777777" w:rsidR="00DC1FC9" w:rsidRDefault="00DC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AFF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A3050" w14:paraId="0C7A6B38" w14:textId="77777777" w:rsidTr="009C1E9A">
      <w:trPr>
        <w:cantSplit/>
      </w:trPr>
      <w:tc>
        <w:tcPr>
          <w:tcW w:w="0" w:type="pct"/>
        </w:tcPr>
        <w:p w14:paraId="6CA0B58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C607F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D0AA5D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C88B33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350593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A3050" w14:paraId="29144D8A" w14:textId="77777777" w:rsidTr="009C1E9A">
      <w:trPr>
        <w:cantSplit/>
      </w:trPr>
      <w:tc>
        <w:tcPr>
          <w:tcW w:w="0" w:type="pct"/>
        </w:tcPr>
        <w:p w14:paraId="4F70029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1FF3A9" w14:textId="3F25D275" w:rsidR="00EC379B" w:rsidRPr="009C1E9A" w:rsidRDefault="00DC1FC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26399-D</w:t>
          </w:r>
        </w:p>
      </w:tc>
      <w:tc>
        <w:tcPr>
          <w:tcW w:w="2453" w:type="pct"/>
        </w:tcPr>
        <w:p w14:paraId="3FD35297" w14:textId="0AAA9A7E" w:rsidR="00EC379B" w:rsidRDefault="00DC1FC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30E6C">
            <w:t>25.116.297</w:t>
          </w:r>
          <w:r>
            <w:fldChar w:fldCharType="end"/>
          </w:r>
        </w:p>
      </w:tc>
    </w:tr>
    <w:tr w:rsidR="006A3050" w14:paraId="09B11CD5" w14:textId="77777777" w:rsidTr="009C1E9A">
      <w:trPr>
        <w:cantSplit/>
      </w:trPr>
      <w:tc>
        <w:tcPr>
          <w:tcW w:w="0" w:type="pct"/>
        </w:tcPr>
        <w:p w14:paraId="0AEF631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CB8B5B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5209B0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EE7478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A3050" w14:paraId="7A06CE9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AABCFCC" w14:textId="77777777" w:rsidR="00EC379B" w:rsidRDefault="00DC1FC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C4FBCB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230F74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5B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8DEC" w14:textId="77777777" w:rsidR="00DC1FC9" w:rsidRDefault="00DC1FC9">
      <w:r>
        <w:separator/>
      </w:r>
    </w:p>
  </w:footnote>
  <w:footnote w:type="continuationSeparator" w:id="0">
    <w:p w14:paraId="3B428274" w14:textId="77777777" w:rsidR="00DC1FC9" w:rsidRDefault="00DC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A45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D14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9564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03B7C"/>
    <w:multiLevelType w:val="hybridMultilevel"/>
    <w:tmpl w:val="9A706BB8"/>
    <w:lvl w:ilvl="0" w:tplc="118A2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E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A0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4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4D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9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1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C0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D90"/>
    <w:multiLevelType w:val="hybridMultilevel"/>
    <w:tmpl w:val="3D08C390"/>
    <w:lvl w:ilvl="0" w:tplc="AC7C7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ED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AD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C6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2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40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40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8460">
    <w:abstractNumId w:val="1"/>
  </w:num>
  <w:num w:numId="2" w16cid:durableId="129344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3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790"/>
    <w:rsid w:val="00030AD8"/>
    <w:rsid w:val="0003107A"/>
    <w:rsid w:val="00031C95"/>
    <w:rsid w:val="000330D4"/>
    <w:rsid w:val="0003572D"/>
    <w:rsid w:val="00035DB0"/>
    <w:rsid w:val="00037088"/>
    <w:rsid w:val="000400D5"/>
    <w:rsid w:val="00042A5F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32EB"/>
    <w:rsid w:val="00064BF2"/>
    <w:rsid w:val="000667BA"/>
    <w:rsid w:val="000676A7"/>
    <w:rsid w:val="00073914"/>
    <w:rsid w:val="00074236"/>
    <w:rsid w:val="000746BD"/>
    <w:rsid w:val="00074A2C"/>
    <w:rsid w:val="00074D00"/>
    <w:rsid w:val="00076D7D"/>
    <w:rsid w:val="00080D95"/>
    <w:rsid w:val="00082152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2A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47F6"/>
    <w:rsid w:val="000F5843"/>
    <w:rsid w:val="000F6A06"/>
    <w:rsid w:val="0010154D"/>
    <w:rsid w:val="00102D3F"/>
    <w:rsid w:val="00102EC7"/>
    <w:rsid w:val="0010347D"/>
    <w:rsid w:val="00110F8C"/>
    <w:rsid w:val="0011274A"/>
    <w:rsid w:val="00112CEE"/>
    <w:rsid w:val="00113522"/>
    <w:rsid w:val="0011378D"/>
    <w:rsid w:val="00115EE9"/>
    <w:rsid w:val="001167EC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0E32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A665E"/>
    <w:rsid w:val="001B053A"/>
    <w:rsid w:val="001B078B"/>
    <w:rsid w:val="001B26D8"/>
    <w:rsid w:val="001B3BFA"/>
    <w:rsid w:val="001B75B8"/>
    <w:rsid w:val="001C0309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B65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27A0"/>
    <w:rsid w:val="00206ADE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4FDE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26C6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6C3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02B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4389"/>
    <w:rsid w:val="004675F9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4F1"/>
    <w:rsid w:val="00524B43"/>
    <w:rsid w:val="005269CE"/>
    <w:rsid w:val="005304B2"/>
    <w:rsid w:val="0053369A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67ED2"/>
    <w:rsid w:val="00573401"/>
    <w:rsid w:val="00576714"/>
    <w:rsid w:val="0057685A"/>
    <w:rsid w:val="005832EE"/>
    <w:rsid w:val="005847EF"/>
    <w:rsid w:val="00584812"/>
    <w:rsid w:val="005851E6"/>
    <w:rsid w:val="005878B7"/>
    <w:rsid w:val="00592C9A"/>
    <w:rsid w:val="00593DF8"/>
    <w:rsid w:val="00595745"/>
    <w:rsid w:val="005A0E18"/>
    <w:rsid w:val="005A12A5"/>
    <w:rsid w:val="005A3790"/>
    <w:rsid w:val="005A3C2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6636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518E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66E5A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050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2B47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0E6C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64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872"/>
    <w:rsid w:val="00866F9D"/>
    <w:rsid w:val="008673D9"/>
    <w:rsid w:val="00871775"/>
    <w:rsid w:val="00871AEF"/>
    <w:rsid w:val="00871F1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A54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C2D"/>
    <w:rsid w:val="00917E0C"/>
    <w:rsid w:val="00920711"/>
    <w:rsid w:val="00921A1E"/>
    <w:rsid w:val="00924060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810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3CA6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C9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255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5E07"/>
    <w:rsid w:val="00B1668D"/>
    <w:rsid w:val="00B17981"/>
    <w:rsid w:val="00B20CAD"/>
    <w:rsid w:val="00B233BB"/>
    <w:rsid w:val="00B25612"/>
    <w:rsid w:val="00B26178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574F8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03A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CF7765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3EE6"/>
    <w:rsid w:val="00D34E13"/>
    <w:rsid w:val="00D35728"/>
    <w:rsid w:val="00D359A7"/>
    <w:rsid w:val="00D37BCF"/>
    <w:rsid w:val="00D40F93"/>
    <w:rsid w:val="00D42277"/>
    <w:rsid w:val="00D43C59"/>
    <w:rsid w:val="00D44ADE"/>
    <w:rsid w:val="00D474A2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1FC9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0C97"/>
    <w:rsid w:val="00DE34B2"/>
    <w:rsid w:val="00DE49DE"/>
    <w:rsid w:val="00DE618B"/>
    <w:rsid w:val="00DE6EC2"/>
    <w:rsid w:val="00DF0834"/>
    <w:rsid w:val="00DF0873"/>
    <w:rsid w:val="00DF1BA7"/>
    <w:rsid w:val="00DF2707"/>
    <w:rsid w:val="00DF4D90"/>
    <w:rsid w:val="00DF5EBD"/>
    <w:rsid w:val="00DF6BA8"/>
    <w:rsid w:val="00DF6F23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708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3E2B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DDE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46D6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EDD265-E5D2-4A5D-85B9-935ED333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B07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07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078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0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078B"/>
    <w:rPr>
      <w:b/>
      <w:bCs/>
    </w:rPr>
  </w:style>
  <w:style w:type="paragraph" w:styleId="Revision">
    <w:name w:val="Revision"/>
    <w:hidden/>
    <w:uiPriority w:val="99"/>
    <w:semiHidden/>
    <w:rsid w:val="000632EB"/>
    <w:rPr>
      <w:sz w:val="24"/>
      <w:szCs w:val="24"/>
    </w:rPr>
  </w:style>
  <w:style w:type="character" w:styleId="Hyperlink">
    <w:name w:val="Hyperlink"/>
    <w:basedOn w:val="DefaultParagraphFont"/>
    <w:unhideWhenUsed/>
    <w:rsid w:val="00F846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2802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HB00514 (Committee Report (Unamended))</vt:lpstr>
    </vt:vector>
  </TitlesOfParts>
  <Company>State of Texas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26399</dc:subject>
  <dc:creator>State of Texas</dc:creator>
  <dc:description>HB 514 by Lalani-(H)Public Health</dc:description>
  <cp:lastModifiedBy>Damian Duarte</cp:lastModifiedBy>
  <cp:revision>2</cp:revision>
  <cp:lastPrinted>2003-11-26T17:21:00Z</cp:lastPrinted>
  <dcterms:created xsi:type="dcterms:W3CDTF">2025-04-29T18:02:00Z</dcterms:created>
  <dcterms:modified xsi:type="dcterms:W3CDTF">2025-04-29T18:02:00Z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25.116.297</vt:lpwstr>
  </property>
</Properties>
</file>