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3285" w:rsidRDefault="00AD328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09841F2F57F4318A8573AA41A8ADD7C"/>
          </w:placeholder>
        </w:sdtPr>
        <w:sdtContent>
          <w:r w:rsidRPr="005C2A78">
            <w:rPr>
              <w:rFonts w:cs="Times New Roman"/>
              <w:b/>
              <w:szCs w:val="24"/>
              <w:u w:val="single"/>
            </w:rPr>
            <w:t>BILL ANALYSIS</w:t>
          </w:r>
        </w:sdtContent>
      </w:sdt>
    </w:p>
    <w:p w:rsidR="00AD3285" w:rsidRPr="00585C31" w:rsidRDefault="00AD3285" w:rsidP="000F1DF9">
      <w:pPr>
        <w:spacing w:after="0" w:line="240" w:lineRule="auto"/>
        <w:rPr>
          <w:rFonts w:cs="Times New Roman"/>
          <w:szCs w:val="24"/>
        </w:rPr>
      </w:pPr>
    </w:p>
    <w:p w:rsidR="00AD3285" w:rsidRPr="00585C31" w:rsidRDefault="00AD328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D3285" w:rsidTr="000F1DF9">
        <w:tc>
          <w:tcPr>
            <w:tcW w:w="2718" w:type="dxa"/>
          </w:tcPr>
          <w:p w:rsidR="00AD3285" w:rsidRPr="005C2A78" w:rsidRDefault="00AD3285" w:rsidP="006D756B">
            <w:pPr>
              <w:rPr>
                <w:rFonts w:cs="Times New Roman"/>
                <w:szCs w:val="24"/>
              </w:rPr>
            </w:pPr>
            <w:sdt>
              <w:sdtPr>
                <w:rPr>
                  <w:rFonts w:cs="Times New Roman"/>
                  <w:szCs w:val="24"/>
                </w:rPr>
                <w:alias w:val="Agency Title"/>
                <w:tag w:val="AgencyTitleContentControl"/>
                <w:id w:val="1920747753"/>
                <w:lock w:val="sdtContentLocked"/>
                <w:placeholder>
                  <w:docPart w:val="4FA4061ACD80476493CCACACB1CEFB8E"/>
                </w:placeholder>
              </w:sdtPr>
              <w:sdtEndPr>
                <w:rPr>
                  <w:rFonts w:cstheme="minorBidi"/>
                  <w:szCs w:val="22"/>
                </w:rPr>
              </w:sdtEndPr>
              <w:sdtContent>
                <w:r>
                  <w:rPr>
                    <w:rFonts w:cs="Times New Roman"/>
                    <w:szCs w:val="24"/>
                  </w:rPr>
                  <w:t>Senate Research Center</w:t>
                </w:r>
              </w:sdtContent>
            </w:sdt>
          </w:p>
        </w:tc>
        <w:tc>
          <w:tcPr>
            <w:tcW w:w="6858" w:type="dxa"/>
          </w:tcPr>
          <w:p w:rsidR="00AD3285" w:rsidRPr="00FF6471" w:rsidRDefault="00AD3285" w:rsidP="000F1DF9">
            <w:pPr>
              <w:jc w:val="right"/>
              <w:rPr>
                <w:rFonts w:cs="Times New Roman"/>
                <w:szCs w:val="24"/>
              </w:rPr>
            </w:pPr>
            <w:sdt>
              <w:sdtPr>
                <w:rPr>
                  <w:rFonts w:cs="Times New Roman"/>
                  <w:szCs w:val="24"/>
                </w:rPr>
                <w:alias w:val="Bill Number"/>
                <w:tag w:val="BillNumberOne"/>
                <w:id w:val="-410784069"/>
                <w:lock w:val="sdtContentLocked"/>
                <w:placeholder>
                  <w:docPart w:val="18F51BAC488F43FEA81DAA948D52437E"/>
                </w:placeholder>
              </w:sdtPr>
              <w:sdtContent>
                <w:r>
                  <w:rPr>
                    <w:rFonts w:cs="Times New Roman"/>
                    <w:szCs w:val="24"/>
                  </w:rPr>
                  <w:t>H.B. 668</w:t>
                </w:r>
              </w:sdtContent>
            </w:sdt>
          </w:p>
        </w:tc>
      </w:tr>
      <w:tr w:rsidR="00AD3285" w:rsidTr="000F1DF9">
        <w:tc>
          <w:tcPr>
            <w:tcW w:w="2718" w:type="dxa"/>
          </w:tcPr>
          <w:p w:rsidR="00AD3285" w:rsidRPr="000F1DF9" w:rsidRDefault="00AD3285" w:rsidP="00C65088">
            <w:pPr>
              <w:rPr>
                <w:rFonts w:cs="Times New Roman"/>
                <w:szCs w:val="24"/>
              </w:rPr>
            </w:pPr>
            <w:sdt>
              <w:sdtPr>
                <w:rPr>
                  <w:rFonts w:cs="Times New Roman"/>
                  <w:szCs w:val="24"/>
                </w:rPr>
                <w:alias w:val="TLCNumber"/>
                <w:tag w:val="TLCNumber"/>
                <w:id w:val="-542600604"/>
                <w:lock w:val="sdtLocked"/>
                <w:placeholder>
                  <w:docPart w:val="4FE4A7F2203E46DAAC12E719D65323C3"/>
                </w:placeholder>
                <w:showingPlcHdr/>
              </w:sdtPr>
              <w:sdtContent/>
            </w:sdt>
            <w:r w:rsidRPr="00AD3285">
              <w:rPr>
                <w:rFonts w:cs="Times New Roman"/>
                <w:szCs w:val="24"/>
              </w:rPr>
              <w:t>89R1233 AJZ-D</w:t>
            </w:r>
          </w:p>
        </w:tc>
        <w:tc>
          <w:tcPr>
            <w:tcW w:w="6858" w:type="dxa"/>
          </w:tcPr>
          <w:p w:rsidR="00AD3285" w:rsidRPr="005C2A78" w:rsidRDefault="00AD3285" w:rsidP="00073EDD">
            <w:pPr>
              <w:jc w:val="right"/>
              <w:rPr>
                <w:rFonts w:cs="Times New Roman"/>
                <w:szCs w:val="24"/>
              </w:rPr>
            </w:pPr>
            <w:sdt>
              <w:sdtPr>
                <w:rPr>
                  <w:rFonts w:cs="Times New Roman"/>
                  <w:szCs w:val="24"/>
                </w:rPr>
                <w:alias w:val="Author Label"/>
                <w:tag w:val="By"/>
                <w:id w:val="72399597"/>
                <w:lock w:val="sdtLocked"/>
                <w:placeholder>
                  <w:docPart w:val="A0178A1FC93D4B53A240F0EFA8820D6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21CCD1918414E7684AC62D134587190"/>
                </w:placeholder>
              </w:sdtPr>
              <w:sdtContent>
                <w:r>
                  <w:rPr>
                    <w:rFonts w:cs="Times New Roman"/>
                    <w:szCs w:val="24"/>
                  </w:rPr>
                  <w:t>Bell, Cecil et al.</w:t>
                </w:r>
              </w:sdtContent>
            </w:sdt>
            <w:sdt>
              <w:sdtPr>
                <w:rPr>
                  <w:rFonts w:cs="Times New Roman"/>
                  <w:szCs w:val="24"/>
                </w:rPr>
                <w:alias w:val="Sponsor"/>
                <w:tag w:val="Sponsor"/>
                <w:id w:val="-2039656131"/>
                <w:lock w:val="sdtContentLocked"/>
                <w:placeholder>
                  <w:docPart w:val="CA683FEFAAD04B92828B5281AE5F6C73"/>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0D0042F2978F4CD1A411CF1DA071C1CC"/>
                </w:placeholder>
                <w:showingPlcHdr/>
              </w:sdtPr>
              <w:sdtContent/>
            </w:sdt>
          </w:p>
        </w:tc>
      </w:tr>
      <w:tr w:rsidR="00AD3285" w:rsidTr="000F1DF9">
        <w:tc>
          <w:tcPr>
            <w:tcW w:w="2718" w:type="dxa"/>
          </w:tcPr>
          <w:p w:rsidR="00AD3285" w:rsidRPr="00BC7495" w:rsidRDefault="00AD3285" w:rsidP="000F1DF9">
            <w:pPr>
              <w:rPr>
                <w:rFonts w:cs="Times New Roman"/>
                <w:szCs w:val="24"/>
              </w:rPr>
            </w:pPr>
          </w:p>
        </w:tc>
        <w:sdt>
          <w:sdtPr>
            <w:rPr>
              <w:rFonts w:cs="Times New Roman"/>
              <w:szCs w:val="24"/>
            </w:rPr>
            <w:alias w:val="Committee"/>
            <w:tag w:val="Committee"/>
            <w:id w:val="1914272295"/>
            <w:lock w:val="sdtContentLocked"/>
            <w:placeholder>
              <w:docPart w:val="E04D29002A004618AE4FB9EF5F4116A8"/>
            </w:placeholder>
          </w:sdtPr>
          <w:sdtContent>
            <w:tc>
              <w:tcPr>
                <w:tcW w:w="6858" w:type="dxa"/>
              </w:tcPr>
              <w:p w:rsidR="00AD3285" w:rsidRPr="00FF6471" w:rsidRDefault="00AD3285" w:rsidP="000F1DF9">
                <w:pPr>
                  <w:jc w:val="right"/>
                  <w:rPr>
                    <w:rFonts w:cs="Times New Roman"/>
                    <w:szCs w:val="24"/>
                  </w:rPr>
                </w:pPr>
                <w:r>
                  <w:rPr>
                    <w:rFonts w:cs="Times New Roman"/>
                    <w:szCs w:val="24"/>
                  </w:rPr>
                  <w:t>State Affairs</w:t>
                </w:r>
              </w:p>
            </w:tc>
          </w:sdtContent>
        </w:sdt>
      </w:tr>
      <w:tr w:rsidR="00AD3285" w:rsidTr="000F1DF9">
        <w:tc>
          <w:tcPr>
            <w:tcW w:w="2718" w:type="dxa"/>
          </w:tcPr>
          <w:p w:rsidR="00AD3285" w:rsidRPr="00BC7495" w:rsidRDefault="00AD3285" w:rsidP="000F1DF9">
            <w:pPr>
              <w:rPr>
                <w:rFonts w:cs="Times New Roman"/>
                <w:szCs w:val="24"/>
              </w:rPr>
            </w:pPr>
          </w:p>
        </w:tc>
        <w:sdt>
          <w:sdtPr>
            <w:rPr>
              <w:rFonts w:cs="Times New Roman"/>
              <w:szCs w:val="24"/>
            </w:rPr>
            <w:alias w:val="Date"/>
            <w:tag w:val="DateContentControl"/>
            <w:id w:val="1178081906"/>
            <w:lock w:val="sdtLocked"/>
            <w:placeholder>
              <w:docPart w:val="BF090F45DC62462D9552339EAB71F876"/>
            </w:placeholder>
            <w:date w:fullDate="2025-05-08T00:00:00Z">
              <w:dateFormat w:val="M/d/yyyy"/>
              <w:lid w:val="en-US"/>
              <w:storeMappedDataAs w:val="dateTime"/>
              <w:calendar w:val="gregorian"/>
            </w:date>
          </w:sdtPr>
          <w:sdtContent>
            <w:tc>
              <w:tcPr>
                <w:tcW w:w="6858" w:type="dxa"/>
              </w:tcPr>
              <w:p w:rsidR="00AD3285" w:rsidRPr="00FF6471" w:rsidRDefault="00AD3285" w:rsidP="000F1DF9">
                <w:pPr>
                  <w:jc w:val="right"/>
                  <w:rPr>
                    <w:rFonts w:cs="Times New Roman"/>
                    <w:szCs w:val="24"/>
                  </w:rPr>
                </w:pPr>
                <w:r>
                  <w:rPr>
                    <w:rFonts w:cs="Times New Roman"/>
                    <w:szCs w:val="24"/>
                  </w:rPr>
                  <w:t>5/8/2025</w:t>
                </w:r>
              </w:p>
            </w:tc>
          </w:sdtContent>
        </w:sdt>
      </w:tr>
      <w:tr w:rsidR="00AD3285" w:rsidTr="000F1DF9">
        <w:tc>
          <w:tcPr>
            <w:tcW w:w="2718" w:type="dxa"/>
          </w:tcPr>
          <w:p w:rsidR="00AD3285" w:rsidRPr="00BC7495" w:rsidRDefault="00AD3285" w:rsidP="000F1DF9">
            <w:pPr>
              <w:rPr>
                <w:rFonts w:cs="Times New Roman"/>
                <w:szCs w:val="24"/>
              </w:rPr>
            </w:pPr>
          </w:p>
        </w:tc>
        <w:sdt>
          <w:sdtPr>
            <w:rPr>
              <w:rFonts w:cs="Times New Roman"/>
              <w:szCs w:val="24"/>
            </w:rPr>
            <w:alias w:val="BA Version"/>
            <w:tag w:val="BAVersion"/>
            <w:id w:val="-1685590809"/>
            <w:lock w:val="sdtContentLocked"/>
            <w:placeholder>
              <w:docPart w:val="DDCD543EB0DB49E099A4045C071EA9D9"/>
            </w:placeholder>
          </w:sdtPr>
          <w:sdtContent>
            <w:tc>
              <w:tcPr>
                <w:tcW w:w="6858" w:type="dxa"/>
              </w:tcPr>
              <w:p w:rsidR="00AD3285" w:rsidRPr="00FF6471" w:rsidRDefault="00AD3285" w:rsidP="000F1DF9">
                <w:pPr>
                  <w:jc w:val="right"/>
                  <w:rPr>
                    <w:rFonts w:cs="Times New Roman"/>
                    <w:szCs w:val="24"/>
                  </w:rPr>
                </w:pPr>
                <w:r>
                  <w:rPr>
                    <w:rFonts w:cs="Times New Roman"/>
                    <w:szCs w:val="24"/>
                  </w:rPr>
                  <w:t>Engrossed</w:t>
                </w:r>
              </w:p>
            </w:tc>
          </w:sdtContent>
        </w:sdt>
      </w:tr>
    </w:tbl>
    <w:p w:rsidR="00AD3285" w:rsidRPr="00FF6471" w:rsidRDefault="00AD3285" w:rsidP="000F1DF9">
      <w:pPr>
        <w:spacing w:after="0" w:line="240" w:lineRule="auto"/>
        <w:rPr>
          <w:rFonts w:cs="Times New Roman"/>
          <w:szCs w:val="24"/>
        </w:rPr>
      </w:pPr>
    </w:p>
    <w:p w:rsidR="00AD3285" w:rsidRPr="00FF6471" w:rsidRDefault="00AD3285" w:rsidP="000F1DF9">
      <w:pPr>
        <w:spacing w:after="0" w:line="240" w:lineRule="auto"/>
        <w:rPr>
          <w:rFonts w:cs="Times New Roman"/>
          <w:szCs w:val="24"/>
        </w:rPr>
      </w:pPr>
    </w:p>
    <w:p w:rsidR="00AD3285" w:rsidRPr="00FF6471" w:rsidRDefault="00AD328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D814DF334524DBB8AAA841D76D987A9"/>
        </w:placeholder>
      </w:sdtPr>
      <w:sdtContent>
        <w:p w:rsidR="00AD3285" w:rsidRDefault="00AD328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7138EE504F64A0B903DA306EBEDE7A1"/>
        </w:placeholder>
      </w:sdtPr>
      <w:sdtContent>
        <w:p w:rsidR="00AD3285" w:rsidRDefault="00AD3285" w:rsidP="00AD3285">
          <w:pPr>
            <w:pStyle w:val="NormalWeb"/>
            <w:spacing w:before="0" w:beforeAutospacing="0" w:after="0" w:afterAutospacing="0"/>
            <w:jc w:val="both"/>
            <w:divId w:val="1205757076"/>
            <w:rPr>
              <w:rFonts w:eastAsia="Times New Roman"/>
              <w:bCs/>
            </w:rPr>
          </w:pPr>
        </w:p>
        <w:p w:rsidR="00AD3285" w:rsidRPr="008E136F" w:rsidRDefault="00AD3285" w:rsidP="00AD3285">
          <w:pPr>
            <w:pStyle w:val="NormalWeb"/>
            <w:spacing w:before="0" w:beforeAutospacing="0" w:after="0" w:afterAutospacing="0"/>
            <w:jc w:val="both"/>
            <w:divId w:val="1205757076"/>
          </w:pPr>
          <w:r w:rsidRPr="008E136F">
            <w:t>Under current law, a law-abiding handgun license holder who forgets to renew the license by the license's expiration date must undergo the application process for a new handgun license. This process involves complying with all of the requirements applicable to new applicants, including handgun proficiency training, fingerprinting, and identity documentation submissions, all of which are already on file for a renewal applicant. H.B. 668 seeks to prevent this from occurring by establishing a grace period after the expiration of a handgun license during which a license holder can renew the license. </w:t>
          </w:r>
        </w:p>
        <w:p w:rsidR="00AD3285" w:rsidRPr="00D70925" w:rsidRDefault="00AD3285" w:rsidP="00AD3285">
          <w:pPr>
            <w:spacing w:after="0" w:line="240" w:lineRule="auto"/>
            <w:jc w:val="both"/>
            <w:rPr>
              <w:rFonts w:eastAsia="Times New Roman" w:cs="Times New Roman"/>
              <w:bCs/>
              <w:szCs w:val="24"/>
            </w:rPr>
          </w:pPr>
        </w:p>
      </w:sdtContent>
    </w:sdt>
    <w:p w:rsidR="00AD3285" w:rsidRDefault="00AD3285" w:rsidP="00AD3285">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668 </w:t>
      </w:r>
      <w:bookmarkStart w:id="1" w:name="AmendsCurrentLaw"/>
      <w:bookmarkEnd w:id="1"/>
      <w:r>
        <w:rPr>
          <w:rFonts w:cs="Times New Roman"/>
          <w:szCs w:val="24"/>
        </w:rPr>
        <w:t>amends current law relating to the renewal of a license to carry a handgun.</w:t>
      </w:r>
    </w:p>
    <w:p w:rsidR="00AD3285" w:rsidRPr="008E136F" w:rsidRDefault="00AD3285" w:rsidP="00AD3285">
      <w:pPr>
        <w:spacing w:after="0" w:line="240" w:lineRule="auto"/>
        <w:jc w:val="both"/>
        <w:rPr>
          <w:rFonts w:eastAsia="Times New Roman" w:cs="Times New Roman"/>
          <w:szCs w:val="24"/>
        </w:rPr>
      </w:pPr>
    </w:p>
    <w:p w:rsidR="00AD3285" w:rsidRPr="005C2A78" w:rsidRDefault="00AD3285" w:rsidP="00AD3285">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B12454CCE7F456E88A88ADA6896E454"/>
          </w:placeholder>
        </w:sdtPr>
        <w:sdtContent>
          <w:r>
            <w:rPr>
              <w:rFonts w:eastAsia="Times New Roman" w:cs="Times New Roman"/>
              <w:b/>
              <w:szCs w:val="24"/>
              <w:u w:val="single"/>
            </w:rPr>
            <w:t>RULEMAKING AUTHORITY</w:t>
          </w:r>
        </w:sdtContent>
      </w:sdt>
    </w:p>
    <w:p w:rsidR="00AD3285" w:rsidRPr="006529C4" w:rsidRDefault="00AD3285" w:rsidP="00AD3285">
      <w:pPr>
        <w:spacing w:after="0" w:line="240" w:lineRule="auto"/>
        <w:jc w:val="both"/>
        <w:rPr>
          <w:rFonts w:cs="Times New Roman"/>
          <w:szCs w:val="24"/>
        </w:rPr>
      </w:pPr>
    </w:p>
    <w:p w:rsidR="00AD3285" w:rsidRPr="006529C4" w:rsidRDefault="00AD3285" w:rsidP="00AD3285">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D3285" w:rsidRPr="006529C4" w:rsidRDefault="00AD3285" w:rsidP="00AD3285">
      <w:pPr>
        <w:spacing w:after="0" w:line="240" w:lineRule="auto"/>
        <w:jc w:val="both"/>
        <w:rPr>
          <w:rFonts w:cs="Times New Roman"/>
          <w:szCs w:val="24"/>
        </w:rPr>
      </w:pPr>
    </w:p>
    <w:p w:rsidR="00AD3285" w:rsidRPr="005C2A78" w:rsidRDefault="00AD3285" w:rsidP="00AD328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DD2C62187AE45798E7CA25C5EA307C6"/>
          </w:placeholder>
        </w:sdtPr>
        <w:sdtContent>
          <w:r>
            <w:rPr>
              <w:rFonts w:eastAsia="Times New Roman" w:cs="Times New Roman"/>
              <w:b/>
              <w:szCs w:val="24"/>
              <w:u w:val="single"/>
            </w:rPr>
            <w:t>SECTION BY SECTION ANALYSIS</w:t>
          </w:r>
        </w:sdtContent>
      </w:sdt>
    </w:p>
    <w:p w:rsidR="00AD3285" w:rsidRPr="005C2A78" w:rsidRDefault="00AD3285" w:rsidP="00AD3285">
      <w:pPr>
        <w:spacing w:after="0" w:line="240" w:lineRule="auto"/>
        <w:jc w:val="both"/>
        <w:rPr>
          <w:rFonts w:eastAsia="Times New Roman" w:cs="Times New Roman"/>
          <w:szCs w:val="24"/>
        </w:rPr>
      </w:pPr>
    </w:p>
    <w:p w:rsidR="00AD3285" w:rsidRDefault="00AD3285" w:rsidP="00AD328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411.185(a), Government Code, as follows:</w:t>
      </w:r>
    </w:p>
    <w:p w:rsidR="00AD3285" w:rsidRDefault="00AD3285" w:rsidP="00AD3285">
      <w:pPr>
        <w:spacing w:after="0" w:line="240" w:lineRule="auto"/>
        <w:jc w:val="both"/>
        <w:rPr>
          <w:rFonts w:eastAsia="Times New Roman" w:cs="Times New Roman"/>
          <w:szCs w:val="24"/>
        </w:rPr>
      </w:pPr>
    </w:p>
    <w:p w:rsidR="00AD3285" w:rsidRPr="005C2A78" w:rsidRDefault="00AD3285" w:rsidP="00AD3285">
      <w:pPr>
        <w:spacing w:after="0" w:line="240" w:lineRule="auto"/>
        <w:ind w:left="720"/>
        <w:jc w:val="both"/>
        <w:rPr>
          <w:rFonts w:eastAsia="Times New Roman" w:cs="Times New Roman"/>
          <w:szCs w:val="24"/>
        </w:rPr>
      </w:pPr>
      <w:r>
        <w:rPr>
          <w:rFonts w:eastAsia="Times New Roman" w:cs="Times New Roman"/>
          <w:szCs w:val="24"/>
        </w:rPr>
        <w:t xml:space="preserve">(a) Requires a handgun license holder, to renew a license, on or before the first anniversary of the date the license expires, to submit certain information to the Department of Public Safety of the State of Texas (DPS) by mail or, in accordance with the procedure adopted under Subsection (f) (relating to requiring the director of DPS by rule to adopt a procedure by which a license holder may submit the renewal materials), on the Internet. </w:t>
      </w:r>
    </w:p>
    <w:p w:rsidR="00AD3285" w:rsidRPr="005C2A78" w:rsidRDefault="00AD3285" w:rsidP="00AD3285">
      <w:pPr>
        <w:spacing w:after="0" w:line="240" w:lineRule="auto"/>
        <w:jc w:val="both"/>
        <w:rPr>
          <w:rFonts w:eastAsia="Times New Roman" w:cs="Times New Roman"/>
          <w:szCs w:val="24"/>
        </w:rPr>
      </w:pPr>
    </w:p>
    <w:p w:rsidR="00AD3285" w:rsidRPr="005C2A78" w:rsidRDefault="00AD3285" w:rsidP="00AD3285">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the change in law made by this Act applies to a handgun license that expires before, on, or after the effective date of this Act. </w:t>
      </w:r>
    </w:p>
    <w:p w:rsidR="00AD3285" w:rsidRPr="005C2A78" w:rsidRDefault="00AD3285" w:rsidP="00AD3285">
      <w:pPr>
        <w:spacing w:after="0" w:line="240" w:lineRule="auto"/>
        <w:jc w:val="both"/>
        <w:rPr>
          <w:rFonts w:eastAsia="Times New Roman" w:cs="Times New Roman"/>
          <w:szCs w:val="24"/>
        </w:rPr>
      </w:pPr>
    </w:p>
    <w:p w:rsidR="00AD3285" w:rsidRPr="00C8671F" w:rsidRDefault="00AD3285" w:rsidP="00AD3285">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2025. </w:t>
      </w:r>
    </w:p>
    <w:sectPr w:rsidR="00AD328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096E" w:rsidRDefault="0009096E" w:rsidP="000F1DF9">
      <w:pPr>
        <w:spacing w:after="0" w:line="240" w:lineRule="auto"/>
      </w:pPr>
      <w:r>
        <w:separator/>
      </w:r>
    </w:p>
  </w:endnote>
  <w:endnote w:type="continuationSeparator" w:id="0">
    <w:p w:rsidR="0009096E" w:rsidRDefault="0009096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9096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D3285">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D3285">
                <w:rPr>
                  <w:sz w:val="20"/>
                  <w:szCs w:val="20"/>
                </w:rPr>
                <w:t>H.B. 668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D3285">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9096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096E" w:rsidRDefault="0009096E" w:rsidP="000F1DF9">
      <w:pPr>
        <w:spacing w:after="0" w:line="240" w:lineRule="auto"/>
      </w:pPr>
      <w:r>
        <w:separator/>
      </w:r>
    </w:p>
  </w:footnote>
  <w:footnote w:type="continuationSeparator" w:id="0">
    <w:p w:rsidR="0009096E" w:rsidRDefault="0009096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9096E"/>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A116D"/>
    <w:rsid w:val="00833061"/>
    <w:rsid w:val="008A6859"/>
    <w:rsid w:val="0093341F"/>
    <w:rsid w:val="009562E3"/>
    <w:rsid w:val="00986E9F"/>
    <w:rsid w:val="00AD3285"/>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36056"/>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16CF2"/>
  <w15:docId w15:val="{B3A52136-C1DF-4AF8-91BE-B3C7FDF2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D328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75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09841F2F57F4318A8573AA41A8ADD7C"/>
        <w:category>
          <w:name w:val="General"/>
          <w:gallery w:val="placeholder"/>
        </w:category>
        <w:types>
          <w:type w:val="bbPlcHdr"/>
        </w:types>
        <w:behaviors>
          <w:behavior w:val="content"/>
        </w:behaviors>
        <w:guid w:val="{A21910D2-2EB3-451A-A783-672F1070108C}"/>
      </w:docPartPr>
      <w:docPartBody>
        <w:p w:rsidR="006249C3" w:rsidRDefault="006249C3"/>
      </w:docPartBody>
    </w:docPart>
    <w:docPart>
      <w:docPartPr>
        <w:name w:val="4FA4061ACD80476493CCACACB1CEFB8E"/>
        <w:category>
          <w:name w:val="General"/>
          <w:gallery w:val="placeholder"/>
        </w:category>
        <w:types>
          <w:type w:val="bbPlcHdr"/>
        </w:types>
        <w:behaviors>
          <w:behavior w:val="content"/>
        </w:behaviors>
        <w:guid w:val="{E9BC5186-1429-49AD-9647-DCB8011E9AA1}"/>
      </w:docPartPr>
      <w:docPartBody>
        <w:p w:rsidR="006249C3" w:rsidRDefault="006249C3"/>
      </w:docPartBody>
    </w:docPart>
    <w:docPart>
      <w:docPartPr>
        <w:name w:val="18F51BAC488F43FEA81DAA948D52437E"/>
        <w:category>
          <w:name w:val="General"/>
          <w:gallery w:val="placeholder"/>
        </w:category>
        <w:types>
          <w:type w:val="bbPlcHdr"/>
        </w:types>
        <w:behaviors>
          <w:behavior w:val="content"/>
        </w:behaviors>
        <w:guid w:val="{8AE40908-7E5B-4C38-9EBD-C207FACED9CA}"/>
      </w:docPartPr>
      <w:docPartBody>
        <w:p w:rsidR="006249C3" w:rsidRDefault="006249C3"/>
      </w:docPartBody>
    </w:docPart>
    <w:docPart>
      <w:docPartPr>
        <w:name w:val="4FE4A7F2203E46DAAC12E719D65323C3"/>
        <w:category>
          <w:name w:val="General"/>
          <w:gallery w:val="placeholder"/>
        </w:category>
        <w:types>
          <w:type w:val="bbPlcHdr"/>
        </w:types>
        <w:behaviors>
          <w:behavior w:val="content"/>
        </w:behaviors>
        <w:guid w:val="{CF3F5216-A5B6-48AE-BB19-DF4B146FFA2E}"/>
      </w:docPartPr>
      <w:docPartBody>
        <w:p w:rsidR="006249C3" w:rsidRDefault="006249C3"/>
      </w:docPartBody>
    </w:docPart>
    <w:docPart>
      <w:docPartPr>
        <w:name w:val="A0178A1FC93D4B53A240F0EFA8820D60"/>
        <w:category>
          <w:name w:val="General"/>
          <w:gallery w:val="placeholder"/>
        </w:category>
        <w:types>
          <w:type w:val="bbPlcHdr"/>
        </w:types>
        <w:behaviors>
          <w:behavior w:val="content"/>
        </w:behaviors>
        <w:guid w:val="{DBE5456F-3F0C-450D-B413-7221BECD56B5}"/>
      </w:docPartPr>
      <w:docPartBody>
        <w:p w:rsidR="006249C3" w:rsidRDefault="006249C3"/>
      </w:docPartBody>
    </w:docPart>
    <w:docPart>
      <w:docPartPr>
        <w:name w:val="521CCD1918414E7684AC62D134587190"/>
        <w:category>
          <w:name w:val="General"/>
          <w:gallery w:val="placeholder"/>
        </w:category>
        <w:types>
          <w:type w:val="bbPlcHdr"/>
        </w:types>
        <w:behaviors>
          <w:behavior w:val="content"/>
        </w:behaviors>
        <w:guid w:val="{9F9A50D2-16F4-47BB-A4FF-F11240FFC774}"/>
      </w:docPartPr>
      <w:docPartBody>
        <w:p w:rsidR="006249C3" w:rsidRDefault="006249C3"/>
      </w:docPartBody>
    </w:docPart>
    <w:docPart>
      <w:docPartPr>
        <w:name w:val="CA683FEFAAD04B92828B5281AE5F6C73"/>
        <w:category>
          <w:name w:val="General"/>
          <w:gallery w:val="placeholder"/>
        </w:category>
        <w:types>
          <w:type w:val="bbPlcHdr"/>
        </w:types>
        <w:behaviors>
          <w:behavior w:val="content"/>
        </w:behaviors>
        <w:guid w:val="{4AF898FB-4085-43D1-A237-7074D11B6A52}"/>
      </w:docPartPr>
      <w:docPartBody>
        <w:p w:rsidR="006249C3" w:rsidRDefault="006249C3"/>
      </w:docPartBody>
    </w:docPart>
    <w:docPart>
      <w:docPartPr>
        <w:name w:val="0D0042F2978F4CD1A411CF1DA071C1CC"/>
        <w:category>
          <w:name w:val="General"/>
          <w:gallery w:val="placeholder"/>
        </w:category>
        <w:types>
          <w:type w:val="bbPlcHdr"/>
        </w:types>
        <w:behaviors>
          <w:behavior w:val="content"/>
        </w:behaviors>
        <w:guid w:val="{E12132A4-4B93-4F54-BD35-7AC04CD6573C}"/>
      </w:docPartPr>
      <w:docPartBody>
        <w:p w:rsidR="006249C3" w:rsidRDefault="006249C3"/>
      </w:docPartBody>
    </w:docPart>
    <w:docPart>
      <w:docPartPr>
        <w:name w:val="E04D29002A004618AE4FB9EF5F4116A8"/>
        <w:category>
          <w:name w:val="General"/>
          <w:gallery w:val="placeholder"/>
        </w:category>
        <w:types>
          <w:type w:val="bbPlcHdr"/>
        </w:types>
        <w:behaviors>
          <w:behavior w:val="content"/>
        </w:behaviors>
        <w:guid w:val="{4FC55D9A-1CA9-44FA-943D-48C5E2710C59}"/>
      </w:docPartPr>
      <w:docPartBody>
        <w:p w:rsidR="006249C3" w:rsidRDefault="006249C3"/>
      </w:docPartBody>
    </w:docPart>
    <w:docPart>
      <w:docPartPr>
        <w:name w:val="BF090F45DC62462D9552339EAB71F876"/>
        <w:category>
          <w:name w:val="General"/>
          <w:gallery w:val="placeholder"/>
        </w:category>
        <w:types>
          <w:type w:val="bbPlcHdr"/>
        </w:types>
        <w:behaviors>
          <w:behavior w:val="content"/>
        </w:behaviors>
        <w:guid w:val="{49BEEFA4-362D-4DD8-A56E-1FA82D6C719D}"/>
      </w:docPartPr>
      <w:docPartBody>
        <w:p w:rsidR="006249C3" w:rsidRDefault="00EE530F" w:rsidP="00EE530F">
          <w:pPr>
            <w:pStyle w:val="BF090F45DC62462D9552339EAB71F876"/>
          </w:pPr>
          <w:r w:rsidRPr="00A30DD1">
            <w:rPr>
              <w:rStyle w:val="PlaceholderText"/>
            </w:rPr>
            <w:t>Click here to enter a date.</w:t>
          </w:r>
        </w:p>
      </w:docPartBody>
    </w:docPart>
    <w:docPart>
      <w:docPartPr>
        <w:name w:val="DDCD543EB0DB49E099A4045C071EA9D9"/>
        <w:category>
          <w:name w:val="General"/>
          <w:gallery w:val="placeholder"/>
        </w:category>
        <w:types>
          <w:type w:val="bbPlcHdr"/>
        </w:types>
        <w:behaviors>
          <w:behavior w:val="content"/>
        </w:behaviors>
        <w:guid w:val="{C1A1776A-CB0A-4AE4-93BF-1ECBAB57DCA8}"/>
      </w:docPartPr>
      <w:docPartBody>
        <w:p w:rsidR="006249C3" w:rsidRDefault="006249C3"/>
      </w:docPartBody>
    </w:docPart>
    <w:docPart>
      <w:docPartPr>
        <w:name w:val="5D814DF334524DBB8AAA841D76D987A9"/>
        <w:category>
          <w:name w:val="General"/>
          <w:gallery w:val="placeholder"/>
        </w:category>
        <w:types>
          <w:type w:val="bbPlcHdr"/>
        </w:types>
        <w:behaviors>
          <w:behavior w:val="content"/>
        </w:behaviors>
        <w:guid w:val="{ADEEA27D-012E-4A26-A066-6DB4C672E609}"/>
      </w:docPartPr>
      <w:docPartBody>
        <w:p w:rsidR="006249C3" w:rsidRDefault="006249C3"/>
      </w:docPartBody>
    </w:docPart>
    <w:docPart>
      <w:docPartPr>
        <w:name w:val="E7138EE504F64A0B903DA306EBEDE7A1"/>
        <w:category>
          <w:name w:val="General"/>
          <w:gallery w:val="placeholder"/>
        </w:category>
        <w:types>
          <w:type w:val="bbPlcHdr"/>
        </w:types>
        <w:behaviors>
          <w:behavior w:val="content"/>
        </w:behaviors>
        <w:guid w:val="{CFF74FB4-4687-4018-BA4C-A340B1F056AE}"/>
      </w:docPartPr>
      <w:docPartBody>
        <w:p w:rsidR="006249C3" w:rsidRDefault="00EE530F" w:rsidP="00EE530F">
          <w:pPr>
            <w:pStyle w:val="E7138EE504F64A0B903DA306EBEDE7A1"/>
          </w:pPr>
          <w:r>
            <w:rPr>
              <w:rFonts w:eastAsia="Times New Roman" w:cs="Times New Roman"/>
              <w:bCs/>
            </w:rPr>
            <w:t xml:space="preserve"> </w:t>
          </w:r>
        </w:p>
      </w:docPartBody>
    </w:docPart>
    <w:docPart>
      <w:docPartPr>
        <w:name w:val="1B12454CCE7F456E88A88ADA6896E454"/>
        <w:category>
          <w:name w:val="General"/>
          <w:gallery w:val="placeholder"/>
        </w:category>
        <w:types>
          <w:type w:val="bbPlcHdr"/>
        </w:types>
        <w:behaviors>
          <w:behavior w:val="content"/>
        </w:behaviors>
        <w:guid w:val="{6520AAEF-610A-4B42-A3AE-AD692BE143A2}"/>
      </w:docPartPr>
      <w:docPartBody>
        <w:p w:rsidR="006249C3" w:rsidRDefault="006249C3"/>
      </w:docPartBody>
    </w:docPart>
    <w:docPart>
      <w:docPartPr>
        <w:name w:val="CDD2C62187AE45798E7CA25C5EA307C6"/>
        <w:category>
          <w:name w:val="General"/>
          <w:gallery w:val="placeholder"/>
        </w:category>
        <w:types>
          <w:type w:val="bbPlcHdr"/>
        </w:types>
        <w:behaviors>
          <w:behavior w:val="content"/>
        </w:behaviors>
        <w:guid w:val="{9EBC6657-31C9-4391-846F-F734EA9D5212}"/>
      </w:docPartPr>
      <w:docPartBody>
        <w:p w:rsidR="006249C3" w:rsidRDefault="006249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249C3"/>
    <w:rsid w:val="00635291"/>
    <w:rsid w:val="006959CC"/>
    <w:rsid w:val="00696675"/>
    <w:rsid w:val="006B0016"/>
    <w:rsid w:val="008C55F7"/>
    <w:rsid w:val="0090598B"/>
    <w:rsid w:val="00984D6C"/>
    <w:rsid w:val="00A54AD6"/>
    <w:rsid w:val="00A57564"/>
    <w:rsid w:val="00B252A4"/>
    <w:rsid w:val="00B5530B"/>
    <w:rsid w:val="00C129E8"/>
    <w:rsid w:val="00C968BA"/>
    <w:rsid w:val="00D36056"/>
    <w:rsid w:val="00D63E87"/>
    <w:rsid w:val="00D705C9"/>
    <w:rsid w:val="00E11D0C"/>
    <w:rsid w:val="00E35A8C"/>
    <w:rsid w:val="00E65C8A"/>
    <w:rsid w:val="00EE530F"/>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530F"/>
    <w:rPr>
      <w:color w:val="808080"/>
    </w:rPr>
  </w:style>
  <w:style w:type="paragraph" w:customStyle="1" w:styleId="BF090F45DC62462D9552339EAB71F876">
    <w:name w:val="BF090F45DC62462D9552339EAB71F876"/>
    <w:rsid w:val="00EE530F"/>
    <w:pPr>
      <w:spacing w:after="160" w:line="278" w:lineRule="auto"/>
    </w:pPr>
    <w:rPr>
      <w:kern w:val="2"/>
      <w:sz w:val="24"/>
      <w:szCs w:val="24"/>
      <w14:ligatures w14:val="standardContextual"/>
    </w:rPr>
  </w:style>
  <w:style w:type="paragraph" w:customStyle="1" w:styleId="E7138EE504F64A0B903DA306EBEDE7A1">
    <w:name w:val="E7138EE504F64A0B903DA306EBEDE7A1"/>
    <w:rsid w:val="00EE530F"/>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5734</TotalTime>
  <Pages>1</Pages>
  <Words>269</Words>
  <Characters>1536</Characters>
  <Application>Microsoft Office Word</Application>
  <DocSecurity>0</DocSecurity>
  <Lines>12</Lines>
  <Paragraphs>3</Paragraphs>
  <ScaleCrop>false</ScaleCrop>
  <Company>Texas Legislative Council</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2025-05-08T21:55:00Z</cp:lastPrinted>
  <dcterms:created xsi:type="dcterms:W3CDTF">2015-05-29T14:24:00Z</dcterms:created>
  <dcterms:modified xsi:type="dcterms:W3CDTF">2025-05-08T21:55:00Z</dcterms:modified>
</cp:coreProperties>
</file>

<file path=docProps/custom.xml><?xml version="1.0" encoding="utf-8"?>
<op:Properties xmlns:vt="http://schemas.openxmlformats.org/officeDocument/2006/docPropsVTypes" xmlns:op="http://schemas.openxmlformats.org/officeDocument/2006/custom-properties"/>
</file>