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9144F4" w14:paraId="336BFB6E" w14:textId="77777777" w:rsidTr="00345119">
        <w:tc>
          <w:tcPr>
            <w:tcW w:w="9576" w:type="dxa"/>
            <w:noWrap/>
          </w:tcPr>
          <w:p w14:paraId="169D8109" w14:textId="77777777" w:rsidR="008423E4" w:rsidRPr="0022177D" w:rsidRDefault="00F10C7D" w:rsidP="00FC76EB">
            <w:pPr>
              <w:pStyle w:val="Heading1"/>
            </w:pPr>
            <w:r w:rsidRPr="00631897">
              <w:t>BILL ANALYSIS</w:t>
            </w:r>
          </w:p>
        </w:tc>
      </w:tr>
    </w:tbl>
    <w:p w14:paraId="50997789" w14:textId="77777777" w:rsidR="008423E4" w:rsidRPr="0022177D" w:rsidRDefault="008423E4" w:rsidP="00FC76EB">
      <w:pPr>
        <w:jc w:val="center"/>
      </w:pPr>
    </w:p>
    <w:p w14:paraId="2A8BB509" w14:textId="77777777" w:rsidR="008423E4" w:rsidRPr="00B31F0E" w:rsidRDefault="008423E4" w:rsidP="00FC76EB"/>
    <w:p w14:paraId="4CACF42F" w14:textId="77777777" w:rsidR="008423E4" w:rsidRPr="00742794" w:rsidRDefault="008423E4" w:rsidP="00FC76EB">
      <w:pPr>
        <w:tabs>
          <w:tab w:val="right" w:pos="9360"/>
        </w:tabs>
      </w:pPr>
    </w:p>
    <w:tbl>
      <w:tblPr>
        <w:tblW w:w="0" w:type="auto"/>
        <w:tblLayout w:type="fixed"/>
        <w:tblLook w:val="01E0" w:firstRow="1" w:lastRow="1" w:firstColumn="1" w:lastColumn="1" w:noHBand="0" w:noVBand="0"/>
      </w:tblPr>
      <w:tblGrid>
        <w:gridCol w:w="9576"/>
      </w:tblGrid>
      <w:tr w:rsidR="009144F4" w14:paraId="55034CBF" w14:textId="77777777" w:rsidTr="00345119">
        <w:tc>
          <w:tcPr>
            <w:tcW w:w="9576" w:type="dxa"/>
          </w:tcPr>
          <w:p w14:paraId="222087B7" w14:textId="7CB4E0D1" w:rsidR="008423E4" w:rsidRPr="00861995" w:rsidRDefault="00F10C7D" w:rsidP="00FC76EB">
            <w:pPr>
              <w:jc w:val="right"/>
            </w:pPr>
            <w:r>
              <w:t>C.S.H.B. 748</w:t>
            </w:r>
          </w:p>
        </w:tc>
      </w:tr>
      <w:tr w:rsidR="009144F4" w14:paraId="07DFB4EE" w14:textId="77777777" w:rsidTr="00345119">
        <w:tc>
          <w:tcPr>
            <w:tcW w:w="9576" w:type="dxa"/>
          </w:tcPr>
          <w:p w14:paraId="7AA43059" w14:textId="298A2045" w:rsidR="008423E4" w:rsidRPr="00861995" w:rsidRDefault="00F10C7D" w:rsidP="00FC76EB">
            <w:pPr>
              <w:jc w:val="right"/>
            </w:pPr>
            <w:r>
              <w:t xml:space="preserve">By: </w:t>
            </w:r>
            <w:r w:rsidR="0069140B">
              <w:t>Leach</w:t>
            </w:r>
          </w:p>
        </w:tc>
      </w:tr>
      <w:tr w:rsidR="009144F4" w14:paraId="4CAE5F22" w14:textId="77777777" w:rsidTr="00345119">
        <w:tc>
          <w:tcPr>
            <w:tcW w:w="9576" w:type="dxa"/>
          </w:tcPr>
          <w:p w14:paraId="2C2CC5D6" w14:textId="146373B9" w:rsidR="008423E4" w:rsidRPr="00861995" w:rsidRDefault="00F10C7D" w:rsidP="00FC76EB">
            <w:pPr>
              <w:jc w:val="right"/>
            </w:pPr>
            <w:r>
              <w:t>Judiciary &amp; Civil Jurisprudence</w:t>
            </w:r>
          </w:p>
        </w:tc>
      </w:tr>
      <w:tr w:rsidR="009144F4" w14:paraId="6EE0CFD4" w14:textId="77777777" w:rsidTr="00345119">
        <w:tc>
          <w:tcPr>
            <w:tcW w:w="9576" w:type="dxa"/>
          </w:tcPr>
          <w:p w14:paraId="588484A0" w14:textId="69C13C2D" w:rsidR="008423E4" w:rsidRDefault="00F10C7D" w:rsidP="00FC76EB">
            <w:pPr>
              <w:jc w:val="right"/>
            </w:pPr>
            <w:r>
              <w:t>Committee Report (Substituted)</w:t>
            </w:r>
          </w:p>
        </w:tc>
      </w:tr>
    </w:tbl>
    <w:p w14:paraId="4191F2D3" w14:textId="77777777" w:rsidR="008423E4" w:rsidRDefault="008423E4" w:rsidP="00FC76EB">
      <w:pPr>
        <w:tabs>
          <w:tab w:val="right" w:pos="9360"/>
        </w:tabs>
      </w:pPr>
    </w:p>
    <w:p w14:paraId="171D5768" w14:textId="77777777" w:rsidR="008423E4" w:rsidRDefault="008423E4" w:rsidP="00FC76EB"/>
    <w:p w14:paraId="5BAEE096" w14:textId="77777777" w:rsidR="008423E4" w:rsidRDefault="008423E4" w:rsidP="00FC76EB"/>
    <w:tbl>
      <w:tblPr>
        <w:tblW w:w="0" w:type="auto"/>
        <w:tblCellMar>
          <w:left w:w="115" w:type="dxa"/>
          <w:right w:w="115" w:type="dxa"/>
        </w:tblCellMar>
        <w:tblLook w:val="01E0" w:firstRow="1" w:lastRow="1" w:firstColumn="1" w:lastColumn="1" w:noHBand="0" w:noVBand="0"/>
      </w:tblPr>
      <w:tblGrid>
        <w:gridCol w:w="9360"/>
      </w:tblGrid>
      <w:tr w:rsidR="009144F4" w14:paraId="3931CF90" w14:textId="77777777" w:rsidTr="00BC03AA">
        <w:tc>
          <w:tcPr>
            <w:tcW w:w="9360" w:type="dxa"/>
          </w:tcPr>
          <w:p w14:paraId="5EEAAFFC" w14:textId="77777777" w:rsidR="008423E4" w:rsidRPr="00A8133F" w:rsidRDefault="00F10C7D" w:rsidP="00FC76EB">
            <w:pPr>
              <w:rPr>
                <w:b/>
              </w:rPr>
            </w:pPr>
            <w:r w:rsidRPr="009C1E9A">
              <w:rPr>
                <w:b/>
                <w:u w:val="single"/>
              </w:rPr>
              <w:t>BACKGROUND AND PURPOSE</w:t>
            </w:r>
            <w:r>
              <w:rPr>
                <w:b/>
              </w:rPr>
              <w:t xml:space="preserve"> </w:t>
            </w:r>
          </w:p>
          <w:p w14:paraId="6C6E3A0D" w14:textId="77777777" w:rsidR="008423E4" w:rsidRDefault="008423E4" w:rsidP="00FC76EB"/>
          <w:p w14:paraId="390B1462" w14:textId="318C6FD6" w:rsidR="00465A7C" w:rsidRDefault="00F10C7D" w:rsidP="00FC76EB">
            <w:pPr>
              <w:pStyle w:val="Header"/>
              <w:tabs>
                <w:tab w:val="clear" w:pos="4320"/>
                <w:tab w:val="clear" w:pos="8640"/>
              </w:tabs>
              <w:jc w:val="both"/>
            </w:pPr>
            <w:r w:rsidRPr="00465A7C">
              <w:t xml:space="preserve">Currently, there </w:t>
            </w:r>
            <w:r w:rsidR="003E0FF4">
              <w:t>is</w:t>
            </w:r>
            <w:r w:rsidRPr="00465A7C">
              <w:t xml:space="preserve"> no</w:t>
            </w:r>
            <w:r w:rsidR="003E0FF4">
              <w:t xml:space="preserve"> state</w:t>
            </w:r>
            <w:r w:rsidRPr="00465A7C">
              <w:t xml:space="preserve"> law </w:t>
            </w:r>
            <w:r w:rsidR="00E043D8">
              <w:t>prohibiting</w:t>
            </w:r>
            <w:r w:rsidRPr="00465A7C">
              <w:t xml:space="preserve"> perpetrators or institutions involved with child sexual abuse from creating and engaging the victim in nondisclosure agreements (NDA) as a part of a lawsuit settlement.</w:t>
            </w:r>
            <w:r w:rsidR="007B6B9B">
              <w:rPr>
                <w:rFonts w:eastAsia="MS Minngs"/>
              </w:rPr>
              <w:t xml:space="preserve"> </w:t>
            </w:r>
            <w:r w:rsidRPr="00465A7C">
              <w:t>Victims who sign NDAs</w:t>
            </w:r>
            <w:r w:rsidR="0070169D">
              <w:t>, including Trey Carlock, who experienced severe mental health problems after enduring years of sexual abuse and was coerced into signing an NDA,</w:t>
            </w:r>
            <w:r w:rsidRPr="00465A7C">
              <w:t xml:space="preserve"> are further prohibited from speaking out about their abuse or discovery in a settled case. </w:t>
            </w:r>
            <w:r w:rsidR="007F72D7" w:rsidRPr="007F72D7">
              <w:t>His family cites the pressure to remain silent about the abuse and its effects because of the NDA as the main factor in his decision to end his life.</w:t>
            </w:r>
            <w:r w:rsidR="007F72D7">
              <w:t xml:space="preserve"> </w:t>
            </w:r>
            <w:r w:rsidRPr="00465A7C">
              <w:t>While the federal Speak Out Act of 2022 prohibits the use of NDAs for adult cases of sexual harassment and assault in the workplace, those who experienced continual sexual abuse as children are still at risk of being silenced by NDAs.</w:t>
            </w:r>
            <w:r>
              <w:t xml:space="preserve"> </w:t>
            </w:r>
            <w:r w:rsidR="00623705">
              <w:t>C.S.</w:t>
            </w:r>
            <w:r>
              <w:t>H.B.</w:t>
            </w:r>
            <w:r w:rsidRPr="00465A7C">
              <w:t xml:space="preserve"> 748</w:t>
            </w:r>
            <w:r w:rsidR="003D384E">
              <w:t>, cited as Trey's Law,</w:t>
            </w:r>
            <w:r w:rsidRPr="00465A7C">
              <w:t xml:space="preserve"> </w:t>
            </w:r>
            <w:r>
              <w:t xml:space="preserve">seeks </w:t>
            </w:r>
            <w:r w:rsidRPr="00465A7C">
              <w:t>to pr</w:t>
            </w:r>
            <w:r w:rsidR="00E043D8">
              <w:t>event</w:t>
            </w:r>
            <w:r w:rsidRPr="00465A7C">
              <w:t xml:space="preserve"> a party liable for the sexual abuse of a child from applying a nondisclosure or confidentiality agreement</w:t>
            </w:r>
            <w:r w:rsidR="0070169D">
              <w:t xml:space="preserve"> or a nondisclosure or confidentiality provision of any other agreement</w:t>
            </w:r>
            <w:r w:rsidRPr="00465A7C">
              <w:t xml:space="preserve"> to a settlement of any case</w:t>
            </w:r>
            <w:r w:rsidR="007B6B9B">
              <w:t xml:space="preserve"> by deeming </w:t>
            </w:r>
            <w:r w:rsidR="007F72D7" w:rsidRPr="00465A7C">
              <w:t xml:space="preserve">void and unenforceable </w:t>
            </w:r>
            <w:r w:rsidR="0070169D">
              <w:t>certain</w:t>
            </w:r>
            <w:r w:rsidRPr="00465A7C">
              <w:t xml:space="preserve"> </w:t>
            </w:r>
            <w:r w:rsidR="0070169D">
              <w:t xml:space="preserve">related </w:t>
            </w:r>
            <w:r w:rsidRPr="00465A7C">
              <w:t>provision</w:t>
            </w:r>
            <w:r w:rsidR="0070169D">
              <w:t>s</w:t>
            </w:r>
            <w:r w:rsidRPr="00465A7C">
              <w:t xml:space="preserve"> of any agreement that prohibit a party from disclosing</w:t>
            </w:r>
            <w:r w:rsidR="003E0FF4">
              <w:t xml:space="preserve"> an act of sexual abuse</w:t>
            </w:r>
            <w:r w:rsidR="00FC6A9B">
              <w:t>, including certain acts committed against a child,</w:t>
            </w:r>
            <w:r w:rsidR="003E0FF4">
              <w:t xml:space="preserve"> or</w:t>
            </w:r>
            <w:r w:rsidRPr="00465A7C">
              <w:t xml:space="preserve"> facts </w:t>
            </w:r>
            <w:r w:rsidR="003E0FF4">
              <w:t>related to</w:t>
            </w:r>
            <w:r w:rsidR="00FC6A9B">
              <w:t xml:space="preserve"> such</w:t>
            </w:r>
            <w:r w:rsidRPr="00465A7C">
              <w:t xml:space="preserve"> an act of sexual abuse</w:t>
            </w:r>
            <w:r w:rsidR="004E40D6">
              <w:t xml:space="preserve"> to any other person</w:t>
            </w:r>
            <w:r w:rsidRPr="00465A7C">
              <w:t>.</w:t>
            </w:r>
          </w:p>
          <w:p w14:paraId="6C69FD93" w14:textId="77777777" w:rsidR="008423E4" w:rsidRPr="00E26B13" w:rsidRDefault="008423E4" w:rsidP="00FC76EB">
            <w:pPr>
              <w:rPr>
                <w:b/>
              </w:rPr>
            </w:pPr>
          </w:p>
        </w:tc>
      </w:tr>
      <w:tr w:rsidR="009144F4" w14:paraId="36BBF580" w14:textId="77777777" w:rsidTr="00BC03AA">
        <w:tc>
          <w:tcPr>
            <w:tcW w:w="9360" w:type="dxa"/>
          </w:tcPr>
          <w:p w14:paraId="46F4952A" w14:textId="77777777" w:rsidR="0017725B" w:rsidRDefault="00F10C7D" w:rsidP="00FC76EB">
            <w:pPr>
              <w:rPr>
                <w:b/>
                <w:u w:val="single"/>
              </w:rPr>
            </w:pPr>
            <w:r>
              <w:rPr>
                <w:b/>
                <w:u w:val="single"/>
              </w:rPr>
              <w:t>CRIMINAL JUSTICE IMPACT</w:t>
            </w:r>
          </w:p>
          <w:p w14:paraId="300B3B89" w14:textId="77777777" w:rsidR="0017725B" w:rsidRDefault="0017725B" w:rsidP="00FC76EB">
            <w:pPr>
              <w:rPr>
                <w:b/>
                <w:u w:val="single"/>
              </w:rPr>
            </w:pPr>
          </w:p>
          <w:p w14:paraId="587D5287" w14:textId="5AD3D9DC" w:rsidR="00A07C27" w:rsidRPr="00A07C27" w:rsidRDefault="00F10C7D" w:rsidP="00FC76EB">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6E4DB8EB" w14:textId="77777777" w:rsidR="0017725B" w:rsidRPr="0017725B" w:rsidRDefault="0017725B" w:rsidP="00FC76EB">
            <w:pPr>
              <w:rPr>
                <w:b/>
                <w:u w:val="single"/>
              </w:rPr>
            </w:pPr>
          </w:p>
        </w:tc>
      </w:tr>
      <w:tr w:rsidR="009144F4" w14:paraId="296E3806" w14:textId="77777777" w:rsidTr="00BC03AA">
        <w:tc>
          <w:tcPr>
            <w:tcW w:w="9360" w:type="dxa"/>
          </w:tcPr>
          <w:p w14:paraId="63C5F927" w14:textId="77777777" w:rsidR="008423E4" w:rsidRPr="00A8133F" w:rsidRDefault="00F10C7D" w:rsidP="00FC76EB">
            <w:pPr>
              <w:rPr>
                <w:b/>
              </w:rPr>
            </w:pPr>
            <w:r w:rsidRPr="009C1E9A">
              <w:rPr>
                <w:b/>
                <w:u w:val="single"/>
              </w:rPr>
              <w:t>RULEMAKING AUTHORITY</w:t>
            </w:r>
            <w:r>
              <w:rPr>
                <w:b/>
              </w:rPr>
              <w:t xml:space="preserve"> </w:t>
            </w:r>
          </w:p>
          <w:p w14:paraId="3CF43C36" w14:textId="77777777" w:rsidR="008423E4" w:rsidRDefault="008423E4" w:rsidP="00FC76EB"/>
          <w:p w14:paraId="7FE46FB0" w14:textId="799DA25A" w:rsidR="00A07C27" w:rsidRDefault="00F10C7D" w:rsidP="00FC76EB">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7EA8B680" w14:textId="77777777" w:rsidR="008423E4" w:rsidRPr="00E21FDC" w:rsidRDefault="008423E4" w:rsidP="00FC76EB">
            <w:pPr>
              <w:rPr>
                <w:b/>
              </w:rPr>
            </w:pPr>
          </w:p>
        </w:tc>
      </w:tr>
      <w:tr w:rsidR="009144F4" w14:paraId="04476BAA" w14:textId="77777777" w:rsidTr="00BC03AA">
        <w:tc>
          <w:tcPr>
            <w:tcW w:w="9360" w:type="dxa"/>
          </w:tcPr>
          <w:p w14:paraId="04681660" w14:textId="77777777" w:rsidR="008423E4" w:rsidRPr="00A8133F" w:rsidRDefault="00F10C7D" w:rsidP="00FC76EB">
            <w:pPr>
              <w:rPr>
                <w:b/>
              </w:rPr>
            </w:pPr>
            <w:r w:rsidRPr="009C1E9A">
              <w:rPr>
                <w:b/>
                <w:u w:val="single"/>
              </w:rPr>
              <w:t>ANALYSIS</w:t>
            </w:r>
            <w:r>
              <w:rPr>
                <w:b/>
              </w:rPr>
              <w:t xml:space="preserve"> </w:t>
            </w:r>
          </w:p>
          <w:p w14:paraId="282F0C56" w14:textId="77777777" w:rsidR="008423E4" w:rsidRDefault="008423E4" w:rsidP="00FC76EB"/>
          <w:p w14:paraId="19C24054" w14:textId="5F6052A2" w:rsidR="00CC57B8" w:rsidRPr="00CC57B8" w:rsidRDefault="00F10C7D" w:rsidP="00FC76EB">
            <w:pPr>
              <w:pStyle w:val="Header"/>
              <w:jc w:val="both"/>
              <w:rPr>
                <w:bCs/>
              </w:rPr>
            </w:pPr>
            <w:r>
              <w:t>C.S.H.B.</w:t>
            </w:r>
            <w:r w:rsidR="002D5A5B">
              <w:t xml:space="preserve"> 748 amends the Civil Practice and Remedies Code to </w:t>
            </w:r>
            <w:r>
              <w:t>establish that any provision of a nondisclosure or confidentiality agreement</w:t>
            </w:r>
            <w:r w:rsidR="00FD2774">
              <w:t xml:space="preserve"> or </w:t>
            </w:r>
            <w:r w:rsidR="00FD2774" w:rsidRPr="00FD2774">
              <w:t>nondisclosure or confidentiality provision of an</w:t>
            </w:r>
            <w:r>
              <w:t xml:space="preserve"> employment agreement, settlement agreement, or any other agreement is void and unenforceable as against the </w:t>
            </w:r>
            <w:r w:rsidRPr="001A07E7">
              <w:t>public policy of</w:t>
            </w:r>
            <w:r w:rsidR="001A07E7">
              <w:t xml:space="preserve"> the state </w:t>
            </w:r>
            <w:r>
              <w:t>to the extent the provision</w:t>
            </w:r>
            <w:r w:rsidR="00B55615">
              <w:t xml:space="preserve"> </w:t>
            </w:r>
            <w:r>
              <w:t>prohibits a party from disclosing</w:t>
            </w:r>
            <w:r w:rsidR="00FD2774">
              <w:t xml:space="preserve"> </w:t>
            </w:r>
            <w:r w:rsidR="00FD2774" w:rsidRPr="00FD2774">
              <w:t>an act of sexual abuse or facts related to an act of sexual abuse to any other person</w:t>
            </w:r>
            <w:r w:rsidRPr="00CC57B8">
              <w:t>.</w:t>
            </w:r>
            <w:r w:rsidR="007C285D">
              <w:t xml:space="preserve"> </w:t>
            </w:r>
            <w:r w:rsidR="007C285D" w:rsidRPr="007C285D">
              <w:t xml:space="preserve">The bill </w:t>
            </w:r>
            <w:r w:rsidR="003D384E">
              <w:t>establishes that nothing in</w:t>
            </w:r>
            <w:r w:rsidR="007C285D" w:rsidRPr="007C285D">
              <w:t xml:space="preserve"> its provisions </w:t>
            </w:r>
            <w:r w:rsidR="003D384E">
              <w:t>may be</w:t>
            </w:r>
            <w:r w:rsidR="007C285D" w:rsidRPr="007C285D">
              <w:t xml:space="preserve"> construed to prohibit a party from agreeing to keep confidential any other provision of a settlement agreement, including the amount or payment terms of a settlement.</w:t>
            </w:r>
          </w:p>
          <w:p w14:paraId="1441E8F7" w14:textId="77777777" w:rsidR="00CC57B8" w:rsidRDefault="00CC57B8" w:rsidP="00FC76EB">
            <w:pPr>
              <w:pStyle w:val="Header"/>
              <w:tabs>
                <w:tab w:val="clear" w:pos="4320"/>
                <w:tab w:val="clear" w:pos="8640"/>
              </w:tabs>
              <w:jc w:val="both"/>
              <w:rPr>
                <w:bCs/>
              </w:rPr>
            </w:pPr>
          </w:p>
          <w:p w14:paraId="2624A9F7" w14:textId="4E99F810" w:rsidR="008B5584" w:rsidRDefault="00F10C7D" w:rsidP="00FC76EB">
            <w:pPr>
              <w:pStyle w:val="Header"/>
              <w:tabs>
                <w:tab w:val="clear" w:pos="4320"/>
                <w:tab w:val="clear" w:pos="8640"/>
              </w:tabs>
              <w:jc w:val="both"/>
              <w:rPr>
                <w:bCs/>
              </w:rPr>
            </w:pPr>
            <w:r>
              <w:rPr>
                <w:bCs/>
              </w:rPr>
              <w:t>C.S.H.B.</w:t>
            </w:r>
            <w:r w:rsidR="00CC57B8">
              <w:rPr>
                <w:bCs/>
              </w:rPr>
              <w:t xml:space="preserve"> 748 </w:t>
            </w:r>
            <w:r w:rsidR="005D0A9E">
              <w:rPr>
                <w:bCs/>
              </w:rPr>
              <w:t xml:space="preserve">defines </w:t>
            </w:r>
            <w:r w:rsidR="00CC57B8">
              <w:rPr>
                <w:bCs/>
              </w:rPr>
              <w:t>"a</w:t>
            </w:r>
            <w:r w:rsidR="00CC57B8" w:rsidRPr="00CC57B8">
              <w:rPr>
                <w:bCs/>
              </w:rPr>
              <w:t xml:space="preserve">ct of sexual abuse" </w:t>
            </w:r>
            <w:r w:rsidR="00984600">
              <w:rPr>
                <w:bCs/>
              </w:rPr>
              <w:t xml:space="preserve">as </w:t>
            </w:r>
            <w:r>
              <w:rPr>
                <w:bCs/>
              </w:rPr>
              <w:t>follows:</w:t>
            </w:r>
          </w:p>
          <w:p w14:paraId="29EC845B" w14:textId="26300701" w:rsidR="007C285D" w:rsidRPr="007C285D" w:rsidRDefault="00F10C7D" w:rsidP="00FC76EB">
            <w:pPr>
              <w:pStyle w:val="Header"/>
              <w:numPr>
                <w:ilvl w:val="0"/>
                <w:numId w:val="6"/>
              </w:numPr>
              <w:tabs>
                <w:tab w:val="clear" w:pos="4320"/>
                <w:tab w:val="clear" w:pos="8640"/>
              </w:tabs>
              <w:jc w:val="both"/>
              <w:rPr>
                <w:bCs/>
              </w:rPr>
            </w:pPr>
            <w:r w:rsidRPr="007C285D">
              <w:rPr>
                <w:bCs/>
              </w:rPr>
              <w:t>conduct that constitutes "abuse" under Family Code provisions relating to investigations of reports of child abuse or neglect</w:t>
            </w:r>
            <w:r w:rsidR="003D384E">
              <w:rPr>
                <w:bCs/>
              </w:rPr>
              <w:t>, including an</w:t>
            </w:r>
            <w:r w:rsidRPr="007C285D">
              <w:rPr>
                <w:bCs/>
              </w:rPr>
              <w:t xml:space="preserve"> act or omission by a person involving:</w:t>
            </w:r>
          </w:p>
          <w:p w14:paraId="719E72B1" w14:textId="6E0BD62E" w:rsidR="007C285D" w:rsidRPr="007C285D" w:rsidRDefault="00F10C7D" w:rsidP="00FC76EB">
            <w:pPr>
              <w:pStyle w:val="Header"/>
              <w:numPr>
                <w:ilvl w:val="0"/>
                <w:numId w:val="7"/>
              </w:numPr>
              <w:jc w:val="both"/>
              <w:rPr>
                <w:bCs/>
              </w:rPr>
            </w:pPr>
            <w:r w:rsidRPr="007C285D">
              <w:rPr>
                <w:bCs/>
              </w:rPr>
              <w:t>sexual conduct harmful to a child's mental, emotional, or physical welfare;</w:t>
            </w:r>
          </w:p>
          <w:p w14:paraId="66A2F61F" w14:textId="7C23449C" w:rsidR="007C285D" w:rsidRPr="007C285D" w:rsidRDefault="00F10C7D" w:rsidP="00FC76EB">
            <w:pPr>
              <w:pStyle w:val="Header"/>
              <w:numPr>
                <w:ilvl w:val="0"/>
                <w:numId w:val="7"/>
              </w:numPr>
              <w:jc w:val="both"/>
              <w:rPr>
                <w:bCs/>
              </w:rPr>
            </w:pPr>
            <w:r w:rsidRPr="007C285D">
              <w:rPr>
                <w:bCs/>
              </w:rPr>
              <w:t>failure to make a reasonable effort to prevent sexual conduct harmful to a child;</w:t>
            </w:r>
          </w:p>
          <w:p w14:paraId="14C8ECFD" w14:textId="7F50B610" w:rsidR="007C285D" w:rsidRPr="007C285D" w:rsidRDefault="00F10C7D" w:rsidP="00FC76EB">
            <w:pPr>
              <w:pStyle w:val="Header"/>
              <w:numPr>
                <w:ilvl w:val="0"/>
                <w:numId w:val="7"/>
              </w:numPr>
              <w:jc w:val="both"/>
              <w:rPr>
                <w:bCs/>
              </w:rPr>
            </w:pPr>
            <w:r w:rsidRPr="007C285D">
              <w:rPr>
                <w:bCs/>
              </w:rPr>
              <w:t>compelling or encouraging the child to engage in sexual conduct as defined by Penal Code provisions</w:t>
            </w:r>
            <w:r w:rsidR="003D384E">
              <w:rPr>
                <w:bCs/>
              </w:rPr>
              <w:t xml:space="preserve"> relating to prostitution offenses</w:t>
            </w:r>
            <w:r w:rsidRPr="007C285D">
              <w:rPr>
                <w:bCs/>
              </w:rPr>
              <w:t>;</w:t>
            </w:r>
          </w:p>
          <w:p w14:paraId="7B3864B2" w14:textId="48E5D69A" w:rsidR="007C285D" w:rsidRPr="007C285D" w:rsidRDefault="00F10C7D" w:rsidP="00FC76EB">
            <w:pPr>
              <w:pStyle w:val="Header"/>
              <w:numPr>
                <w:ilvl w:val="0"/>
                <w:numId w:val="7"/>
              </w:numPr>
              <w:jc w:val="both"/>
              <w:rPr>
                <w:bCs/>
              </w:rPr>
            </w:pPr>
            <w:r w:rsidRPr="007C285D">
              <w:rPr>
                <w:bCs/>
              </w:rPr>
              <w:t>causing, permitting, encouraging, engaging in, or allowing the photographing, filming, or depicting of the child if the person knew or should have known that the resulting photograph, film, or depiction of the child is obscene, as defined by applicable Penal Code provisions, or pornographic</w:t>
            </w:r>
            <w:r w:rsidR="00742919">
              <w:rPr>
                <w:bCs/>
              </w:rPr>
              <w:t>;</w:t>
            </w:r>
          </w:p>
          <w:p w14:paraId="3D7C091C" w14:textId="7ABD5BF3" w:rsidR="007C285D" w:rsidRPr="007C285D" w:rsidRDefault="00F10C7D" w:rsidP="00FC76EB">
            <w:pPr>
              <w:pStyle w:val="Header"/>
              <w:numPr>
                <w:ilvl w:val="0"/>
                <w:numId w:val="7"/>
              </w:numPr>
              <w:jc w:val="both"/>
              <w:rPr>
                <w:bCs/>
              </w:rPr>
            </w:pPr>
            <w:r w:rsidRPr="007C285D">
              <w:rPr>
                <w:bCs/>
              </w:rPr>
              <w:t>causing, permitting, encouraging, engaging in, or allowing a sexual performance by a child as defined by applicable Penal Code provisions; or</w:t>
            </w:r>
          </w:p>
          <w:p w14:paraId="394E5E20" w14:textId="5665757A" w:rsidR="007C285D" w:rsidRPr="008B5584" w:rsidRDefault="00F10C7D" w:rsidP="00FC76EB">
            <w:pPr>
              <w:pStyle w:val="Header"/>
              <w:numPr>
                <w:ilvl w:val="0"/>
                <w:numId w:val="7"/>
              </w:numPr>
              <w:tabs>
                <w:tab w:val="clear" w:pos="4320"/>
                <w:tab w:val="clear" w:pos="8640"/>
              </w:tabs>
              <w:jc w:val="both"/>
              <w:rPr>
                <w:bCs/>
              </w:rPr>
            </w:pPr>
            <w:r w:rsidRPr="007C285D">
              <w:rPr>
                <w:bCs/>
              </w:rPr>
              <w:t xml:space="preserve">knowingly causing, permitting, encouraging, engaging in, or allowing a child to be trafficked in a manner punishable as an offense under </w:t>
            </w:r>
            <w:r w:rsidR="00742919">
              <w:rPr>
                <w:bCs/>
              </w:rPr>
              <w:t xml:space="preserve">applicable </w:t>
            </w:r>
            <w:r w:rsidRPr="007C285D">
              <w:rPr>
                <w:bCs/>
              </w:rPr>
              <w:t xml:space="preserve">state law or the failure to make a reasonable effort to prevent a child from being trafficked in a manner punishable as an offense under </w:t>
            </w:r>
            <w:r w:rsidR="00742919">
              <w:rPr>
                <w:bCs/>
              </w:rPr>
              <w:t>that</w:t>
            </w:r>
            <w:r w:rsidRPr="007C285D">
              <w:rPr>
                <w:bCs/>
              </w:rPr>
              <w:t xml:space="preserve"> law; or</w:t>
            </w:r>
          </w:p>
          <w:p w14:paraId="25540003" w14:textId="7D016360" w:rsidR="00CC57B8" w:rsidRDefault="00F10C7D" w:rsidP="00FC76EB">
            <w:pPr>
              <w:pStyle w:val="Header"/>
              <w:numPr>
                <w:ilvl w:val="0"/>
                <w:numId w:val="8"/>
              </w:numPr>
              <w:tabs>
                <w:tab w:val="clear" w:pos="4320"/>
                <w:tab w:val="clear" w:pos="8640"/>
              </w:tabs>
              <w:jc w:val="both"/>
              <w:rPr>
                <w:bCs/>
              </w:rPr>
            </w:pPr>
            <w:r w:rsidRPr="00CC57B8">
              <w:rPr>
                <w:bCs/>
              </w:rPr>
              <w:t xml:space="preserve">conduct </w:t>
            </w:r>
            <w:r w:rsidR="00984600">
              <w:rPr>
                <w:bCs/>
              </w:rPr>
              <w:t>that constitutes one or more of the following Penal Code offenses</w:t>
            </w:r>
            <w:r w:rsidRPr="00CC57B8">
              <w:rPr>
                <w:bCs/>
              </w:rPr>
              <w:t>:</w:t>
            </w:r>
          </w:p>
          <w:p w14:paraId="44F90CC3" w14:textId="18C7F138" w:rsidR="00CC57B8" w:rsidRPr="00CC57B8" w:rsidRDefault="00F10C7D" w:rsidP="00FC76EB">
            <w:pPr>
              <w:pStyle w:val="Header"/>
              <w:numPr>
                <w:ilvl w:val="0"/>
                <w:numId w:val="9"/>
              </w:numPr>
              <w:jc w:val="both"/>
              <w:rPr>
                <w:bCs/>
              </w:rPr>
            </w:pPr>
            <w:r w:rsidRPr="00CC57B8">
              <w:rPr>
                <w:bCs/>
              </w:rPr>
              <w:t>indecency with a child;</w:t>
            </w:r>
          </w:p>
          <w:p w14:paraId="32A42DD2" w14:textId="6107E8D1" w:rsidR="00CC57B8" w:rsidRPr="00CC57B8" w:rsidRDefault="00F10C7D" w:rsidP="00FC76EB">
            <w:pPr>
              <w:pStyle w:val="Header"/>
              <w:numPr>
                <w:ilvl w:val="0"/>
                <w:numId w:val="9"/>
              </w:numPr>
              <w:jc w:val="both"/>
              <w:rPr>
                <w:bCs/>
              </w:rPr>
            </w:pPr>
            <w:r w:rsidRPr="00CC57B8">
              <w:rPr>
                <w:bCs/>
              </w:rPr>
              <w:t>sexual assault;</w:t>
            </w:r>
          </w:p>
          <w:p w14:paraId="1A43F97B" w14:textId="5F0C222F" w:rsidR="00CC57B8" w:rsidRPr="00CC57B8" w:rsidRDefault="00F10C7D" w:rsidP="00FC76EB">
            <w:pPr>
              <w:pStyle w:val="Header"/>
              <w:numPr>
                <w:ilvl w:val="0"/>
                <w:numId w:val="9"/>
              </w:numPr>
              <w:jc w:val="both"/>
              <w:rPr>
                <w:bCs/>
              </w:rPr>
            </w:pPr>
            <w:r w:rsidRPr="00CC57B8">
              <w:rPr>
                <w:bCs/>
              </w:rPr>
              <w:t>aggravated sexual assault;</w:t>
            </w:r>
          </w:p>
          <w:p w14:paraId="11172CEA" w14:textId="2B05DCC6" w:rsidR="00CC57B8" w:rsidRPr="00780445" w:rsidRDefault="00F10C7D" w:rsidP="00FC76EB">
            <w:pPr>
              <w:pStyle w:val="Header"/>
              <w:numPr>
                <w:ilvl w:val="0"/>
                <w:numId w:val="9"/>
              </w:numPr>
              <w:jc w:val="both"/>
              <w:rPr>
                <w:bCs/>
              </w:rPr>
            </w:pPr>
            <w:r w:rsidRPr="00CC57B8">
              <w:rPr>
                <w:bCs/>
              </w:rPr>
              <w:t>sexual performance by a child;</w:t>
            </w:r>
          </w:p>
          <w:p w14:paraId="0EB9F842" w14:textId="3EBC4976" w:rsidR="00984600" w:rsidRDefault="00F10C7D" w:rsidP="00FC76EB">
            <w:pPr>
              <w:pStyle w:val="Header"/>
              <w:numPr>
                <w:ilvl w:val="0"/>
                <w:numId w:val="9"/>
              </w:numPr>
              <w:tabs>
                <w:tab w:val="clear" w:pos="4320"/>
                <w:tab w:val="clear" w:pos="8640"/>
              </w:tabs>
              <w:jc w:val="both"/>
              <w:rPr>
                <w:bCs/>
              </w:rPr>
            </w:pPr>
            <w:r w:rsidRPr="00CC57B8">
              <w:rPr>
                <w:bCs/>
              </w:rPr>
              <w:t>compelling prostitution</w:t>
            </w:r>
            <w:r>
              <w:rPr>
                <w:bCs/>
              </w:rPr>
              <w:t>;</w:t>
            </w:r>
            <w:r w:rsidR="002B2853">
              <w:rPr>
                <w:bCs/>
              </w:rPr>
              <w:t xml:space="preserve"> or</w:t>
            </w:r>
          </w:p>
          <w:p w14:paraId="63CE4F97" w14:textId="0FE030F6" w:rsidR="002B2853" w:rsidRDefault="00F10C7D" w:rsidP="00FC76EB">
            <w:pPr>
              <w:pStyle w:val="Header"/>
              <w:numPr>
                <w:ilvl w:val="0"/>
                <w:numId w:val="9"/>
              </w:numPr>
              <w:tabs>
                <w:tab w:val="clear" w:pos="4320"/>
                <w:tab w:val="clear" w:pos="8640"/>
              </w:tabs>
              <w:jc w:val="both"/>
              <w:rPr>
                <w:bCs/>
              </w:rPr>
            </w:pPr>
            <w:r>
              <w:rPr>
                <w:bCs/>
              </w:rPr>
              <w:t xml:space="preserve">a </w:t>
            </w:r>
            <w:r w:rsidR="00984600">
              <w:rPr>
                <w:bCs/>
              </w:rPr>
              <w:t xml:space="preserve">trafficking of persons </w:t>
            </w:r>
            <w:r w:rsidR="00DD1E77">
              <w:rPr>
                <w:bCs/>
              </w:rPr>
              <w:t xml:space="preserve">offense </w:t>
            </w:r>
            <w:r>
              <w:rPr>
                <w:bCs/>
              </w:rPr>
              <w:t>involving an actor who</w:t>
            </w:r>
            <w:r w:rsidR="00C8588C">
              <w:rPr>
                <w:bCs/>
              </w:rPr>
              <w:t xml:space="preserve"> knowingly</w:t>
            </w:r>
            <w:r>
              <w:rPr>
                <w:bCs/>
              </w:rPr>
              <w:t>:</w:t>
            </w:r>
          </w:p>
          <w:p w14:paraId="263ED9FE" w14:textId="78831B87" w:rsidR="00780445" w:rsidRDefault="00F10C7D" w:rsidP="00FC76EB">
            <w:pPr>
              <w:pStyle w:val="Header"/>
              <w:numPr>
                <w:ilvl w:val="1"/>
                <w:numId w:val="9"/>
              </w:numPr>
              <w:tabs>
                <w:tab w:val="clear" w:pos="4320"/>
                <w:tab w:val="clear" w:pos="8640"/>
              </w:tabs>
              <w:jc w:val="both"/>
              <w:rPr>
                <w:bCs/>
              </w:rPr>
            </w:pPr>
            <w:r w:rsidRPr="000B12E6">
              <w:rPr>
                <w:bCs/>
              </w:rPr>
              <w:t xml:space="preserve">traffics another person and, through force, fraud, or coercion, causes the trafficked person to engage in </w:t>
            </w:r>
            <w:r w:rsidR="001A07E7">
              <w:rPr>
                <w:bCs/>
              </w:rPr>
              <w:t>certain</w:t>
            </w:r>
            <w:r w:rsidR="00FB54E7">
              <w:rPr>
                <w:bCs/>
              </w:rPr>
              <w:t xml:space="preserve"> prostitution</w:t>
            </w:r>
            <w:r w:rsidRPr="0008508B">
              <w:rPr>
                <w:bCs/>
              </w:rPr>
              <w:t xml:space="preserve"> </w:t>
            </w:r>
            <w:r w:rsidR="00FB54E7">
              <w:rPr>
                <w:bCs/>
              </w:rPr>
              <w:t>offenses</w:t>
            </w:r>
            <w:r w:rsidR="002B2853">
              <w:rPr>
                <w:bCs/>
              </w:rPr>
              <w:t>;</w:t>
            </w:r>
          </w:p>
          <w:p w14:paraId="204A87B7" w14:textId="77777777" w:rsidR="002B2853" w:rsidRDefault="00F10C7D" w:rsidP="00FC76EB">
            <w:pPr>
              <w:pStyle w:val="Header"/>
              <w:numPr>
                <w:ilvl w:val="1"/>
                <w:numId w:val="9"/>
              </w:numPr>
              <w:tabs>
                <w:tab w:val="clear" w:pos="4320"/>
                <w:tab w:val="clear" w:pos="8640"/>
              </w:tabs>
              <w:jc w:val="both"/>
              <w:rPr>
                <w:bCs/>
              </w:rPr>
            </w:pPr>
            <w:r w:rsidRPr="000B12E6">
              <w:rPr>
                <w:bCs/>
              </w:rPr>
              <w:t xml:space="preserve">traffics a child or disabled individual and by any means causes the trafficked child or disabled individual to engage in, or become the victim of, </w:t>
            </w:r>
            <w:r w:rsidR="00FB54E7">
              <w:rPr>
                <w:bCs/>
              </w:rPr>
              <w:t>certain offenses</w:t>
            </w:r>
            <w:r>
              <w:rPr>
                <w:bCs/>
              </w:rPr>
              <w:t>;</w:t>
            </w:r>
            <w:r w:rsidR="00FB54E7">
              <w:rPr>
                <w:bCs/>
              </w:rPr>
              <w:t xml:space="preserve"> </w:t>
            </w:r>
            <w:r w:rsidR="00DD1E77">
              <w:rPr>
                <w:bCs/>
              </w:rPr>
              <w:t xml:space="preserve">or </w:t>
            </w:r>
          </w:p>
          <w:p w14:paraId="12000E80" w14:textId="1AF35D77" w:rsidR="000B12E6" w:rsidRPr="000B12E6" w:rsidRDefault="00F10C7D" w:rsidP="00FC76EB">
            <w:pPr>
              <w:pStyle w:val="Header"/>
              <w:numPr>
                <w:ilvl w:val="1"/>
                <w:numId w:val="9"/>
              </w:numPr>
              <w:tabs>
                <w:tab w:val="clear" w:pos="4320"/>
                <w:tab w:val="clear" w:pos="8640"/>
              </w:tabs>
              <w:jc w:val="both"/>
              <w:rPr>
                <w:bCs/>
              </w:rPr>
            </w:pPr>
            <w:r w:rsidRPr="000B12E6">
              <w:rPr>
                <w:bCs/>
              </w:rPr>
              <w:t xml:space="preserve">receives a benefit from participating in a venture that involves </w:t>
            </w:r>
            <w:r w:rsidR="002B2853">
              <w:rPr>
                <w:bCs/>
              </w:rPr>
              <w:t>either of those</w:t>
            </w:r>
            <w:r w:rsidRPr="00E713EE">
              <w:rPr>
                <w:bCs/>
              </w:rPr>
              <w:t xml:space="preserve"> activit</w:t>
            </w:r>
            <w:r w:rsidR="002B2853">
              <w:rPr>
                <w:bCs/>
              </w:rPr>
              <w:t>ies</w:t>
            </w:r>
            <w:r w:rsidRPr="000B12E6">
              <w:rPr>
                <w:bCs/>
              </w:rPr>
              <w:t xml:space="preserve"> or engages in sexual conduct with a </w:t>
            </w:r>
            <w:r>
              <w:rPr>
                <w:bCs/>
              </w:rPr>
              <w:t>child</w:t>
            </w:r>
            <w:r w:rsidR="002B2853">
              <w:rPr>
                <w:bCs/>
              </w:rPr>
              <w:t>,</w:t>
            </w:r>
            <w:r>
              <w:rPr>
                <w:bCs/>
              </w:rPr>
              <w:t xml:space="preserve"> disabled individual</w:t>
            </w:r>
            <w:r w:rsidR="002B2853">
              <w:rPr>
                <w:bCs/>
              </w:rPr>
              <w:t>, or other person</w:t>
            </w:r>
            <w:r w:rsidRPr="000B12E6">
              <w:rPr>
                <w:bCs/>
              </w:rPr>
              <w:t xml:space="preserve"> </w:t>
            </w:r>
            <w:r>
              <w:rPr>
                <w:bCs/>
              </w:rPr>
              <w:t xml:space="preserve">so </w:t>
            </w:r>
            <w:r w:rsidRPr="000B12E6">
              <w:rPr>
                <w:bCs/>
              </w:rPr>
              <w:t>trafficked</w:t>
            </w:r>
            <w:r>
              <w:rPr>
                <w:bCs/>
              </w:rPr>
              <w:t>.</w:t>
            </w:r>
          </w:p>
          <w:p w14:paraId="6C6EE15A" w14:textId="77777777" w:rsidR="000B12E6" w:rsidRDefault="000B12E6" w:rsidP="00FC76EB">
            <w:pPr>
              <w:pStyle w:val="Header"/>
              <w:tabs>
                <w:tab w:val="clear" w:pos="4320"/>
                <w:tab w:val="clear" w:pos="8640"/>
              </w:tabs>
              <w:jc w:val="both"/>
              <w:rPr>
                <w:bCs/>
              </w:rPr>
            </w:pPr>
          </w:p>
          <w:p w14:paraId="43D085D8" w14:textId="0D58B84B" w:rsidR="00CC57B8" w:rsidRPr="00CC57B8" w:rsidRDefault="00F10C7D" w:rsidP="00FC76EB">
            <w:pPr>
              <w:pStyle w:val="Header"/>
              <w:tabs>
                <w:tab w:val="clear" w:pos="4320"/>
                <w:tab w:val="clear" w:pos="8640"/>
              </w:tabs>
              <w:jc w:val="both"/>
              <w:rPr>
                <w:bCs/>
              </w:rPr>
            </w:pPr>
            <w:r>
              <w:rPr>
                <w:bCs/>
              </w:rPr>
              <w:t>C.S.H.B.</w:t>
            </w:r>
            <w:r w:rsidR="000B12E6">
              <w:rPr>
                <w:bCs/>
              </w:rPr>
              <w:t xml:space="preserve"> 748</w:t>
            </w:r>
            <w:r w:rsidRPr="00CC57B8">
              <w:rPr>
                <w:bCs/>
              </w:rPr>
              <w:t xml:space="preserve"> applies to an agreement entered into before, on, or after the</w:t>
            </w:r>
            <w:r>
              <w:rPr>
                <w:bCs/>
              </w:rPr>
              <w:t xml:space="preserve"> bill's</w:t>
            </w:r>
            <w:r w:rsidRPr="00CC57B8">
              <w:rPr>
                <w:bCs/>
              </w:rPr>
              <w:t xml:space="preserve"> effective date.</w:t>
            </w:r>
          </w:p>
          <w:p w14:paraId="7E89B73C" w14:textId="77777777" w:rsidR="00CC57B8" w:rsidRPr="00835628" w:rsidRDefault="00CC57B8" w:rsidP="00FC76EB">
            <w:pPr>
              <w:rPr>
                <w:b/>
              </w:rPr>
            </w:pPr>
          </w:p>
        </w:tc>
      </w:tr>
      <w:tr w:rsidR="009144F4" w14:paraId="3DE94C07" w14:textId="77777777" w:rsidTr="00BC03AA">
        <w:tc>
          <w:tcPr>
            <w:tcW w:w="9360" w:type="dxa"/>
          </w:tcPr>
          <w:p w14:paraId="42FA1DC4" w14:textId="77777777" w:rsidR="008423E4" w:rsidRPr="00A8133F" w:rsidRDefault="00F10C7D" w:rsidP="00FC76EB">
            <w:pPr>
              <w:rPr>
                <w:b/>
              </w:rPr>
            </w:pPr>
            <w:r w:rsidRPr="009C1E9A">
              <w:rPr>
                <w:b/>
                <w:u w:val="single"/>
              </w:rPr>
              <w:t>EFFECTIVE DATE</w:t>
            </w:r>
            <w:r>
              <w:rPr>
                <w:b/>
              </w:rPr>
              <w:t xml:space="preserve"> </w:t>
            </w:r>
          </w:p>
          <w:p w14:paraId="1054CD36" w14:textId="77777777" w:rsidR="008423E4" w:rsidRDefault="008423E4" w:rsidP="00FC76EB"/>
          <w:p w14:paraId="20513E67" w14:textId="3116EC1F" w:rsidR="008423E4" w:rsidRPr="003624F2" w:rsidRDefault="00F10C7D" w:rsidP="00FC76EB">
            <w:pPr>
              <w:pStyle w:val="Header"/>
              <w:tabs>
                <w:tab w:val="clear" w:pos="4320"/>
                <w:tab w:val="clear" w:pos="8640"/>
              </w:tabs>
              <w:jc w:val="both"/>
            </w:pPr>
            <w:r>
              <w:t>September 1, 2025.</w:t>
            </w:r>
          </w:p>
          <w:p w14:paraId="67D3A838" w14:textId="77777777" w:rsidR="008423E4" w:rsidRPr="00233FDB" w:rsidRDefault="008423E4" w:rsidP="00FC76EB">
            <w:pPr>
              <w:rPr>
                <w:b/>
              </w:rPr>
            </w:pPr>
          </w:p>
        </w:tc>
      </w:tr>
      <w:tr w:rsidR="009144F4" w14:paraId="2DA5C267" w14:textId="77777777" w:rsidTr="00BC03AA">
        <w:tc>
          <w:tcPr>
            <w:tcW w:w="9360" w:type="dxa"/>
          </w:tcPr>
          <w:p w14:paraId="5615410B" w14:textId="2851BB25" w:rsidR="0069140B" w:rsidRPr="00465A7C" w:rsidRDefault="00F10C7D" w:rsidP="00FC76EB">
            <w:pPr>
              <w:jc w:val="both"/>
              <w:rPr>
                <w:b/>
                <w:u w:val="single"/>
              </w:rPr>
            </w:pPr>
            <w:r w:rsidRPr="005C69D1">
              <w:rPr>
                <w:b/>
                <w:u w:val="single"/>
              </w:rPr>
              <w:t>COMPARISON OF INTRODUCED AND SUBSTITUTE</w:t>
            </w:r>
          </w:p>
          <w:p w14:paraId="4A62C61A" w14:textId="77777777" w:rsidR="0014274F" w:rsidRDefault="0014274F" w:rsidP="00FC76EB">
            <w:pPr>
              <w:jc w:val="both"/>
            </w:pPr>
          </w:p>
          <w:p w14:paraId="25F50055" w14:textId="77777777" w:rsidR="0014274F" w:rsidRDefault="00F10C7D" w:rsidP="00FC76EB">
            <w:pPr>
              <w:jc w:val="both"/>
            </w:pPr>
            <w:r>
              <w:t xml:space="preserve">While C.S.H.B. 748 may differ from the introduced in minor or nonsubstantive ways, the </w:t>
            </w:r>
            <w:r>
              <w:t>following summarizes the substantial differences between the introduced and committee substitute versions of the bill.</w:t>
            </w:r>
          </w:p>
          <w:p w14:paraId="6C4EB6F2" w14:textId="77777777" w:rsidR="00BC03AA" w:rsidRDefault="00BC03AA" w:rsidP="00FC76EB">
            <w:pPr>
              <w:jc w:val="both"/>
            </w:pPr>
          </w:p>
          <w:p w14:paraId="22CD609F" w14:textId="77777777" w:rsidR="00BC03AA" w:rsidRPr="005C69D1" w:rsidRDefault="00F10C7D" w:rsidP="00FC76EB">
            <w:pPr>
              <w:jc w:val="both"/>
            </w:pPr>
            <w:r w:rsidRPr="005C69D1">
              <w:t>The substitute includes a provision absent from the introduced establishing</w:t>
            </w:r>
            <w:r>
              <w:t xml:space="preserve"> that</w:t>
            </w:r>
            <w:r w:rsidRPr="005C69D1">
              <w:t xml:space="preserve"> the bill may be cited as Trey's Law.</w:t>
            </w:r>
          </w:p>
          <w:p w14:paraId="3C006D3B" w14:textId="77777777" w:rsidR="00BC03AA" w:rsidRPr="005C69D1" w:rsidRDefault="00BC03AA" w:rsidP="00FC76EB">
            <w:pPr>
              <w:jc w:val="both"/>
            </w:pPr>
          </w:p>
          <w:p w14:paraId="776B567C" w14:textId="77777777" w:rsidR="00BC03AA" w:rsidRPr="005C69D1" w:rsidRDefault="00F10C7D" w:rsidP="00FC76EB">
            <w:pPr>
              <w:jc w:val="both"/>
            </w:pPr>
            <w:r w:rsidRPr="005C69D1">
              <w:t xml:space="preserve">While both the introduced and the substitute define "act of sexual abuse," the substitute includes in that definition conduct that constitutes "abuse" under certain Family Code provisions, which </w:t>
            </w:r>
            <w:r>
              <w:t>was not included</w:t>
            </w:r>
            <w:r w:rsidRPr="005C69D1">
              <w:t xml:space="preserve"> in the </w:t>
            </w:r>
            <w:r>
              <w:t xml:space="preserve">definition in the </w:t>
            </w:r>
            <w:r w:rsidRPr="005C69D1">
              <w:t>introduced.</w:t>
            </w:r>
          </w:p>
          <w:p w14:paraId="6BE1BC05" w14:textId="77777777" w:rsidR="00BC03AA" w:rsidRPr="005C69D1" w:rsidRDefault="00BC03AA" w:rsidP="00FC76EB">
            <w:pPr>
              <w:jc w:val="both"/>
            </w:pPr>
          </w:p>
          <w:p w14:paraId="4DF6F816" w14:textId="77777777" w:rsidR="00BC03AA" w:rsidRPr="005C69D1" w:rsidRDefault="00F10C7D" w:rsidP="00FC76EB">
            <w:pPr>
              <w:jc w:val="both"/>
            </w:pPr>
            <w:r w:rsidRPr="005C69D1">
              <w:t>Both the introduced and the substitute establish that provision</w:t>
            </w:r>
            <w:r>
              <w:t>s</w:t>
            </w:r>
            <w:r w:rsidRPr="005C69D1">
              <w:t xml:space="preserve"> of </w:t>
            </w:r>
            <w:r>
              <w:t>certain</w:t>
            </w:r>
            <w:r w:rsidRPr="005C69D1">
              <w:t xml:space="preserve"> agreement</w:t>
            </w:r>
            <w:r>
              <w:t xml:space="preserve">s are </w:t>
            </w:r>
            <w:r w:rsidRPr="005C69D1">
              <w:t xml:space="preserve">void and unenforceable as against the </w:t>
            </w:r>
            <w:r>
              <w:t xml:space="preserve">state's </w:t>
            </w:r>
            <w:r w:rsidRPr="005C69D1">
              <w:t xml:space="preserve">public policy to the extent that the provision </w:t>
            </w:r>
            <w:r>
              <w:t>takes certain action against a</w:t>
            </w:r>
            <w:r w:rsidRPr="005C69D1">
              <w:t xml:space="preserve"> party</w:t>
            </w:r>
            <w:r>
              <w:t xml:space="preserve">. However, </w:t>
            </w:r>
            <w:r w:rsidRPr="005C69D1">
              <w:t xml:space="preserve">the introduced </w:t>
            </w:r>
            <w:r>
              <w:t>made this applicable to</w:t>
            </w:r>
            <w:r w:rsidRPr="005C69D1">
              <w:t xml:space="preserve"> any provision of </w:t>
            </w:r>
            <w:r>
              <w:t xml:space="preserve">an </w:t>
            </w:r>
            <w:r w:rsidRPr="005C69D1">
              <w:t xml:space="preserve">employment agreement, settlement agreement, or any other agreement, </w:t>
            </w:r>
            <w:r>
              <w:t xml:space="preserve">whereas </w:t>
            </w:r>
            <w:r w:rsidRPr="005C69D1">
              <w:t xml:space="preserve">the substitute </w:t>
            </w:r>
            <w:r>
              <w:t>makes this applicable to</w:t>
            </w:r>
            <w:r w:rsidRPr="005C69D1">
              <w:t xml:space="preserve"> </w:t>
            </w:r>
            <w:r>
              <w:t>a</w:t>
            </w:r>
            <w:r w:rsidRPr="005C69D1">
              <w:t xml:space="preserve"> nondisclosure or confidentiality provision of </w:t>
            </w:r>
            <w:r>
              <w:t xml:space="preserve">such </w:t>
            </w:r>
            <w:r w:rsidRPr="005C69D1">
              <w:t>an agreement.</w:t>
            </w:r>
            <w:r>
              <w:t xml:space="preserve"> </w:t>
            </w:r>
          </w:p>
          <w:p w14:paraId="16984FF7" w14:textId="77777777" w:rsidR="00BC03AA" w:rsidRPr="005C69D1" w:rsidRDefault="00BC03AA" w:rsidP="00FC76EB">
            <w:pPr>
              <w:jc w:val="both"/>
            </w:pPr>
          </w:p>
          <w:p w14:paraId="6C4086C0" w14:textId="77777777" w:rsidR="00BC03AA" w:rsidRPr="005C69D1" w:rsidRDefault="00F10C7D" w:rsidP="00FC76EB">
            <w:pPr>
              <w:keepNext/>
              <w:jc w:val="both"/>
            </w:pPr>
            <w:r w:rsidRPr="005C69D1">
              <w:t>With respect to th</w:t>
            </w:r>
            <w:r>
              <w:t>e</w:t>
            </w:r>
            <w:r w:rsidRPr="005C69D1">
              <w:t xml:space="preserve"> </w:t>
            </w:r>
            <w:r>
              <w:t xml:space="preserve">actions taken against a party that </w:t>
            </w:r>
            <w:r>
              <w:t>make the applicable agreement provisions void and unenforceable</w:t>
            </w:r>
            <w:r w:rsidRPr="005C69D1">
              <w:t xml:space="preserve">, the </w:t>
            </w:r>
            <w:r>
              <w:t xml:space="preserve">introduced and </w:t>
            </w:r>
            <w:r w:rsidRPr="005C69D1">
              <w:t xml:space="preserve">substitute </w:t>
            </w:r>
            <w:r>
              <w:t>differ as follows</w:t>
            </w:r>
            <w:r w:rsidRPr="005C69D1">
              <w:t>:</w:t>
            </w:r>
          </w:p>
          <w:p w14:paraId="027E73A8" w14:textId="1B897267" w:rsidR="00BC03AA" w:rsidRDefault="00F10C7D" w:rsidP="00FC76EB">
            <w:pPr>
              <w:pStyle w:val="ListParagraph"/>
              <w:keepNext/>
              <w:numPr>
                <w:ilvl w:val="0"/>
                <w:numId w:val="10"/>
              </w:numPr>
              <w:contextualSpacing w:val="0"/>
              <w:jc w:val="both"/>
            </w:pPr>
            <w:r>
              <w:t xml:space="preserve">the substitute </w:t>
            </w:r>
            <w:r w:rsidRPr="005C69D1">
              <w:t>omits</w:t>
            </w:r>
            <w:r>
              <w:t xml:space="preserve"> from those actions prohibiting </w:t>
            </w:r>
            <w:r w:rsidRPr="005C69D1">
              <w:t>a party from notifying, or limi</w:t>
            </w:r>
            <w:r>
              <w:t>ting</w:t>
            </w:r>
            <w:r w:rsidRPr="005C69D1">
              <w:t xml:space="preserve"> the party's ability to notify, a local or state law enforcement agency or any state or federal regulatory agency of an act of sexual abuse committed against a child</w:t>
            </w:r>
            <w:r>
              <w:t>, which was included in the introduced</w:t>
            </w:r>
            <w:r w:rsidRPr="005C69D1">
              <w:t xml:space="preserve">; </w:t>
            </w:r>
          </w:p>
          <w:p w14:paraId="4827A9E8" w14:textId="77777777" w:rsidR="00BC03AA" w:rsidRDefault="00F10C7D" w:rsidP="00FC76EB">
            <w:pPr>
              <w:pStyle w:val="ListParagraph"/>
              <w:numPr>
                <w:ilvl w:val="0"/>
                <w:numId w:val="10"/>
              </w:numPr>
              <w:contextualSpacing w:val="0"/>
              <w:jc w:val="both"/>
            </w:pPr>
            <w:r>
              <w:t>the substitute accordingly omits a definition of "child" that was included in the introduced; and</w:t>
            </w:r>
          </w:p>
          <w:p w14:paraId="34ADF3C3" w14:textId="79FC69A1" w:rsidR="00BC03AA" w:rsidRPr="005C69D1" w:rsidRDefault="00F10C7D" w:rsidP="00FC76EB">
            <w:pPr>
              <w:pStyle w:val="ListParagraph"/>
              <w:numPr>
                <w:ilvl w:val="0"/>
                <w:numId w:val="10"/>
              </w:numPr>
              <w:contextualSpacing w:val="0"/>
              <w:jc w:val="both"/>
            </w:pPr>
            <w:r>
              <w:t xml:space="preserve">with regard to the action prohibiting a party from </w:t>
            </w:r>
            <w:r w:rsidRPr="005C69D1">
              <w:t xml:space="preserve">disclosing </w:t>
            </w:r>
            <w:r>
              <w:t>certain information related to an act of sexual abuse, the introduced made that applicable</w:t>
            </w:r>
            <w:r w:rsidRPr="005C69D1">
              <w:t xml:space="preserve"> </w:t>
            </w:r>
            <w:r>
              <w:t>during any related investigation, prosecution, legal proceeding, or dispute resolution and applicable to</w:t>
            </w:r>
            <w:r w:rsidRPr="005C69D1">
              <w:t xml:space="preserve"> facts surrounding any act of sexual abuse committed against a child, including the </w:t>
            </w:r>
            <w:r>
              <w:t xml:space="preserve">alleged offender's </w:t>
            </w:r>
            <w:r w:rsidRPr="005C69D1">
              <w:t>identity</w:t>
            </w:r>
            <w:r>
              <w:t>, whereas the substitute makes it applicable to</w:t>
            </w:r>
            <w:r w:rsidRPr="005C69D1">
              <w:t xml:space="preserve"> an act of sexual abuse or facts related to an act of sexual abuse </w:t>
            </w:r>
            <w:r>
              <w:t>and does not include a specified time</w:t>
            </w:r>
            <w:r w:rsidR="00383D3B">
              <w:t xml:space="preserve"> </w:t>
            </w:r>
            <w:r>
              <w:t>frame of applicability</w:t>
            </w:r>
            <w:r w:rsidRPr="005C69D1">
              <w:t xml:space="preserve">. </w:t>
            </w:r>
          </w:p>
          <w:p w14:paraId="106D5F74" w14:textId="77777777" w:rsidR="00BC03AA" w:rsidRPr="00465A7C" w:rsidRDefault="00BC03AA" w:rsidP="00FC76EB">
            <w:pPr>
              <w:jc w:val="both"/>
            </w:pPr>
          </w:p>
          <w:p w14:paraId="7098B6B2" w14:textId="4EF38FED" w:rsidR="00BC03AA" w:rsidRPr="00BD5CF5" w:rsidRDefault="00F10C7D" w:rsidP="00FC76EB">
            <w:pPr>
              <w:jc w:val="both"/>
            </w:pPr>
            <w:r w:rsidRPr="00465A7C">
              <w:t xml:space="preserve">The substitute includes a provision absent from the introduced </w:t>
            </w:r>
            <w:r>
              <w:t xml:space="preserve">establishing that nothing in </w:t>
            </w:r>
            <w:r w:rsidRPr="00465A7C">
              <w:t xml:space="preserve">the bill's provisions </w:t>
            </w:r>
            <w:r>
              <w:t>may be</w:t>
            </w:r>
            <w:r w:rsidRPr="00465A7C">
              <w:t xml:space="preserve"> construed</w:t>
            </w:r>
            <w:r w:rsidRPr="00465A7C">
              <w:t xml:space="preserve"> to prohibit a party from agreeing to keep confidential any other provision of a settlement agreement, including the amount or payment terms of a settlement.</w:t>
            </w:r>
          </w:p>
        </w:tc>
      </w:tr>
    </w:tbl>
    <w:p w14:paraId="3A1680A9" w14:textId="77777777" w:rsidR="008423E4" w:rsidRPr="00BE0E75" w:rsidRDefault="008423E4" w:rsidP="00FC76EB">
      <w:pPr>
        <w:jc w:val="both"/>
        <w:rPr>
          <w:rFonts w:ascii="Arial" w:hAnsi="Arial"/>
          <w:sz w:val="16"/>
          <w:szCs w:val="16"/>
        </w:rPr>
      </w:pPr>
    </w:p>
    <w:p w14:paraId="0C529E40" w14:textId="77777777" w:rsidR="004108C3" w:rsidRPr="008423E4" w:rsidRDefault="004108C3" w:rsidP="00FC76E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B63F" w14:textId="77777777" w:rsidR="00F10C7D" w:rsidRDefault="00F10C7D">
      <w:r>
        <w:separator/>
      </w:r>
    </w:p>
  </w:endnote>
  <w:endnote w:type="continuationSeparator" w:id="0">
    <w:p w14:paraId="0300E01F" w14:textId="77777777" w:rsidR="00F10C7D" w:rsidRDefault="00F1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ngs">
    <w:altName w:val="MS Mincho"/>
    <w:panose1 w:val="00000000000000000000"/>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5A09" w14:textId="77777777" w:rsidR="0041673C" w:rsidRDefault="00416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9144F4" w14:paraId="0D051C34" w14:textId="77777777" w:rsidTr="009C1E9A">
      <w:trPr>
        <w:cantSplit/>
      </w:trPr>
      <w:tc>
        <w:tcPr>
          <w:tcW w:w="0" w:type="pct"/>
        </w:tcPr>
        <w:p w14:paraId="33BA51B3" w14:textId="77777777" w:rsidR="00137D90" w:rsidRDefault="00137D90" w:rsidP="009C1E9A">
          <w:pPr>
            <w:pStyle w:val="Footer"/>
            <w:tabs>
              <w:tab w:val="clear" w:pos="8640"/>
              <w:tab w:val="right" w:pos="9360"/>
            </w:tabs>
          </w:pPr>
        </w:p>
      </w:tc>
      <w:tc>
        <w:tcPr>
          <w:tcW w:w="2395" w:type="pct"/>
        </w:tcPr>
        <w:p w14:paraId="0DDD0EC8" w14:textId="77777777" w:rsidR="00137D90" w:rsidRDefault="00137D90" w:rsidP="009C1E9A">
          <w:pPr>
            <w:pStyle w:val="Footer"/>
            <w:tabs>
              <w:tab w:val="clear" w:pos="8640"/>
              <w:tab w:val="right" w:pos="9360"/>
            </w:tabs>
          </w:pPr>
        </w:p>
        <w:p w14:paraId="748CBE75" w14:textId="77777777" w:rsidR="001A4310" w:rsidRDefault="001A4310" w:rsidP="009C1E9A">
          <w:pPr>
            <w:pStyle w:val="Footer"/>
            <w:tabs>
              <w:tab w:val="clear" w:pos="8640"/>
              <w:tab w:val="right" w:pos="9360"/>
            </w:tabs>
          </w:pPr>
        </w:p>
        <w:p w14:paraId="56738A5C" w14:textId="77777777" w:rsidR="00137D90" w:rsidRDefault="00137D90" w:rsidP="009C1E9A">
          <w:pPr>
            <w:pStyle w:val="Footer"/>
            <w:tabs>
              <w:tab w:val="clear" w:pos="8640"/>
              <w:tab w:val="right" w:pos="9360"/>
            </w:tabs>
          </w:pPr>
        </w:p>
      </w:tc>
      <w:tc>
        <w:tcPr>
          <w:tcW w:w="2453" w:type="pct"/>
        </w:tcPr>
        <w:p w14:paraId="298FCF01" w14:textId="77777777" w:rsidR="00137D90" w:rsidRDefault="00137D90" w:rsidP="009C1E9A">
          <w:pPr>
            <w:pStyle w:val="Footer"/>
            <w:tabs>
              <w:tab w:val="clear" w:pos="8640"/>
              <w:tab w:val="right" w:pos="9360"/>
            </w:tabs>
            <w:jc w:val="right"/>
          </w:pPr>
        </w:p>
      </w:tc>
    </w:tr>
    <w:tr w:rsidR="009144F4" w14:paraId="46CAC1DF" w14:textId="77777777" w:rsidTr="009C1E9A">
      <w:trPr>
        <w:cantSplit/>
      </w:trPr>
      <w:tc>
        <w:tcPr>
          <w:tcW w:w="0" w:type="pct"/>
        </w:tcPr>
        <w:p w14:paraId="1817AB45" w14:textId="77777777" w:rsidR="00EC379B" w:rsidRDefault="00EC379B" w:rsidP="009C1E9A">
          <w:pPr>
            <w:pStyle w:val="Footer"/>
            <w:tabs>
              <w:tab w:val="clear" w:pos="8640"/>
              <w:tab w:val="right" w:pos="9360"/>
            </w:tabs>
          </w:pPr>
        </w:p>
      </w:tc>
      <w:tc>
        <w:tcPr>
          <w:tcW w:w="2395" w:type="pct"/>
        </w:tcPr>
        <w:p w14:paraId="5F122844" w14:textId="00DB6D59" w:rsidR="00EC379B" w:rsidRPr="009C1E9A" w:rsidRDefault="00F10C7D" w:rsidP="009C1E9A">
          <w:pPr>
            <w:pStyle w:val="Footer"/>
            <w:tabs>
              <w:tab w:val="clear" w:pos="8640"/>
              <w:tab w:val="right" w:pos="9360"/>
            </w:tabs>
            <w:rPr>
              <w:rFonts w:ascii="Shruti" w:hAnsi="Shruti"/>
              <w:sz w:val="22"/>
            </w:rPr>
          </w:pPr>
          <w:r>
            <w:rPr>
              <w:rFonts w:ascii="Shruti" w:hAnsi="Shruti"/>
              <w:sz w:val="22"/>
            </w:rPr>
            <w:t>89R 20701-D</w:t>
          </w:r>
        </w:p>
      </w:tc>
      <w:tc>
        <w:tcPr>
          <w:tcW w:w="2453" w:type="pct"/>
        </w:tcPr>
        <w:p w14:paraId="569FAD5E" w14:textId="70D85753" w:rsidR="00EC379B" w:rsidRDefault="00F10C7D" w:rsidP="009C1E9A">
          <w:pPr>
            <w:pStyle w:val="Footer"/>
            <w:tabs>
              <w:tab w:val="clear" w:pos="8640"/>
              <w:tab w:val="right" w:pos="9360"/>
            </w:tabs>
            <w:jc w:val="right"/>
          </w:pPr>
          <w:r>
            <w:fldChar w:fldCharType="begin"/>
          </w:r>
          <w:r>
            <w:instrText xml:space="preserve"> DOCPROPERTY  OTID  \* MERGEFORMAT </w:instrText>
          </w:r>
          <w:r>
            <w:fldChar w:fldCharType="separate"/>
          </w:r>
          <w:r w:rsidR="00B27707">
            <w:t>25.79.1037</w:t>
          </w:r>
          <w:r>
            <w:fldChar w:fldCharType="end"/>
          </w:r>
        </w:p>
      </w:tc>
    </w:tr>
    <w:tr w:rsidR="009144F4" w14:paraId="2A41D30C" w14:textId="77777777" w:rsidTr="009C1E9A">
      <w:trPr>
        <w:cantSplit/>
      </w:trPr>
      <w:tc>
        <w:tcPr>
          <w:tcW w:w="0" w:type="pct"/>
        </w:tcPr>
        <w:p w14:paraId="6B7C4FDE" w14:textId="77777777" w:rsidR="00EC379B" w:rsidRDefault="00EC379B" w:rsidP="009C1E9A">
          <w:pPr>
            <w:pStyle w:val="Footer"/>
            <w:tabs>
              <w:tab w:val="clear" w:pos="4320"/>
              <w:tab w:val="clear" w:pos="8640"/>
              <w:tab w:val="left" w:pos="2865"/>
            </w:tabs>
          </w:pPr>
        </w:p>
      </w:tc>
      <w:tc>
        <w:tcPr>
          <w:tcW w:w="2395" w:type="pct"/>
        </w:tcPr>
        <w:p w14:paraId="1B10D8E8" w14:textId="4E2D1798" w:rsidR="00EC379B" w:rsidRPr="009C1E9A" w:rsidRDefault="00F10C7D" w:rsidP="009C1E9A">
          <w:pPr>
            <w:pStyle w:val="Footer"/>
            <w:tabs>
              <w:tab w:val="clear" w:pos="4320"/>
              <w:tab w:val="clear" w:pos="8640"/>
              <w:tab w:val="left" w:pos="2865"/>
            </w:tabs>
            <w:rPr>
              <w:rFonts w:ascii="Shruti" w:hAnsi="Shruti"/>
              <w:sz w:val="22"/>
            </w:rPr>
          </w:pPr>
          <w:r>
            <w:rPr>
              <w:rFonts w:ascii="Shruti" w:hAnsi="Shruti"/>
              <w:sz w:val="22"/>
            </w:rPr>
            <w:t>Substitute Document Number: 89R 19789</w:t>
          </w:r>
        </w:p>
      </w:tc>
      <w:tc>
        <w:tcPr>
          <w:tcW w:w="2453" w:type="pct"/>
        </w:tcPr>
        <w:p w14:paraId="705E0D6D" w14:textId="77777777" w:rsidR="00EC379B" w:rsidRDefault="00EC379B" w:rsidP="006D504F">
          <w:pPr>
            <w:pStyle w:val="Footer"/>
            <w:rPr>
              <w:rStyle w:val="PageNumber"/>
            </w:rPr>
          </w:pPr>
        </w:p>
        <w:p w14:paraId="633603EF" w14:textId="77777777" w:rsidR="00EC379B" w:rsidRDefault="00EC379B" w:rsidP="009C1E9A">
          <w:pPr>
            <w:pStyle w:val="Footer"/>
            <w:tabs>
              <w:tab w:val="clear" w:pos="8640"/>
              <w:tab w:val="right" w:pos="9360"/>
            </w:tabs>
            <w:jc w:val="right"/>
          </w:pPr>
        </w:p>
      </w:tc>
    </w:tr>
    <w:tr w:rsidR="009144F4" w14:paraId="1D0982F7" w14:textId="77777777" w:rsidTr="009C1E9A">
      <w:trPr>
        <w:cantSplit/>
        <w:trHeight w:val="323"/>
      </w:trPr>
      <w:tc>
        <w:tcPr>
          <w:tcW w:w="0" w:type="pct"/>
          <w:gridSpan w:val="3"/>
        </w:tcPr>
        <w:p w14:paraId="3A4A4A6D" w14:textId="77777777" w:rsidR="00EC379B" w:rsidRDefault="00F10C7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4F1613FC" w14:textId="77777777" w:rsidR="00EC379B" w:rsidRDefault="00EC379B" w:rsidP="009C1E9A">
          <w:pPr>
            <w:pStyle w:val="Footer"/>
            <w:tabs>
              <w:tab w:val="clear" w:pos="8640"/>
              <w:tab w:val="right" w:pos="9360"/>
            </w:tabs>
            <w:jc w:val="center"/>
          </w:pPr>
        </w:p>
      </w:tc>
    </w:tr>
  </w:tbl>
  <w:p w14:paraId="10F1FE1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9F6F" w14:textId="77777777" w:rsidR="0041673C" w:rsidRDefault="00416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C970" w14:textId="77777777" w:rsidR="00F10C7D" w:rsidRDefault="00F10C7D">
      <w:r>
        <w:separator/>
      </w:r>
    </w:p>
  </w:footnote>
  <w:footnote w:type="continuationSeparator" w:id="0">
    <w:p w14:paraId="4AE5F8A2" w14:textId="77777777" w:rsidR="00F10C7D" w:rsidRDefault="00F10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0996" w14:textId="77777777" w:rsidR="0041673C" w:rsidRDefault="00416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DD15" w14:textId="77777777" w:rsidR="0041673C" w:rsidRDefault="00416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AE1E" w14:textId="77777777" w:rsidR="0041673C" w:rsidRDefault="00416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4487"/>
    <w:multiLevelType w:val="hybridMultilevel"/>
    <w:tmpl w:val="446C7072"/>
    <w:lvl w:ilvl="0" w:tplc="931E56EC">
      <w:start w:val="1"/>
      <w:numFmt w:val="bullet"/>
      <w:lvlText w:val=""/>
      <w:lvlJc w:val="left"/>
      <w:pPr>
        <w:tabs>
          <w:tab w:val="num" w:pos="720"/>
        </w:tabs>
        <w:ind w:left="720" w:hanging="360"/>
      </w:pPr>
      <w:rPr>
        <w:rFonts w:ascii="Symbol" w:hAnsi="Symbol" w:hint="default"/>
      </w:rPr>
    </w:lvl>
    <w:lvl w:ilvl="1" w:tplc="F74EF300" w:tentative="1">
      <w:start w:val="1"/>
      <w:numFmt w:val="bullet"/>
      <w:lvlText w:val="o"/>
      <w:lvlJc w:val="left"/>
      <w:pPr>
        <w:ind w:left="1440" w:hanging="360"/>
      </w:pPr>
      <w:rPr>
        <w:rFonts w:ascii="Courier New" w:hAnsi="Courier New" w:cs="Courier New" w:hint="default"/>
      </w:rPr>
    </w:lvl>
    <w:lvl w:ilvl="2" w:tplc="DF404482" w:tentative="1">
      <w:start w:val="1"/>
      <w:numFmt w:val="bullet"/>
      <w:lvlText w:val=""/>
      <w:lvlJc w:val="left"/>
      <w:pPr>
        <w:ind w:left="2160" w:hanging="360"/>
      </w:pPr>
      <w:rPr>
        <w:rFonts w:ascii="Wingdings" w:hAnsi="Wingdings" w:hint="default"/>
      </w:rPr>
    </w:lvl>
    <w:lvl w:ilvl="3" w:tplc="7DF25318" w:tentative="1">
      <w:start w:val="1"/>
      <w:numFmt w:val="bullet"/>
      <w:lvlText w:val=""/>
      <w:lvlJc w:val="left"/>
      <w:pPr>
        <w:ind w:left="2880" w:hanging="360"/>
      </w:pPr>
      <w:rPr>
        <w:rFonts w:ascii="Symbol" w:hAnsi="Symbol" w:hint="default"/>
      </w:rPr>
    </w:lvl>
    <w:lvl w:ilvl="4" w:tplc="1AAC8410" w:tentative="1">
      <w:start w:val="1"/>
      <w:numFmt w:val="bullet"/>
      <w:lvlText w:val="o"/>
      <w:lvlJc w:val="left"/>
      <w:pPr>
        <w:ind w:left="3600" w:hanging="360"/>
      </w:pPr>
      <w:rPr>
        <w:rFonts w:ascii="Courier New" w:hAnsi="Courier New" w:cs="Courier New" w:hint="default"/>
      </w:rPr>
    </w:lvl>
    <w:lvl w:ilvl="5" w:tplc="F83842B0" w:tentative="1">
      <w:start w:val="1"/>
      <w:numFmt w:val="bullet"/>
      <w:lvlText w:val=""/>
      <w:lvlJc w:val="left"/>
      <w:pPr>
        <w:ind w:left="4320" w:hanging="360"/>
      </w:pPr>
      <w:rPr>
        <w:rFonts w:ascii="Wingdings" w:hAnsi="Wingdings" w:hint="default"/>
      </w:rPr>
    </w:lvl>
    <w:lvl w:ilvl="6" w:tplc="E4C4F1EC" w:tentative="1">
      <w:start w:val="1"/>
      <w:numFmt w:val="bullet"/>
      <w:lvlText w:val=""/>
      <w:lvlJc w:val="left"/>
      <w:pPr>
        <w:ind w:left="5040" w:hanging="360"/>
      </w:pPr>
      <w:rPr>
        <w:rFonts w:ascii="Symbol" w:hAnsi="Symbol" w:hint="default"/>
      </w:rPr>
    </w:lvl>
    <w:lvl w:ilvl="7" w:tplc="76C84C0A" w:tentative="1">
      <w:start w:val="1"/>
      <w:numFmt w:val="bullet"/>
      <w:lvlText w:val="o"/>
      <w:lvlJc w:val="left"/>
      <w:pPr>
        <w:ind w:left="5760" w:hanging="360"/>
      </w:pPr>
      <w:rPr>
        <w:rFonts w:ascii="Courier New" w:hAnsi="Courier New" w:cs="Courier New" w:hint="default"/>
      </w:rPr>
    </w:lvl>
    <w:lvl w:ilvl="8" w:tplc="9F9A70B4" w:tentative="1">
      <w:start w:val="1"/>
      <w:numFmt w:val="bullet"/>
      <w:lvlText w:val=""/>
      <w:lvlJc w:val="left"/>
      <w:pPr>
        <w:ind w:left="6480" w:hanging="360"/>
      </w:pPr>
      <w:rPr>
        <w:rFonts w:ascii="Wingdings" w:hAnsi="Wingdings" w:hint="default"/>
      </w:rPr>
    </w:lvl>
  </w:abstractNum>
  <w:abstractNum w:abstractNumId="1" w15:restartNumberingAfterBreak="0">
    <w:nsid w:val="208D6E4C"/>
    <w:multiLevelType w:val="hybridMultilevel"/>
    <w:tmpl w:val="5BEE0F92"/>
    <w:lvl w:ilvl="0" w:tplc="EAE60B24">
      <w:start w:val="1"/>
      <w:numFmt w:val="bullet"/>
      <w:lvlText w:val=""/>
      <w:lvlJc w:val="left"/>
      <w:pPr>
        <w:tabs>
          <w:tab w:val="num" w:pos="1440"/>
        </w:tabs>
        <w:ind w:left="1440" w:hanging="360"/>
      </w:pPr>
      <w:rPr>
        <w:rFonts w:ascii="Symbol" w:hAnsi="Symbol" w:hint="default"/>
      </w:rPr>
    </w:lvl>
    <w:lvl w:ilvl="1" w:tplc="9F7CE1A8">
      <w:start w:val="1"/>
      <w:numFmt w:val="bullet"/>
      <w:lvlText w:val="o"/>
      <w:lvlJc w:val="left"/>
      <w:pPr>
        <w:ind w:left="2160" w:hanging="360"/>
      </w:pPr>
      <w:rPr>
        <w:rFonts w:ascii="Courier New" w:hAnsi="Courier New" w:cs="Courier New" w:hint="default"/>
      </w:rPr>
    </w:lvl>
    <w:lvl w:ilvl="2" w:tplc="829652DC" w:tentative="1">
      <w:start w:val="1"/>
      <w:numFmt w:val="bullet"/>
      <w:lvlText w:val=""/>
      <w:lvlJc w:val="left"/>
      <w:pPr>
        <w:ind w:left="2880" w:hanging="360"/>
      </w:pPr>
      <w:rPr>
        <w:rFonts w:ascii="Wingdings" w:hAnsi="Wingdings" w:hint="default"/>
      </w:rPr>
    </w:lvl>
    <w:lvl w:ilvl="3" w:tplc="20466C60" w:tentative="1">
      <w:start w:val="1"/>
      <w:numFmt w:val="bullet"/>
      <w:lvlText w:val=""/>
      <w:lvlJc w:val="left"/>
      <w:pPr>
        <w:ind w:left="3600" w:hanging="360"/>
      </w:pPr>
      <w:rPr>
        <w:rFonts w:ascii="Symbol" w:hAnsi="Symbol" w:hint="default"/>
      </w:rPr>
    </w:lvl>
    <w:lvl w:ilvl="4" w:tplc="29725A84" w:tentative="1">
      <w:start w:val="1"/>
      <w:numFmt w:val="bullet"/>
      <w:lvlText w:val="o"/>
      <w:lvlJc w:val="left"/>
      <w:pPr>
        <w:ind w:left="4320" w:hanging="360"/>
      </w:pPr>
      <w:rPr>
        <w:rFonts w:ascii="Courier New" w:hAnsi="Courier New" w:cs="Courier New" w:hint="default"/>
      </w:rPr>
    </w:lvl>
    <w:lvl w:ilvl="5" w:tplc="16367AD0" w:tentative="1">
      <w:start w:val="1"/>
      <w:numFmt w:val="bullet"/>
      <w:lvlText w:val=""/>
      <w:lvlJc w:val="left"/>
      <w:pPr>
        <w:ind w:left="5040" w:hanging="360"/>
      </w:pPr>
      <w:rPr>
        <w:rFonts w:ascii="Wingdings" w:hAnsi="Wingdings" w:hint="default"/>
      </w:rPr>
    </w:lvl>
    <w:lvl w:ilvl="6" w:tplc="1870070A" w:tentative="1">
      <w:start w:val="1"/>
      <w:numFmt w:val="bullet"/>
      <w:lvlText w:val=""/>
      <w:lvlJc w:val="left"/>
      <w:pPr>
        <w:ind w:left="5760" w:hanging="360"/>
      </w:pPr>
      <w:rPr>
        <w:rFonts w:ascii="Symbol" w:hAnsi="Symbol" w:hint="default"/>
      </w:rPr>
    </w:lvl>
    <w:lvl w:ilvl="7" w:tplc="7F9015BC" w:tentative="1">
      <w:start w:val="1"/>
      <w:numFmt w:val="bullet"/>
      <w:lvlText w:val="o"/>
      <w:lvlJc w:val="left"/>
      <w:pPr>
        <w:ind w:left="6480" w:hanging="360"/>
      </w:pPr>
      <w:rPr>
        <w:rFonts w:ascii="Courier New" w:hAnsi="Courier New" w:cs="Courier New" w:hint="default"/>
      </w:rPr>
    </w:lvl>
    <w:lvl w:ilvl="8" w:tplc="337478FE" w:tentative="1">
      <w:start w:val="1"/>
      <w:numFmt w:val="bullet"/>
      <w:lvlText w:val=""/>
      <w:lvlJc w:val="left"/>
      <w:pPr>
        <w:ind w:left="7200" w:hanging="360"/>
      </w:pPr>
      <w:rPr>
        <w:rFonts w:ascii="Wingdings" w:hAnsi="Wingdings" w:hint="default"/>
      </w:rPr>
    </w:lvl>
  </w:abstractNum>
  <w:abstractNum w:abstractNumId="2" w15:restartNumberingAfterBreak="0">
    <w:nsid w:val="2A7E681B"/>
    <w:multiLevelType w:val="hybridMultilevel"/>
    <w:tmpl w:val="9FC00606"/>
    <w:lvl w:ilvl="0" w:tplc="128A9E5E">
      <w:start w:val="1"/>
      <w:numFmt w:val="upperLetter"/>
      <w:lvlText w:val="(%1)"/>
      <w:lvlJc w:val="left"/>
      <w:pPr>
        <w:ind w:left="810" w:hanging="450"/>
      </w:pPr>
      <w:rPr>
        <w:rFonts w:hint="default"/>
      </w:rPr>
    </w:lvl>
    <w:lvl w:ilvl="1" w:tplc="229E7558" w:tentative="1">
      <w:start w:val="1"/>
      <w:numFmt w:val="lowerLetter"/>
      <w:lvlText w:val="%2."/>
      <w:lvlJc w:val="left"/>
      <w:pPr>
        <w:ind w:left="1440" w:hanging="360"/>
      </w:pPr>
    </w:lvl>
    <w:lvl w:ilvl="2" w:tplc="0CBCEC80" w:tentative="1">
      <w:start w:val="1"/>
      <w:numFmt w:val="lowerRoman"/>
      <w:lvlText w:val="%3."/>
      <w:lvlJc w:val="right"/>
      <w:pPr>
        <w:ind w:left="2160" w:hanging="180"/>
      </w:pPr>
    </w:lvl>
    <w:lvl w:ilvl="3" w:tplc="8E18B578" w:tentative="1">
      <w:start w:val="1"/>
      <w:numFmt w:val="decimal"/>
      <w:lvlText w:val="%4."/>
      <w:lvlJc w:val="left"/>
      <w:pPr>
        <w:ind w:left="2880" w:hanging="360"/>
      </w:pPr>
    </w:lvl>
    <w:lvl w:ilvl="4" w:tplc="6D6C4390" w:tentative="1">
      <w:start w:val="1"/>
      <w:numFmt w:val="lowerLetter"/>
      <w:lvlText w:val="%5."/>
      <w:lvlJc w:val="left"/>
      <w:pPr>
        <w:ind w:left="3600" w:hanging="360"/>
      </w:pPr>
    </w:lvl>
    <w:lvl w:ilvl="5" w:tplc="4950FECC" w:tentative="1">
      <w:start w:val="1"/>
      <w:numFmt w:val="lowerRoman"/>
      <w:lvlText w:val="%6."/>
      <w:lvlJc w:val="right"/>
      <w:pPr>
        <w:ind w:left="4320" w:hanging="180"/>
      </w:pPr>
    </w:lvl>
    <w:lvl w:ilvl="6" w:tplc="6D665188" w:tentative="1">
      <w:start w:val="1"/>
      <w:numFmt w:val="decimal"/>
      <w:lvlText w:val="%7."/>
      <w:lvlJc w:val="left"/>
      <w:pPr>
        <w:ind w:left="5040" w:hanging="360"/>
      </w:pPr>
    </w:lvl>
    <w:lvl w:ilvl="7" w:tplc="24CAC36A" w:tentative="1">
      <w:start w:val="1"/>
      <w:numFmt w:val="lowerLetter"/>
      <w:lvlText w:val="%8."/>
      <w:lvlJc w:val="left"/>
      <w:pPr>
        <w:ind w:left="5760" w:hanging="360"/>
      </w:pPr>
    </w:lvl>
    <w:lvl w:ilvl="8" w:tplc="766467E2" w:tentative="1">
      <w:start w:val="1"/>
      <w:numFmt w:val="lowerRoman"/>
      <w:lvlText w:val="%9."/>
      <w:lvlJc w:val="right"/>
      <w:pPr>
        <w:ind w:left="6480" w:hanging="180"/>
      </w:pPr>
    </w:lvl>
  </w:abstractNum>
  <w:abstractNum w:abstractNumId="3" w15:restartNumberingAfterBreak="0">
    <w:nsid w:val="414669E9"/>
    <w:multiLevelType w:val="hybridMultilevel"/>
    <w:tmpl w:val="966AE0B4"/>
    <w:lvl w:ilvl="0" w:tplc="F28C9A0C">
      <w:start w:val="1"/>
      <w:numFmt w:val="bullet"/>
      <w:lvlText w:val=""/>
      <w:lvlJc w:val="left"/>
      <w:pPr>
        <w:tabs>
          <w:tab w:val="num" w:pos="720"/>
        </w:tabs>
        <w:ind w:left="720" w:hanging="360"/>
      </w:pPr>
      <w:rPr>
        <w:rFonts w:ascii="Symbol" w:hAnsi="Symbol" w:cs="Courier New" w:hint="default"/>
      </w:rPr>
    </w:lvl>
    <w:lvl w:ilvl="1" w:tplc="43741C36" w:tentative="1">
      <w:start w:val="1"/>
      <w:numFmt w:val="bullet"/>
      <w:lvlText w:val="o"/>
      <w:lvlJc w:val="left"/>
      <w:pPr>
        <w:ind w:left="1440" w:hanging="360"/>
      </w:pPr>
      <w:rPr>
        <w:rFonts w:ascii="Courier New" w:hAnsi="Courier New" w:cs="Courier New" w:hint="default"/>
      </w:rPr>
    </w:lvl>
    <w:lvl w:ilvl="2" w:tplc="91B2E5A2" w:tentative="1">
      <w:start w:val="1"/>
      <w:numFmt w:val="bullet"/>
      <w:lvlText w:val=""/>
      <w:lvlJc w:val="left"/>
      <w:pPr>
        <w:ind w:left="2160" w:hanging="360"/>
      </w:pPr>
      <w:rPr>
        <w:rFonts w:ascii="Wingdings" w:hAnsi="Wingdings" w:hint="default"/>
      </w:rPr>
    </w:lvl>
    <w:lvl w:ilvl="3" w:tplc="28D03AF2" w:tentative="1">
      <w:start w:val="1"/>
      <w:numFmt w:val="bullet"/>
      <w:lvlText w:val=""/>
      <w:lvlJc w:val="left"/>
      <w:pPr>
        <w:ind w:left="2880" w:hanging="360"/>
      </w:pPr>
      <w:rPr>
        <w:rFonts w:ascii="Symbol" w:hAnsi="Symbol" w:hint="default"/>
      </w:rPr>
    </w:lvl>
    <w:lvl w:ilvl="4" w:tplc="B4D87A26" w:tentative="1">
      <w:start w:val="1"/>
      <w:numFmt w:val="bullet"/>
      <w:lvlText w:val="o"/>
      <w:lvlJc w:val="left"/>
      <w:pPr>
        <w:ind w:left="3600" w:hanging="360"/>
      </w:pPr>
      <w:rPr>
        <w:rFonts w:ascii="Courier New" w:hAnsi="Courier New" w:cs="Courier New" w:hint="default"/>
      </w:rPr>
    </w:lvl>
    <w:lvl w:ilvl="5" w:tplc="61E65298" w:tentative="1">
      <w:start w:val="1"/>
      <w:numFmt w:val="bullet"/>
      <w:lvlText w:val=""/>
      <w:lvlJc w:val="left"/>
      <w:pPr>
        <w:ind w:left="4320" w:hanging="360"/>
      </w:pPr>
      <w:rPr>
        <w:rFonts w:ascii="Wingdings" w:hAnsi="Wingdings" w:hint="default"/>
      </w:rPr>
    </w:lvl>
    <w:lvl w:ilvl="6" w:tplc="EFF2D7A6" w:tentative="1">
      <w:start w:val="1"/>
      <w:numFmt w:val="bullet"/>
      <w:lvlText w:val=""/>
      <w:lvlJc w:val="left"/>
      <w:pPr>
        <w:ind w:left="5040" w:hanging="360"/>
      </w:pPr>
      <w:rPr>
        <w:rFonts w:ascii="Symbol" w:hAnsi="Symbol" w:hint="default"/>
      </w:rPr>
    </w:lvl>
    <w:lvl w:ilvl="7" w:tplc="B352F292" w:tentative="1">
      <w:start w:val="1"/>
      <w:numFmt w:val="bullet"/>
      <w:lvlText w:val="o"/>
      <w:lvlJc w:val="left"/>
      <w:pPr>
        <w:ind w:left="5760" w:hanging="360"/>
      </w:pPr>
      <w:rPr>
        <w:rFonts w:ascii="Courier New" w:hAnsi="Courier New" w:cs="Courier New" w:hint="default"/>
      </w:rPr>
    </w:lvl>
    <w:lvl w:ilvl="8" w:tplc="7D023366" w:tentative="1">
      <w:start w:val="1"/>
      <w:numFmt w:val="bullet"/>
      <w:lvlText w:val=""/>
      <w:lvlJc w:val="left"/>
      <w:pPr>
        <w:ind w:left="6480" w:hanging="360"/>
      </w:pPr>
      <w:rPr>
        <w:rFonts w:ascii="Wingdings" w:hAnsi="Wingdings" w:hint="default"/>
      </w:rPr>
    </w:lvl>
  </w:abstractNum>
  <w:abstractNum w:abstractNumId="4" w15:restartNumberingAfterBreak="0">
    <w:nsid w:val="447A3961"/>
    <w:multiLevelType w:val="hybridMultilevel"/>
    <w:tmpl w:val="F086071A"/>
    <w:lvl w:ilvl="0" w:tplc="E2BAA110">
      <w:start w:val="1"/>
      <w:numFmt w:val="bullet"/>
      <w:lvlText w:val="o"/>
      <w:lvlJc w:val="left"/>
      <w:pPr>
        <w:ind w:left="1440" w:hanging="360"/>
      </w:pPr>
      <w:rPr>
        <w:rFonts w:ascii="Courier New" w:hAnsi="Courier New" w:cs="Courier New" w:hint="default"/>
      </w:rPr>
    </w:lvl>
    <w:lvl w:ilvl="1" w:tplc="5290B87C">
      <w:start w:val="1"/>
      <w:numFmt w:val="bullet"/>
      <w:lvlText w:val="o"/>
      <w:lvlJc w:val="left"/>
      <w:pPr>
        <w:ind w:left="2160" w:hanging="360"/>
      </w:pPr>
      <w:rPr>
        <w:rFonts w:ascii="Courier New" w:hAnsi="Courier New" w:cs="Courier New" w:hint="default"/>
      </w:rPr>
    </w:lvl>
    <w:lvl w:ilvl="2" w:tplc="110090D8" w:tentative="1">
      <w:start w:val="1"/>
      <w:numFmt w:val="bullet"/>
      <w:lvlText w:val=""/>
      <w:lvlJc w:val="left"/>
      <w:pPr>
        <w:ind w:left="2880" w:hanging="360"/>
      </w:pPr>
      <w:rPr>
        <w:rFonts w:ascii="Wingdings" w:hAnsi="Wingdings" w:hint="default"/>
      </w:rPr>
    </w:lvl>
    <w:lvl w:ilvl="3" w:tplc="26D4F2E6" w:tentative="1">
      <w:start w:val="1"/>
      <w:numFmt w:val="bullet"/>
      <w:lvlText w:val=""/>
      <w:lvlJc w:val="left"/>
      <w:pPr>
        <w:ind w:left="3600" w:hanging="360"/>
      </w:pPr>
      <w:rPr>
        <w:rFonts w:ascii="Symbol" w:hAnsi="Symbol" w:hint="default"/>
      </w:rPr>
    </w:lvl>
    <w:lvl w:ilvl="4" w:tplc="1E6A3E8C" w:tentative="1">
      <w:start w:val="1"/>
      <w:numFmt w:val="bullet"/>
      <w:lvlText w:val="o"/>
      <w:lvlJc w:val="left"/>
      <w:pPr>
        <w:ind w:left="4320" w:hanging="360"/>
      </w:pPr>
      <w:rPr>
        <w:rFonts w:ascii="Courier New" w:hAnsi="Courier New" w:cs="Courier New" w:hint="default"/>
      </w:rPr>
    </w:lvl>
    <w:lvl w:ilvl="5" w:tplc="DBE6C1D8" w:tentative="1">
      <w:start w:val="1"/>
      <w:numFmt w:val="bullet"/>
      <w:lvlText w:val=""/>
      <w:lvlJc w:val="left"/>
      <w:pPr>
        <w:ind w:left="5040" w:hanging="360"/>
      </w:pPr>
      <w:rPr>
        <w:rFonts w:ascii="Wingdings" w:hAnsi="Wingdings" w:hint="default"/>
      </w:rPr>
    </w:lvl>
    <w:lvl w:ilvl="6" w:tplc="1060B2CC" w:tentative="1">
      <w:start w:val="1"/>
      <w:numFmt w:val="bullet"/>
      <w:lvlText w:val=""/>
      <w:lvlJc w:val="left"/>
      <w:pPr>
        <w:ind w:left="5760" w:hanging="360"/>
      </w:pPr>
      <w:rPr>
        <w:rFonts w:ascii="Symbol" w:hAnsi="Symbol" w:hint="default"/>
      </w:rPr>
    </w:lvl>
    <w:lvl w:ilvl="7" w:tplc="ABAC564E" w:tentative="1">
      <w:start w:val="1"/>
      <w:numFmt w:val="bullet"/>
      <w:lvlText w:val="o"/>
      <w:lvlJc w:val="left"/>
      <w:pPr>
        <w:ind w:left="6480" w:hanging="360"/>
      </w:pPr>
      <w:rPr>
        <w:rFonts w:ascii="Courier New" w:hAnsi="Courier New" w:cs="Courier New" w:hint="default"/>
      </w:rPr>
    </w:lvl>
    <w:lvl w:ilvl="8" w:tplc="788ADD48" w:tentative="1">
      <w:start w:val="1"/>
      <w:numFmt w:val="bullet"/>
      <w:lvlText w:val=""/>
      <w:lvlJc w:val="left"/>
      <w:pPr>
        <w:ind w:left="7200" w:hanging="360"/>
      </w:pPr>
      <w:rPr>
        <w:rFonts w:ascii="Wingdings" w:hAnsi="Wingdings" w:hint="default"/>
      </w:rPr>
    </w:lvl>
  </w:abstractNum>
  <w:abstractNum w:abstractNumId="5" w15:restartNumberingAfterBreak="0">
    <w:nsid w:val="5A692AAA"/>
    <w:multiLevelType w:val="hybridMultilevel"/>
    <w:tmpl w:val="D0D65D88"/>
    <w:lvl w:ilvl="0" w:tplc="EFBCB678">
      <w:start w:val="1"/>
      <w:numFmt w:val="bullet"/>
      <w:lvlText w:val=""/>
      <w:lvlJc w:val="left"/>
      <w:pPr>
        <w:tabs>
          <w:tab w:val="num" w:pos="720"/>
        </w:tabs>
        <w:ind w:left="720" w:hanging="360"/>
      </w:pPr>
      <w:rPr>
        <w:rFonts w:ascii="Symbol" w:hAnsi="Symbol" w:hint="default"/>
      </w:rPr>
    </w:lvl>
    <w:lvl w:ilvl="1" w:tplc="ADDC3CCC" w:tentative="1">
      <w:start w:val="1"/>
      <w:numFmt w:val="bullet"/>
      <w:lvlText w:val="o"/>
      <w:lvlJc w:val="left"/>
      <w:pPr>
        <w:ind w:left="1440" w:hanging="360"/>
      </w:pPr>
      <w:rPr>
        <w:rFonts w:ascii="Courier New" w:hAnsi="Courier New" w:cs="Courier New" w:hint="default"/>
      </w:rPr>
    </w:lvl>
    <w:lvl w:ilvl="2" w:tplc="B928AD36" w:tentative="1">
      <w:start w:val="1"/>
      <w:numFmt w:val="bullet"/>
      <w:lvlText w:val=""/>
      <w:lvlJc w:val="left"/>
      <w:pPr>
        <w:ind w:left="2160" w:hanging="360"/>
      </w:pPr>
      <w:rPr>
        <w:rFonts w:ascii="Wingdings" w:hAnsi="Wingdings" w:hint="default"/>
      </w:rPr>
    </w:lvl>
    <w:lvl w:ilvl="3" w:tplc="7BEEC624" w:tentative="1">
      <w:start w:val="1"/>
      <w:numFmt w:val="bullet"/>
      <w:lvlText w:val=""/>
      <w:lvlJc w:val="left"/>
      <w:pPr>
        <w:ind w:left="2880" w:hanging="360"/>
      </w:pPr>
      <w:rPr>
        <w:rFonts w:ascii="Symbol" w:hAnsi="Symbol" w:hint="default"/>
      </w:rPr>
    </w:lvl>
    <w:lvl w:ilvl="4" w:tplc="D25E1F6E" w:tentative="1">
      <w:start w:val="1"/>
      <w:numFmt w:val="bullet"/>
      <w:lvlText w:val="o"/>
      <w:lvlJc w:val="left"/>
      <w:pPr>
        <w:ind w:left="3600" w:hanging="360"/>
      </w:pPr>
      <w:rPr>
        <w:rFonts w:ascii="Courier New" w:hAnsi="Courier New" w:cs="Courier New" w:hint="default"/>
      </w:rPr>
    </w:lvl>
    <w:lvl w:ilvl="5" w:tplc="00C8795A" w:tentative="1">
      <w:start w:val="1"/>
      <w:numFmt w:val="bullet"/>
      <w:lvlText w:val=""/>
      <w:lvlJc w:val="left"/>
      <w:pPr>
        <w:ind w:left="4320" w:hanging="360"/>
      </w:pPr>
      <w:rPr>
        <w:rFonts w:ascii="Wingdings" w:hAnsi="Wingdings" w:hint="default"/>
      </w:rPr>
    </w:lvl>
    <w:lvl w:ilvl="6" w:tplc="1668EC1E" w:tentative="1">
      <w:start w:val="1"/>
      <w:numFmt w:val="bullet"/>
      <w:lvlText w:val=""/>
      <w:lvlJc w:val="left"/>
      <w:pPr>
        <w:ind w:left="5040" w:hanging="360"/>
      </w:pPr>
      <w:rPr>
        <w:rFonts w:ascii="Symbol" w:hAnsi="Symbol" w:hint="default"/>
      </w:rPr>
    </w:lvl>
    <w:lvl w:ilvl="7" w:tplc="E49E305C" w:tentative="1">
      <w:start w:val="1"/>
      <w:numFmt w:val="bullet"/>
      <w:lvlText w:val="o"/>
      <w:lvlJc w:val="left"/>
      <w:pPr>
        <w:ind w:left="5760" w:hanging="360"/>
      </w:pPr>
      <w:rPr>
        <w:rFonts w:ascii="Courier New" w:hAnsi="Courier New" w:cs="Courier New" w:hint="default"/>
      </w:rPr>
    </w:lvl>
    <w:lvl w:ilvl="8" w:tplc="B3C40A0A" w:tentative="1">
      <w:start w:val="1"/>
      <w:numFmt w:val="bullet"/>
      <w:lvlText w:val=""/>
      <w:lvlJc w:val="left"/>
      <w:pPr>
        <w:ind w:left="6480" w:hanging="360"/>
      </w:pPr>
      <w:rPr>
        <w:rFonts w:ascii="Wingdings" w:hAnsi="Wingdings" w:hint="default"/>
      </w:rPr>
    </w:lvl>
  </w:abstractNum>
  <w:abstractNum w:abstractNumId="6" w15:restartNumberingAfterBreak="0">
    <w:nsid w:val="5FAD4AA2"/>
    <w:multiLevelType w:val="hybridMultilevel"/>
    <w:tmpl w:val="9F9C9404"/>
    <w:lvl w:ilvl="0" w:tplc="0F5EEAEE">
      <w:start w:val="1"/>
      <w:numFmt w:val="bullet"/>
      <w:lvlText w:val="o"/>
      <w:lvlJc w:val="left"/>
      <w:pPr>
        <w:tabs>
          <w:tab w:val="num" w:pos="1440"/>
        </w:tabs>
        <w:ind w:left="1440" w:hanging="360"/>
      </w:pPr>
      <w:rPr>
        <w:rFonts w:ascii="Courier New" w:hAnsi="Courier New" w:cs="Courier New" w:hint="default"/>
      </w:rPr>
    </w:lvl>
    <w:lvl w:ilvl="1" w:tplc="3A924D10" w:tentative="1">
      <w:start w:val="1"/>
      <w:numFmt w:val="bullet"/>
      <w:lvlText w:val="o"/>
      <w:lvlJc w:val="left"/>
      <w:pPr>
        <w:ind w:left="2160" w:hanging="360"/>
      </w:pPr>
      <w:rPr>
        <w:rFonts w:ascii="Courier New" w:hAnsi="Courier New" w:cs="Courier New" w:hint="default"/>
      </w:rPr>
    </w:lvl>
    <w:lvl w:ilvl="2" w:tplc="B8CCFAAA" w:tentative="1">
      <w:start w:val="1"/>
      <w:numFmt w:val="bullet"/>
      <w:lvlText w:val=""/>
      <w:lvlJc w:val="left"/>
      <w:pPr>
        <w:ind w:left="2880" w:hanging="360"/>
      </w:pPr>
      <w:rPr>
        <w:rFonts w:ascii="Wingdings" w:hAnsi="Wingdings" w:hint="default"/>
      </w:rPr>
    </w:lvl>
    <w:lvl w:ilvl="3" w:tplc="DE6A1B34" w:tentative="1">
      <w:start w:val="1"/>
      <w:numFmt w:val="bullet"/>
      <w:lvlText w:val=""/>
      <w:lvlJc w:val="left"/>
      <w:pPr>
        <w:ind w:left="3600" w:hanging="360"/>
      </w:pPr>
      <w:rPr>
        <w:rFonts w:ascii="Symbol" w:hAnsi="Symbol" w:hint="default"/>
      </w:rPr>
    </w:lvl>
    <w:lvl w:ilvl="4" w:tplc="F94A1D18" w:tentative="1">
      <w:start w:val="1"/>
      <w:numFmt w:val="bullet"/>
      <w:lvlText w:val="o"/>
      <w:lvlJc w:val="left"/>
      <w:pPr>
        <w:ind w:left="4320" w:hanging="360"/>
      </w:pPr>
      <w:rPr>
        <w:rFonts w:ascii="Courier New" w:hAnsi="Courier New" w:cs="Courier New" w:hint="default"/>
      </w:rPr>
    </w:lvl>
    <w:lvl w:ilvl="5" w:tplc="7A7ED55A" w:tentative="1">
      <w:start w:val="1"/>
      <w:numFmt w:val="bullet"/>
      <w:lvlText w:val=""/>
      <w:lvlJc w:val="left"/>
      <w:pPr>
        <w:ind w:left="5040" w:hanging="360"/>
      </w:pPr>
      <w:rPr>
        <w:rFonts w:ascii="Wingdings" w:hAnsi="Wingdings" w:hint="default"/>
      </w:rPr>
    </w:lvl>
    <w:lvl w:ilvl="6" w:tplc="71FE8180" w:tentative="1">
      <w:start w:val="1"/>
      <w:numFmt w:val="bullet"/>
      <w:lvlText w:val=""/>
      <w:lvlJc w:val="left"/>
      <w:pPr>
        <w:ind w:left="5760" w:hanging="360"/>
      </w:pPr>
      <w:rPr>
        <w:rFonts w:ascii="Symbol" w:hAnsi="Symbol" w:hint="default"/>
      </w:rPr>
    </w:lvl>
    <w:lvl w:ilvl="7" w:tplc="8E4A2EA6" w:tentative="1">
      <w:start w:val="1"/>
      <w:numFmt w:val="bullet"/>
      <w:lvlText w:val="o"/>
      <w:lvlJc w:val="left"/>
      <w:pPr>
        <w:ind w:left="6480" w:hanging="360"/>
      </w:pPr>
      <w:rPr>
        <w:rFonts w:ascii="Courier New" w:hAnsi="Courier New" w:cs="Courier New" w:hint="default"/>
      </w:rPr>
    </w:lvl>
    <w:lvl w:ilvl="8" w:tplc="1C3EE092" w:tentative="1">
      <w:start w:val="1"/>
      <w:numFmt w:val="bullet"/>
      <w:lvlText w:val=""/>
      <w:lvlJc w:val="left"/>
      <w:pPr>
        <w:ind w:left="7200" w:hanging="360"/>
      </w:pPr>
      <w:rPr>
        <w:rFonts w:ascii="Wingdings" w:hAnsi="Wingdings" w:hint="default"/>
      </w:rPr>
    </w:lvl>
  </w:abstractNum>
  <w:abstractNum w:abstractNumId="7" w15:restartNumberingAfterBreak="0">
    <w:nsid w:val="6D73366A"/>
    <w:multiLevelType w:val="hybridMultilevel"/>
    <w:tmpl w:val="7164AE04"/>
    <w:lvl w:ilvl="0" w:tplc="3BFED100">
      <w:start w:val="1"/>
      <w:numFmt w:val="bullet"/>
      <w:lvlText w:val=""/>
      <w:lvlJc w:val="left"/>
      <w:pPr>
        <w:tabs>
          <w:tab w:val="num" w:pos="720"/>
        </w:tabs>
        <w:ind w:left="720" w:hanging="360"/>
      </w:pPr>
      <w:rPr>
        <w:rFonts w:ascii="Symbol" w:hAnsi="Symbol" w:cs="Courier New" w:hint="default"/>
      </w:rPr>
    </w:lvl>
    <w:lvl w:ilvl="1" w:tplc="73B0AE02">
      <w:start w:val="1"/>
      <w:numFmt w:val="bullet"/>
      <w:lvlText w:val="o"/>
      <w:lvlJc w:val="left"/>
      <w:pPr>
        <w:ind w:left="1440" w:hanging="360"/>
      </w:pPr>
      <w:rPr>
        <w:rFonts w:ascii="Courier New" w:hAnsi="Courier New" w:cs="Courier New" w:hint="default"/>
      </w:rPr>
    </w:lvl>
    <w:lvl w:ilvl="2" w:tplc="37621486" w:tentative="1">
      <w:start w:val="1"/>
      <w:numFmt w:val="bullet"/>
      <w:lvlText w:val=""/>
      <w:lvlJc w:val="left"/>
      <w:pPr>
        <w:ind w:left="2160" w:hanging="360"/>
      </w:pPr>
      <w:rPr>
        <w:rFonts w:ascii="Wingdings" w:hAnsi="Wingdings" w:hint="default"/>
      </w:rPr>
    </w:lvl>
    <w:lvl w:ilvl="3" w:tplc="A5B6DC12" w:tentative="1">
      <w:start w:val="1"/>
      <w:numFmt w:val="bullet"/>
      <w:lvlText w:val=""/>
      <w:lvlJc w:val="left"/>
      <w:pPr>
        <w:ind w:left="2880" w:hanging="360"/>
      </w:pPr>
      <w:rPr>
        <w:rFonts w:ascii="Symbol" w:hAnsi="Symbol" w:hint="default"/>
      </w:rPr>
    </w:lvl>
    <w:lvl w:ilvl="4" w:tplc="3A2051A8" w:tentative="1">
      <w:start w:val="1"/>
      <w:numFmt w:val="bullet"/>
      <w:lvlText w:val="o"/>
      <w:lvlJc w:val="left"/>
      <w:pPr>
        <w:ind w:left="3600" w:hanging="360"/>
      </w:pPr>
      <w:rPr>
        <w:rFonts w:ascii="Courier New" w:hAnsi="Courier New" w:cs="Courier New" w:hint="default"/>
      </w:rPr>
    </w:lvl>
    <w:lvl w:ilvl="5" w:tplc="3328EF0E" w:tentative="1">
      <w:start w:val="1"/>
      <w:numFmt w:val="bullet"/>
      <w:lvlText w:val=""/>
      <w:lvlJc w:val="left"/>
      <w:pPr>
        <w:ind w:left="4320" w:hanging="360"/>
      </w:pPr>
      <w:rPr>
        <w:rFonts w:ascii="Wingdings" w:hAnsi="Wingdings" w:hint="default"/>
      </w:rPr>
    </w:lvl>
    <w:lvl w:ilvl="6" w:tplc="8904D1CE" w:tentative="1">
      <w:start w:val="1"/>
      <w:numFmt w:val="bullet"/>
      <w:lvlText w:val=""/>
      <w:lvlJc w:val="left"/>
      <w:pPr>
        <w:ind w:left="5040" w:hanging="360"/>
      </w:pPr>
      <w:rPr>
        <w:rFonts w:ascii="Symbol" w:hAnsi="Symbol" w:hint="default"/>
      </w:rPr>
    </w:lvl>
    <w:lvl w:ilvl="7" w:tplc="6672A9F4" w:tentative="1">
      <w:start w:val="1"/>
      <w:numFmt w:val="bullet"/>
      <w:lvlText w:val="o"/>
      <w:lvlJc w:val="left"/>
      <w:pPr>
        <w:ind w:left="5760" w:hanging="360"/>
      </w:pPr>
      <w:rPr>
        <w:rFonts w:ascii="Courier New" w:hAnsi="Courier New" w:cs="Courier New" w:hint="default"/>
      </w:rPr>
    </w:lvl>
    <w:lvl w:ilvl="8" w:tplc="7858612C" w:tentative="1">
      <w:start w:val="1"/>
      <w:numFmt w:val="bullet"/>
      <w:lvlText w:val=""/>
      <w:lvlJc w:val="left"/>
      <w:pPr>
        <w:ind w:left="6480" w:hanging="360"/>
      </w:pPr>
      <w:rPr>
        <w:rFonts w:ascii="Wingdings" w:hAnsi="Wingdings" w:hint="default"/>
      </w:rPr>
    </w:lvl>
  </w:abstractNum>
  <w:abstractNum w:abstractNumId="8" w15:restartNumberingAfterBreak="0">
    <w:nsid w:val="6F0149F5"/>
    <w:multiLevelType w:val="hybridMultilevel"/>
    <w:tmpl w:val="DFD691FA"/>
    <w:lvl w:ilvl="0" w:tplc="F4AC2560">
      <w:start w:val="1"/>
      <w:numFmt w:val="decimal"/>
      <w:lvlText w:val="(%1)"/>
      <w:lvlJc w:val="left"/>
      <w:pPr>
        <w:ind w:left="795" w:hanging="435"/>
      </w:pPr>
      <w:rPr>
        <w:rFonts w:hint="default"/>
      </w:rPr>
    </w:lvl>
    <w:lvl w:ilvl="1" w:tplc="52D636CC" w:tentative="1">
      <w:start w:val="1"/>
      <w:numFmt w:val="lowerLetter"/>
      <w:lvlText w:val="%2."/>
      <w:lvlJc w:val="left"/>
      <w:pPr>
        <w:ind w:left="1440" w:hanging="360"/>
      </w:pPr>
    </w:lvl>
    <w:lvl w:ilvl="2" w:tplc="AB30F7F0" w:tentative="1">
      <w:start w:val="1"/>
      <w:numFmt w:val="lowerRoman"/>
      <w:lvlText w:val="%3."/>
      <w:lvlJc w:val="right"/>
      <w:pPr>
        <w:ind w:left="2160" w:hanging="180"/>
      </w:pPr>
    </w:lvl>
    <w:lvl w:ilvl="3" w:tplc="6E7AB93E" w:tentative="1">
      <w:start w:val="1"/>
      <w:numFmt w:val="decimal"/>
      <w:lvlText w:val="%4."/>
      <w:lvlJc w:val="left"/>
      <w:pPr>
        <w:ind w:left="2880" w:hanging="360"/>
      </w:pPr>
    </w:lvl>
    <w:lvl w:ilvl="4" w:tplc="31DC1026" w:tentative="1">
      <w:start w:val="1"/>
      <w:numFmt w:val="lowerLetter"/>
      <w:lvlText w:val="%5."/>
      <w:lvlJc w:val="left"/>
      <w:pPr>
        <w:ind w:left="3600" w:hanging="360"/>
      </w:pPr>
    </w:lvl>
    <w:lvl w:ilvl="5" w:tplc="F04A037A" w:tentative="1">
      <w:start w:val="1"/>
      <w:numFmt w:val="lowerRoman"/>
      <w:lvlText w:val="%6."/>
      <w:lvlJc w:val="right"/>
      <w:pPr>
        <w:ind w:left="4320" w:hanging="180"/>
      </w:pPr>
    </w:lvl>
    <w:lvl w:ilvl="6" w:tplc="A514998E" w:tentative="1">
      <w:start w:val="1"/>
      <w:numFmt w:val="decimal"/>
      <w:lvlText w:val="%7."/>
      <w:lvlJc w:val="left"/>
      <w:pPr>
        <w:ind w:left="5040" w:hanging="360"/>
      </w:pPr>
    </w:lvl>
    <w:lvl w:ilvl="7" w:tplc="55F866BA" w:tentative="1">
      <w:start w:val="1"/>
      <w:numFmt w:val="lowerLetter"/>
      <w:lvlText w:val="%8."/>
      <w:lvlJc w:val="left"/>
      <w:pPr>
        <w:ind w:left="5760" w:hanging="360"/>
      </w:pPr>
    </w:lvl>
    <w:lvl w:ilvl="8" w:tplc="536014FE" w:tentative="1">
      <w:start w:val="1"/>
      <w:numFmt w:val="lowerRoman"/>
      <w:lvlText w:val="%9."/>
      <w:lvlJc w:val="right"/>
      <w:pPr>
        <w:ind w:left="6480" w:hanging="180"/>
      </w:pPr>
    </w:lvl>
  </w:abstractNum>
  <w:abstractNum w:abstractNumId="9" w15:restartNumberingAfterBreak="0">
    <w:nsid w:val="7D987BD9"/>
    <w:multiLevelType w:val="hybridMultilevel"/>
    <w:tmpl w:val="FE34A444"/>
    <w:lvl w:ilvl="0" w:tplc="969C73B2">
      <w:start w:val="1"/>
      <w:numFmt w:val="bullet"/>
      <w:lvlText w:val=""/>
      <w:lvlJc w:val="left"/>
      <w:pPr>
        <w:tabs>
          <w:tab w:val="num" w:pos="1080"/>
        </w:tabs>
        <w:ind w:left="1080" w:hanging="360"/>
      </w:pPr>
      <w:rPr>
        <w:rFonts w:ascii="Symbol" w:hAnsi="Symbol" w:hint="default"/>
      </w:rPr>
    </w:lvl>
    <w:lvl w:ilvl="1" w:tplc="E5A22E4C" w:tentative="1">
      <w:start w:val="1"/>
      <w:numFmt w:val="bullet"/>
      <w:lvlText w:val="o"/>
      <w:lvlJc w:val="left"/>
      <w:pPr>
        <w:ind w:left="1800" w:hanging="360"/>
      </w:pPr>
      <w:rPr>
        <w:rFonts w:ascii="Courier New" w:hAnsi="Courier New" w:cs="Courier New" w:hint="default"/>
      </w:rPr>
    </w:lvl>
    <w:lvl w:ilvl="2" w:tplc="669E13C6" w:tentative="1">
      <w:start w:val="1"/>
      <w:numFmt w:val="bullet"/>
      <w:lvlText w:val=""/>
      <w:lvlJc w:val="left"/>
      <w:pPr>
        <w:ind w:left="2520" w:hanging="360"/>
      </w:pPr>
      <w:rPr>
        <w:rFonts w:ascii="Wingdings" w:hAnsi="Wingdings" w:hint="default"/>
      </w:rPr>
    </w:lvl>
    <w:lvl w:ilvl="3" w:tplc="008A0E40" w:tentative="1">
      <w:start w:val="1"/>
      <w:numFmt w:val="bullet"/>
      <w:lvlText w:val=""/>
      <w:lvlJc w:val="left"/>
      <w:pPr>
        <w:ind w:left="3240" w:hanging="360"/>
      </w:pPr>
      <w:rPr>
        <w:rFonts w:ascii="Symbol" w:hAnsi="Symbol" w:hint="default"/>
      </w:rPr>
    </w:lvl>
    <w:lvl w:ilvl="4" w:tplc="1AA815A4" w:tentative="1">
      <w:start w:val="1"/>
      <w:numFmt w:val="bullet"/>
      <w:lvlText w:val="o"/>
      <w:lvlJc w:val="left"/>
      <w:pPr>
        <w:ind w:left="3960" w:hanging="360"/>
      </w:pPr>
      <w:rPr>
        <w:rFonts w:ascii="Courier New" w:hAnsi="Courier New" w:cs="Courier New" w:hint="default"/>
      </w:rPr>
    </w:lvl>
    <w:lvl w:ilvl="5" w:tplc="AF7EE742" w:tentative="1">
      <w:start w:val="1"/>
      <w:numFmt w:val="bullet"/>
      <w:lvlText w:val=""/>
      <w:lvlJc w:val="left"/>
      <w:pPr>
        <w:ind w:left="4680" w:hanging="360"/>
      </w:pPr>
      <w:rPr>
        <w:rFonts w:ascii="Wingdings" w:hAnsi="Wingdings" w:hint="default"/>
      </w:rPr>
    </w:lvl>
    <w:lvl w:ilvl="6" w:tplc="5302E5DA" w:tentative="1">
      <w:start w:val="1"/>
      <w:numFmt w:val="bullet"/>
      <w:lvlText w:val=""/>
      <w:lvlJc w:val="left"/>
      <w:pPr>
        <w:ind w:left="5400" w:hanging="360"/>
      </w:pPr>
      <w:rPr>
        <w:rFonts w:ascii="Symbol" w:hAnsi="Symbol" w:hint="default"/>
      </w:rPr>
    </w:lvl>
    <w:lvl w:ilvl="7" w:tplc="65861BE4" w:tentative="1">
      <w:start w:val="1"/>
      <w:numFmt w:val="bullet"/>
      <w:lvlText w:val="o"/>
      <w:lvlJc w:val="left"/>
      <w:pPr>
        <w:ind w:left="6120" w:hanging="360"/>
      </w:pPr>
      <w:rPr>
        <w:rFonts w:ascii="Courier New" w:hAnsi="Courier New" w:cs="Courier New" w:hint="default"/>
      </w:rPr>
    </w:lvl>
    <w:lvl w:ilvl="8" w:tplc="7BB8C9CE" w:tentative="1">
      <w:start w:val="1"/>
      <w:numFmt w:val="bullet"/>
      <w:lvlText w:val=""/>
      <w:lvlJc w:val="left"/>
      <w:pPr>
        <w:ind w:left="6840" w:hanging="360"/>
      </w:pPr>
      <w:rPr>
        <w:rFonts w:ascii="Wingdings" w:hAnsi="Wingdings" w:hint="default"/>
      </w:rPr>
    </w:lvl>
  </w:abstractNum>
  <w:num w:numId="1" w16cid:durableId="972906774">
    <w:abstractNumId w:val="0"/>
  </w:num>
  <w:num w:numId="2" w16cid:durableId="647781577">
    <w:abstractNumId w:val="8"/>
  </w:num>
  <w:num w:numId="3" w16cid:durableId="1909606422">
    <w:abstractNumId w:val="1"/>
  </w:num>
  <w:num w:numId="4" w16cid:durableId="1681815009">
    <w:abstractNumId w:val="2"/>
  </w:num>
  <w:num w:numId="5" w16cid:durableId="864291124">
    <w:abstractNumId w:val="9"/>
  </w:num>
  <w:num w:numId="6" w16cid:durableId="259023493">
    <w:abstractNumId w:val="5"/>
  </w:num>
  <w:num w:numId="7" w16cid:durableId="147981441">
    <w:abstractNumId w:val="6"/>
  </w:num>
  <w:num w:numId="8" w16cid:durableId="214120229">
    <w:abstractNumId w:val="3"/>
  </w:num>
  <w:num w:numId="9" w16cid:durableId="570121448">
    <w:abstractNumId w:val="4"/>
  </w:num>
  <w:num w:numId="10" w16cid:durableId="2127918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5B"/>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15F"/>
    <w:rsid w:val="00073914"/>
    <w:rsid w:val="00074236"/>
    <w:rsid w:val="000746BD"/>
    <w:rsid w:val="00076D7D"/>
    <w:rsid w:val="00080D95"/>
    <w:rsid w:val="0008508B"/>
    <w:rsid w:val="00090E6B"/>
    <w:rsid w:val="00091B2C"/>
    <w:rsid w:val="00092ABC"/>
    <w:rsid w:val="00097AAF"/>
    <w:rsid w:val="00097D13"/>
    <w:rsid w:val="000A4893"/>
    <w:rsid w:val="000A54E0"/>
    <w:rsid w:val="000A72C4"/>
    <w:rsid w:val="000B0F30"/>
    <w:rsid w:val="000B12E6"/>
    <w:rsid w:val="000B1486"/>
    <w:rsid w:val="000B3E61"/>
    <w:rsid w:val="000B54AF"/>
    <w:rsid w:val="000B6090"/>
    <w:rsid w:val="000B6FEE"/>
    <w:rsid w:val="000C12C4"/>
    <w:rsid w:val="000C49DA"/>
    <w:rsid w:val="000C4B3D"/>
    <w:rsid w:val="000C4F5D"/>
    <w:rsid w:val="000C6DC1"/>
    <w:rsid w:val="000C6E20"/>
    <w:rsid w:val="000C76D7"/>
    <w:rsid w:val="000C7F1D"/>
    <w:rsid w:val="000D2A19"/>
    <w:rsid w:val="000D2EBA"/>
    <w:rsid w:val="000D32A1"/>
    <w:rsid w:val="000D3725"/>
    <w:rsid w:val="000D46E5"/>
    <w:rsid w:val="000D6743"/>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059"/>
    <w:rsid w:val="0012371B"/>
    <w:rsid w:val="001245C8"/>
    <w:rsid w:val="00124653"/>
    <w:rsid w:val="001247C5"/>
    <w:rsid w:val="00127893"/>
    <w:rsid w:val="00127BF9"/>
    <w:rsid w:val="001312BB"/>
    <w:rsid w:val="00137D90"/>
    <w:rsid w:val="00141FB6"/>
    <w:rsid w:val="0014274F"/>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7E7"/>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1425"/>
    <w:rsid w:val="0023341D"/>
    <w:rsid w:val="002338DA"/>
    <w:rsid w:val="00233D66"/>
    <w:rsid w:val="00233FDB"/>
    <w:rsid w:val="00234F58"/>
    <w:rsid w:val="0023507D"/>
    <w:rsid w:val="0024077A"/>
    <w:rsid w:val="00241EC1"/>
    <w:rsid w:val="002431DA"/>
    <w:rsid w:val="00245BA5"/>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0B0D"/>
    <w:rsid w:val="002B26DD"/>
    <w:rsid w:val="002B2853"/>
    <w:rsid w:val="002B2870"/>
    <w:rsid w:val="002B391B"/>
    <w:rsid w:val="002B5B42"/>
    <w:rsid w:val="002B7BA7"/>
    <w:rsid w:val="002C1C17"/>
    <w:rsid w:val="002C3203"/>
    <w:rsid w:val="002C3B07"/>
    <w:rsid w:val="002C532B"/>
    <w:rsid w:val="002C5713"/>
    <w:rsid w:val="002D05CC"/>
    <w:rsid w:val="002D305A"/>
    <w:rsid w:val="002D5A5B"/>
    <w:rsid w:val="002E21B8"/>
    <w:rsid w:val="002E5608"/>
    <w:rsid w:val="002E7DF9"/>
    <w:rsid w:val="002F097B"/>
    <w:rsid w:val="002F2147"/>
    <w:rsid w:val="002F3111"/>
    <w:rsid w:val="002F4AEC"/>
    <w:rsid w:val="002F795D"/>
    <w:rsid w:val="00300823"/>
    <w:rsid w:val="003008D1"/>
    <w:rsid w:val="00300D7F"/>
    <w:rsid w:val="00301638"/>
    <w:rsid w:val="00303B0C"/>
    <w:rsid w:val="00303B96"/>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47EBC"/>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3D3B"/>
    <w:rsid w:val="003847E8"/>
    <w:rsid w:val="00386CD5"/>
    <w:rsid w:val="0038731D"/>
    <w:rsid w:val="00387B60"/>
    <w:rsid w:val="00390098"/>
    <w:rsid w:val="00392DA1"/>
    <w:rsid w:val="00393718"/>
    <w:rsid w:val="00393798"/>
    <w:rsid w:val="003A0296"/>
    <w:rsid w:val="003A10BC"/>
    <w:rsid w:val="003A3853"/>
    <w:rsid w:val="003B1501"/>
    <w:rsid w:val="003B185E"/>
    <w:rsid w:val="003B198A"/>
    <w:rsid w:val="003B1CA3"/>
    <w:rsid w:val="003B1ED9"/>
    <w:rsid w:val="003B2891"/>
    <w:rsid w:val="003B3701"/>
    <w:rsid w:val="003B3DF3"/>
    <w:rsid w:val="003B48E2"/>
    <w:rsid w:val="003B4FA1"/>
    <w:rsid w:val="003B5BAD"/>
    <w:rsid w:val="003B5D15"/>
    <w:rsid w:val="003B66B6"/>
    <w:rsid w:val="003B7984"/>
    <w:rsid w:val="003B7AF6"/>
    <w:rsid w:val="003C0411"/>
    <w:rsid w:val="003C1871"/>
    <w:rsid w:val="003C1C55"/>
    <w:rsid w:val="003C25EA"/>
    <w:rsid w:val="003C36FD"/>
    <w:rsid w:val="003C664C"/>
    <w:rsid w:val="003D384E"/>
    <w:rsid w:val="003D726D"/>
    <w:rsid w:val="003E0875"/>
    <w:rsid w:val="003E0BB8"/>
    <w:rsid w:val="003E0FF4"/>
    <w:rsid w:val="003E6CB0"/>
    <w:rsid w:val="003F0296"/>
    <w:rsid w:val="003F1F5E"/>
    <w:rsid w:val="003F286A"/>
    <w:rsid w:val="003F2AD7"/>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673C"/>
    <w:rsid w:val="004174CD"/>
    <w:rsid w:val="00422039"/>
    <w:rsid w:val="00422428"/>
    <w:rsid w:val="00423FBC"/>
    <w:rsid w:val="004241AA"/>
    <w:rsid w:val="0042422E"/>
    <w:rsid w:val="0043190E"/>
    <w:rsid w:val="004324E9"/>
    <w:rsid w:val="004350F3"/>
    <w:rsid w:val="00436980"/>
    <w:rsid w:val="00441016"/>
    <w:rsid w:val="00441F2F"/>
    <w:rsid w:val="0044228B"/>
    <w:rsid w:val="00443C98"/>
    <w:rsid w:val="00447018"/>
    <w:rsid w:val="00450561"/>
    <w:rsid w:val="00450A40"/>
    <w:rsid w:val="00451D7C"/>
    <w:rsid w:val="00452FC3"/>
    <w:rsid w:val="00454715"/>
    <w:rsid w:val="00455936"/>
    <w:rsid w:val="00455ACE"/>
    <w:rsid w:val="00461B69"/>
    <w:rsid w:val="00462B3D"/>
    <w:rsid w:val="00465A7C"/>
    <w:rsid w:val="00474927"/>
    <w:rsid w:val="00475913"/>
    <w:rsid w:val="00480080"/>
    <w:rsid w:val="004824A7"/>
    <w:rsid w:val="00483AF0"/>
    <w:rsid w:val="004840E1"/>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0D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3C6"/>
    <w:rsid w:val="00510503"/>
    <w:rsid w:val="0051324D"/>
    <w:rsid w:val="00515466"/>
    <w:rsid w:val="005154F7"/>
    <w:rsid w:val="005159DE"/>
    <w:rsid w:val="00524B43"/>
    <w:rsid w:val="005269CE"/>
    <w:rsid w:val="005304B2"/>
    <w:rsid w:val="005336BD"/>
    <w:rsid w:val="00533FD9"/>
    <w:rsid w:val="00534A49"/>
    <w:rsid w:val="005363BB"/>
    <w:rsid w:val="0053763D"/>
    <w:rsid w:val="00541B98"/>
    <w:rsid w:val="00543374"/>
    <w:rsid w:val="00545548"/>
    <w:rsid w:val="00546923"/>
    <w:rsid w:val="00547262"/>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69D1"/>
    <w:rsid w:val="005C7CCB"/>
    <w:rsid w:val="005D0A9E"/>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5633"/>
    <w:rsid w:val="00617411"/>
    <w:rsid w:val="00623705"/>
    <w:rsid w:val="006249CB"/>
    <w:rsid w:val="006272DD"/>
    <w:rsid w:val="00630963"/>
    <w:rsid w:val="0063097E"/>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40B"/>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AE4"/>
    <w:rsid w:val="006B5E80"/>
    <w:rsid w:val="006B7A2E"/>
    <w:rsid w:val="006C4709"/>
    <w:rsid w:val="006C7C45"/>
    <w:rsid w:val="006D3005"/>
    <w:rsid w:val="006D504F"/>
    <w:rsid w:val="006E0CAC"/>
    <w:rsid w:val="006E1CFB"/>
    <w:rsid w:val="006E1F94"/>
    <w:rsid w:val="006E26C1"/>
    <w:rsid w:val="006E30A8"/>
    <w:rsid w:val="006E45B0"/>
    <w:rsid w:val="006E5692"/>
    <w:rsid w:val="006F365D"/>
    <w:rsid w:val="006F4BB0"/>
    <w:rsid w:val="0070169D"/>
    <w:rsid w:val="007031BD"/>
    <w:rsid w:val="00703E80"/>
    <w:rsid w:val="00705276"/>
    <w:rsid w:val="007066A0"/>
    <w:rsid w:val="007075FB"/>
    <w:rsid w:val="0070787B"/>
    <w:rsid w:val="0071131D"/>
    <w:rsid w:val="00711E3D"/>
    <w:rsid w:val="00711E85"/>
    <w:rsid w:val="00712DDA"/>
    <w:rsid w:val="00717739"/>
    <w:rsid w:val="007178C6"/>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2919"/>
    <w:rsid w:val="007434EE"/>
    <w:rsid w:val="00743C4C"/>
    <w:rsid w:val="007445B7"/>
    <w:rsid w:val="00744920"/>
    <w:rsid w:val="00745D32"/>
    <w:rsid w:val="00746089"/>
    <w:rsid w:val="007509BE"/>
    <w:rsid w:val="0075287B"/>
    <w:rsid w:val="00755C7B"/>
    <w:rsid w:val="00764786"/>
    <w:rsid w:val="00766241"/>
    <w:rsid w:val="00766E12"/>
    <w:rsid w:val="0077098E"/>
    <w:rsid w:val="00771287"/>
    <w:rsid w:val="0077149E"/>
    <w:rsid w:val="00777518"/>
    <w:rsid w:val="0077779E"/>
    <w:rsid w:val="00780445"/>
    <w:rsid w:val="00780FB6"/>
    <w:rsid w:val="007845D3"/>
    <w:rsid w:val="0078552A"/>
    <w:rsid w:val="00785729"/>
    <w:rsid w:val="00786058"/>
    <w:rsid w:val="0079487D"/>
    <w:rsid w:val="007966D4"/>
    <w:rsid w:val="00796A0A"/>
    <w:rsid w:val="0079792C"/>
    <w:rsid w:val="007A0989"/>
    <w:rsid w:val="007A2F39"/>
    <w:rsid w:val="007A331F"/>
    <w:rsid w:val="007A3844"/>
    <w:rsid w:val="007A4381"/>
    <w:rsid w:val="007A5466"/>
    <w:rsid w:val="007A7EC1"/>
    <w:rsid w:val="007B4FCA"/>
    <w:rsid w:val="007B6B9B"/>
    <w:rsid w:val="007B7B85"/>
    <w:rsid w:val="007C285D"/>
    <w:rsid w:val="007C462E"/>
    <w:rsid w:val="007C496B"/>
    <w:rsid w:val="007C6803"/>
    <w:rsid w:val="007D2892"/>
    <w:rsid w:val="007D2DCC"/>
    <w:rsid w:val="007D47E1"/>
    <w:rsid w:val="007D7FCB"/>
    <w:rsid w:val="007E33B6"/>
    <w:rsid w:val="007E59E8"/>
    <w:rsid w:val="007F3861"/>
    <w:rsid w:val="007F4162"/>
    <w:rsid w:val="007F5441"/>
    <w:rsid w:val="007F72D7"/>
    <w:rsid w:val="007F7668"/>
    <w:rsid w:val="007F7AC3"/>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2A98"/>
    <w:rsid w:val="008347A9"/>
    <w:rsid w:val="00835628"/>
    <w:rsid w:val="00835E90"/>
    <w:rsid w:val="0084176D"/>
    <w:rsid w:val="008423E4"/>
    <w:rsid w:val="00842900"/>
    <w:rsid w:val="00845DB8"/>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5584"/>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44F4"/>
    <w:rsid w:val="00915568"/>
    <w:rsid w:val="00917E0C"/>
    <w:rsid w:val="00920711"/>
    <w:rsid w:val="00921A1E"/>
    <w:rsid w:val="00924EA9"/>
    <w:rsid w:val="00925CE1"/>
    <w:rsid w:val="00925F5C"/>
    <w:rsid w:val="00925F66"/>
    <w:rsid w:val="00930897"/>
    <w:rsid w:val="009320D2"/>
    <w:rsid w:val="009329FB"/>
    <w:rsid w:val="00932C77"/>
    <w:rsid w:val="0093417F"/>
    <w:rsid w:val="00934AC2"/>
    <w:rsid w:val="009375BB"/>
    <w:rsid w:val="009418E9"/>
    <w:rsid w:val="00946044"/>
    <w:rsid w:val="0094653B"/>
    <w:rsid w:val="009465AB"/>
    <w:rsid w:val="00946DEE"/>
    <w:rsid w:val="00946FAF"/>
    <w:rsid w:val="00953499"/>
    <w:rsid w:val="00954A16"/>
    <w:rsid w:val="0095696D"/>
    <w:rsid w:val="00960F2D"/>
    <w:rsid w:val="0096482F"/>
    <w:rsid w:val="00964E3A"/>
    <w:rsid w:val="009650A3"/>
    <w:rsid w:val="00967126"/>
    <w:rsid w:val="00970EAE"/>
    <w:rsid w:val="00971627"/>
    <w:rsid w:val="00972797"/>
    <w:rsid w:val="0097279D"/>
    <w:rsid w:val="00976837"/>
    <w:rsid w:val="00980311"/>
    <w:rsid w:val="0098170E"/>
    <w:rsid w:val="00981738"/>
    <w:rsid w:val="0098285C"/>
    <w:rsid w:val="00983B56"/>
    <w:rsid w:val="00984600"/>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587"/>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4D7"/>
    <w:rsid w:val="009D588A"/>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07C27"/>
    <w:rsid w:val="00A10908"/>
    <w:rsid w:val="00A12330"/>
    <w:rsid w:val="00A1259F"/>
    <w:rsid w:val="00A1446F"/>
    <w:rsid w:val="00A151B5"/>
    <w:rsid w:val="00A16900"/>
    <w:rsid w:val="00A220FF"/>
    <w:rsid w:val="00A227E0"/>
    <w:rsid w:val="00A232E4"/>
    <w:rsid w:val="00A24AAD"/>
    <w:rsid w:val="00A26A8A"/>
    <w:rsid w:val="00A27255"/>
    <w:rsid w:val="00A32304"/>
    <w:rsid w:val="00A3420E"/>
    <w:rsid w:val="00A35D66"/>
    <w:rsid w:val="00A4072A"/>
    <w:rsid w:val="00A409FA"/>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713B"/>
    <w:rsid w:val="00A803CF"/>
    <w:rsid w:val="00A8133F"/>
    <w:rsid w:val="00A82CB4"/>
    <w:rsid w:val="00A837A8"/>
    <w:rsid w:val="00A83C36"/>
    <w:rsid w:val="00A90CBE"/>
    <w:rsid w:val="00A932BB"/>
    <w:rsid w:val="00A93579"/>
    <w:rsid w:val="00A93934"/>
    <w:rsid w:val="00A955DE"/>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AF7EE2"/>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27B"/>
    <w:rsid w:val="00B26437"/>
    <w:rsid w:val="00B2678E"/>
    <w:rsid w:val="00B27707"/>
    <w:rsid w:val="00B30647"/>
    <w:rsid w:val="00B31F0E"/>
    <w:rsid w:val="00B34F25"/>
    <w:rsid w:val="00B43672"/>
    <w:rsid w:val="00B46783"/>
    <w:rsid w:val="00B473D8"/>
    <w:rsid w:val="00B47464"/>
    <w:rsid w:val="00B5165A"/>
    <w:rsid w:val="00B524C1"/>
    <w:rsid w:val="00B52C8D"/>
    <w:rsid w:val="00B55615"/>
    <w:rsid w:val="00B564BF"/>
    <w:rsid w:val="00B56CFF"/>
    <w:rsid w:val="00B6104E"/>
    <w:rsid w:val="00B610C7"/>
    <w:rsid w:val="00B62106"/>
    <w:rsid w:val="00B626A8"/>
    <w:rsid w:val="00B65695"/>
    <w:rsid w:val="00B66526"/>
    <w:rsid w:val="00B665A3"/>
    <w:rsid w:val="00B73BB4"/>
    <w:rsid w:val="00B74815"/>
    <w:rsid w:val="00B80532"/>
    <w:rsid w:val="00B82039"/>
    <w:rsid w:val="00B82454"/>
    <w:rsid w:val="00B90097"/>
    <w:rsid w:val="00B90999"/>
    <w:rsid w:val="00B91AD7"/>
    <w:rsid w:val="00B92D23"/>
    <w:rsid w:val="00B95BC8"/>
    <w:rsid w:val="00B96E87"/>
    <w:rsid w:val="00BA146A"/>
    <w:rsid w:val="00BA32EE"/>
    <w:rsid w:val="00BB5B36"/>
    <w:rsid w:val="00BC027B"/>
    <w:rsid w:val="00BC03AA"/>
    <w:rsid w:val="00BC30A6"/>
    <w:rsid w:val="00BC3ED3"/>
    <w:rsid w:val="00BC3EF6"/>
    <w:rsid w:val="00BC4E34"/>
    <w:rsid w:val="00BC51D0"/>
    <w:rsid w:val="00BC5633"/>
    <w:rsid w:val="00BC58E1"/>
    <w:rsid w:val="00BC59CA"/>
    <w:rsid w:val="00BC6462"/>
    <w:rsid w:val="00BD0A32"/>
    <w:rsid w:val="00BD4E55"/>
    <w:rsid w:val="00BD513B"/>
    <w:rsid w:val="00BD5CF5"/>
    <w:rsid w:val="00BD5E52"/>
    <w:rsid w:val="00BE00CD"/>
    <w:rsid w:val="00BE0E75"/>
    <w:rsid w:val="00BE1789"/>
    <w:rsid w:val="00BE3634"/>
    <w:rsid w:val="00BE3E30"/>
    <w:rsid w:val="00BE5274"/>
    <w:rsid w:val="00BE5EE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0032"/>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1D4E"/>
    <w:rsid w:val="00C72956"/>
    <w:rsid w:val="00C73045"/>
    <w:rsid w:val="00C73212"/>
    <w:rsid w:val="00C7354A"/>
    <w:rsid w:val="00C74379"/>
    <w:rsid w:val="00C74DD8"/>
    <w:rsid w:val="00C75C5E"/>
    <w:rsid w:val="00C7669F"/>
    <w:rsid w:val="00C76DFF"/>
    <w:rsid w:val="00C80B8F"/>
    <w:rsid w:val="00C82743"/>
    <w:rsid w:val="00C834CE"/>
    <w:rsid w:val="00C8588C"/>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57B8"/>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7BB3"/>
    <w:rsid w:val="00CF4827"/>
    <w:rsid w:val="00CF4C69"/>
    <w:rsid w:val="00CF581C"/>
    <w:rsid w:val="00CF71E0"/>
    <w:rsid w:val="00D001B1"/>
    <w:rsid w:val="00D03176"/>
    <w:rsid w:val="00D053A2"/>
    <w:rsid w:val="00D060A8"/>
    <w:rsid w:val="00D06605"/>
    <w:rsid w:val="00D0720F"/>
    <w:rsid w:val="00D074E2"/>
    <w:rsid w:val="00D11B0B"/>
    <w:rsid w:val="00D12A3E"/>
    <w:rsid w:val="00D15E2F"/>
    <w:rsid w:val="00D15F58"/>
    <w:rsid w:val="00D22160"/>
    <w:rsid w:val="00D22172"/>
    <w:rsid w:val="00D2301B"/>
    <w:rsid w:val="00D239EE"/>
    <w:rsid w:val="00D30534"/>
    <w:rsid w:val="00D35728"/>
    <w:rsid w:val="00D359A7"/>
    <w:rsid w:val="00D37BCF"/>
    <w:rsid w:val="00D40F93"/>
    <w:rsid w:val="00D42277"/>
    <w:rsid w:val="00D43C59"/>
    <w:rsid w:val="00D44ADE"/>
    <w:rsid w:val="00D4748F"/>
    <w:rsid w:val="00D50D65"/>
    <w:rsid w:val="00D512E0"/>
    <w:rsid w:val="00D519F3"/>
    <w:rsid w:val="00D51D2A"/>
    <w:rsid w:val="00D53B7C"/>
    <w:rsid w:val="00D55F52"/>
    <w:rsid w:val="00D56508"/>
    <w:rsid w:val="00D60B6E"/>
    <w:rsid w:val="00D6131A"/>
    <w:rsid w:val="00D61611"/>
    <w:rsid w:val="00D61784"/>
    <w:rsid w:val="00D6178A"/>
    <w:rsid w:val="00D61FA3"/>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A14"/>
    <w:rsid w:val="00DA0E22"/>
    <w:rsid w:val="00DA1299"/>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1E77"/>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3D8"/>
    <w:rsid w:val="00E04B30"/>
    <w:rsid w:val="00E05FB7"/>
    <w:rsid w:val="00E066E6"/>
    <w:rsid w:val="00E06807"/>
    <w:rsid w:val="00E06C5E"/>
    <w:rsid w:val="00E0752B"/>
    <w:rsid w:val="00E10B99"/>
    <w:rsid w:val="00E1228E"/>
    <w:rsid w:val="00E13374"/>
    <w:rsid w:val="00E14079"/>
    <w:rsid w:val="00E15F90"/>
    <w:rsid w:val="00E16D3E"/>
    <w:rsid w:val="00E17167"/>
    <w:rsid w:val="00E20520"/>
    <w:rsid w:val="00E21D2F"/>
    <w:rsid w:val="00E21D55"/>
    <w:rsid w:val="00E21DFC"/>
    <w:rsid w:val="00E21FDC"/>
    <w:rsid w:val="00E2551E"/>
    <w:rsid w:val="00E26B13"/>
    <w:rsid w:val="00E27E5A"/>
    <w:rsid w:val="00E31135"/>
    <w:rsid w:val="00E317BA"/>
    <w:rsid w:val="00E3469B"/>
    <w:rsid w:val="00E351CF"/>
    <w:rsid w:val="00E3679D"/>
    <w:rsid w:val="00E3795D"/>
    <w:rsid w:val="00E4098A"/>
    <w:rsid w:val="00E40C0D"/>
    <w:rsid w:val="00E40CE1"/>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13EE"/>
    <w:rsid w:val="00E73CCD"/>
    <w:rsid w:val="00E76453"/>
    <w:rsid w:val="00E77353"/>
    <w:rsid w:val="00E775AE"/>
    <w:rsid w:val="00E8272C"/>
    <w:rsid w:val="00E827C7"/>
    <w:rsid w:val="00E85DBD"/>
    <w:rsid w:val="00E875D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C4C7E"/>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5C62"/>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0C7D"/>
    <w:rsid w:val="00F11E04"/>
    <w:rsid w:val="00F12B24"/>
    <w:rsid w:val="00F12BC7"/>
    <w:rsid w:val="00F14504"/>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3F8D"/>
    <w:rsid w:val="00F84153"/>
    <w:rsid w:val="00F85661"/>
    <w:rsid w:val="00F96602"/>
    <w:rsid w:val="00F9735A"/>
    <w:rsid w:val="00FA32FC"/>
    <w:rsid w:val="00FA59FD"/>
    <w:rsid w:val="00FA5D8C"/>
    <w:rsid w:val="00FA6403"/>
    <w:rsid w:val="00FB16CD"/>
    <w:rsid w:val="00FB54E7"/>
    <w:rsid w:val="00FB73AE"/>
    <w:rsid w:val="00FC5388"/>
    <w:rsid w:val="00FC6A9B"/>
    <w:rsid w:val="00FC726C"/>
    <w:rsid w:val="00FC76EB"/>
    <w:rsid w:val="00FD1B4B"/>
    <w:rsid w:val="00FD1B94"/>
    <w:rsid w:val="00FD277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2CA455-43B7-43FB-9A29-F5172C84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409FA"/>
    <w:rPr>
      <w:sz w:val="16"/>
      <w:szCs w:val="16"/>
    </w:rPr>
  </w:style>
  <w:style w:type="paragraph" w:styleId="CommentText">
    <w:name w:val="annotation text"/>
    <w:basedOn w:val="Normal"/>
    <w:link w:val="CommentTextChar"/>
    <w:unhideWhenUsed/>
    <w:rsid w:val="00A409FA"/>
    <w:rPr>
      <w:sz w:val="20"/>
      <w:szCs w:val="20"/>
    </w:rPr>
  </w:style>
  <w:style w:type="character" w:customStyle="1" w:styleId="CommentTextChar">
    <w:name w:val="Comment Text Char"/>
    <w:basedOn w:val="DefaultParagraphFont"/>
    <w:link w:val="CommentText"/>
    <w:rsid w:val="00A409FA"/>
  </w:style>
  <w:style w:type="paragraph" w:styleId="CommentSubject">
    <w:name w:val="annotation subject"/>
    <w:basedOn w:val="CommentText"/>
    <w:next w:val="CommentText"/>
    <w:link w:val="CommentSubjectChar"/>
    <w:semiHidden/>
    <w:unhideWhenUsed/>
    <w:rsid w:val="00A409FA"/>
    <w:rPr>
      <w:b/>
      <w:bCs/>
    </w:rPr>
  </w:style>
  <w:style w:type="character" w:customStyle="1" w:styleId="CommentSubjectChar">
    <w:name w:val="Comment Subject Char"/>
    <w:basedOn w:val="CommentTextChar"/>
    <w:link w:val="CommentSubject"/>
    <w:semiHidden/>
    <w:rsid w:val="00A409FA"/>
    <w:rPr>
      <w:b/>
      <w:bCs/>
    </w:rPr>
  </w:style>
  <w:style w:type="paragraph" w:styleId="Revision">
    <w:name w:val="Revision"/>
    <w:hidden/>
    <w:uiPriority w:val="99"/>
    <w:semiHidden/>
    <w:rsid w:val="005D0A9E"/>
    <w:rPr>
      <w:sz w:val="24"/>
      <w:szCs w:val="24"/>
    </w:rPr>
  </w:style>
  <w:style w:type="paragraph" w:styleId="ListParagraph">
    <w:name w:val="List Paragraph"/>
    <w:basedOn w:val="Normal"/>
    <w:uiPriority w:val="34"/>
    <w:qFormat/>
    <w:rsid w:val="00D15F58"/>
    <w:pPr>
      <w:ind w:left="720"/>
      <w:contextualSpacing/>
    </w:pPr>
  </w:style>
  <w:style w:type="character" w:styleId="Hyperlink">
    <w:name w:val="Hyperlink"/>
    <w:basedOn w:val="DefaultParagraphFont"/>
    <w:unhideWhenUsed/>
    <w:rsid w:val="00FC6A9B"/>
    <w:rPr>
      <w:color w:val="0000FF" w:themeColor="hyperlink"/>
      <w:u w:val="single"/>
    </w:rPr>
  </w:style>
  <w:style w:type="character" w:customStyle="1" w:styleId="UnresolvedMention1">
    <w:name w:val="Unresolved Mention1"/>
    <w:basedOn w:val="DefaultParagraphFont"/>
    <w:uiPriority w:val="99"/>
    <w:semiHidden/>
    <w:unhideWhenUsed/>
    <w:rsid w:val="00FC6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Words>
  <Characters>6199</Characters>
  <Application>Microsoft Office Word</Application>
  <DocSecurity>0</DocSecurity>
  <Lines>130</Lines>
  <Paragraphs>44</Paragraphs>
  <ScaleCrop>false</ScaleCrop>
  <HeadingPairs>
    <vt:vector size="2" baseType="variant">
      <vt:variant>
        <vt:lpstr>Title</vt:lpstr>
      </vt:variant>
      <vt:variant>
        <vt:i4>1</vt:i4>
      </vt:variant>
    </vt:vector>
  </HeadingPairs>
  <TitlesOfParts>
    <vt:vector size="1" baseType="lpstr">
      <vt:lpstr>BA - HB00748 (Committee Report (Substituted))</vt:lpstr>
    </vt:vector>
  </TitlesOfParts>
  <Company>State of Texas</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20701</dc:subject>
  <dc:creator>State of Texas</dc:creator>
  <dc:description>HB 748 by Leach-(H)Judiciary &amp; Civil Jurisprudence (Substitute Document Number: 89R 19789)</dc:description>
  <cp:lastModifiedBy>Damian Duarte</cp:lastModifiedBy>
  <cp:revision>2</cp:revision>
  <cp:lastPrinted>2003-11-26T17:21:00Z</cp:lastPrinted>
  <dcterms:created xsi:type="dcterms:W3CDTF">2025-03-24T20:35:00Z</dcterms:created>
  <dcterms:modified xsi:type="dcterms:W3CDTF">2025-03-24T20:35:00Z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25.79.1037</vt:lpwstr>
  </property>
</Properties>
</file>