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5B90" w14:paraId="76D36F46" w14:textId="77777777" w:rsidTr="00345119">
        <w:tc>
          <w:tcPr>
            <w:tcW w:w="9576" w:type="dxa"/>
            <w:noWrap/>
          </w:tcPr>
          <w:p w14:paraId="4854C341" w14:textId="77777777" w:rsidR="008423E4" w:rsidRPr="0022177D" w:rsidRDefault="00E8537B" w:rsidP="008D744E">
            <w:pPr>
              <w:pStyle w:val="Heading1"/>
            </w:pPr>
            <w:r w:rsidRPr="00631897">
              <w:t>BILL ANALYSIS</w:t>
            </w:r>
          </w:p>
        </w:tc>
      </w:tr>
    </w:tbl>
    <w:p w14:paraId="2860C864" w14:textId="77777777" w:rsidR="008423E4" w:rsidRPr="0022177D" w:rsidRDefault="008423E4" w:rsidP="008D744E">
      <w:pPr>
        <w:jc w:val="center"/>
      </w:pPr>
    </w:p>
    <w:p w14:paraId="23F476D4" w14:textId="77777777" w:rsidR="008423E4" w:rsidRPr="00B31F0E" w:rsidRDefault="008423E4" w:rsidP="008D744E"/>
    <w:p w14:paraId="747F55F7" w14:textId="77777777" w:rsidR="008423E4" w:rsidRPr="00742794" w:rsidRDefault="008423E4" w:rsidP="008D74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5B90" w14:paraId="4ABF96A5" w14:textId="77777777" w:rsidTr="00345119">
        <w:tc>
          <w:tcPr>
            <w:tcW w:w="9576" w:type="dxa"/>
          </w:tcPr>
          <w:p w14:paraId="5411D25A" w14:textId="6D44AAF9" w:rsidR="008423E4" w:rsidRPr="00861995" w:rsidRDefault="00E8537B" w:rsidP="008D744E">
            <w:pPr>
              <w:jc w:val="right"/>
            </w:pPr>
            <w:r>
              <w:t>H.B. 1393</w:t>
            </w:r>
          </w:p>
        </w:tc>
      </w:tr>
      <w:tr w:rsidR="006F5B90" w14:paraId="16B723E0" w14:textId="77777777" w:rsidTr="00345119">
        <w:tc>
          <w:tcPr>
            <w:tcW w:w="9576" w:type="dxa"/>
          </w:tcPr>
          <w:p w14:paraId="33030A83" w14:textId="7E600D69" w:rsidR="008423E4" w:rsidRPr="00861995" w:rsidRDefault="00E8537B" w:rsidP="008D744E">
            <w:pPr>
              <w:jc w:val="right"/>
            </w:pPr>
            <w:r>
              <w:t xml:space="preserve">By: </w:t>
            </w:r>
            <w:r w:rsidR="00B76893">
              <w:t>Metcalf</w:t>
            </w:r>
          </w:p>
        </w:tc>
      </w:tr>
      <w:tr w:rsidR="006F5B90" w14:paraId="030E70D8" w14:textId="77777777" w:rsidTr="00345119">
        <w:tc>
          <w:tcPr>
            <w:tcW w:w="9576" w:type="dxa"/>
          </w:tcPr>
          <w:p w14:paraId="0AE80B84" w14:textId="45EF7832" w:rsidR="008423E4" w:rsidRPr="00861995" w:rsidRDefault="00E8537B" w:rsidP="008D744E">
            <w:pPr>
              <w:jc w:val="right"/>
            </w:pPr>
            <w:r>
              <w:t>State Affairs</w:t>
            </w:r>
          </w:p>
        </w:tc>
      </w:tr>
      <w:tr w:rsidR="006F5B90" w14:paraId="4772F13D" w14:textId="77777777" w:rsidTr="00345119">
        <w:tc>
          <w:tcPr>
            <w:tcW w:w="9576" w:type="dxa"/>
          </w:tcPr>
          <w:p w14:paraId="5C0BB02F" w14:textId="0EE2E42B" w:rsidR="008423E4" w:rsidRDefault="00E8537B" w:rsidP="008D744E">
            <w:pPr>
              <w:jc w:val="right"/>
            </w:pPr>
            <w:r>
              <w:t>Committee Report (Unamended)</w:t>
            </w:r>
          </w:p>
        </w:tc>
      </w:tr>
    </w:tbl>
    <w:p w14:paraId="1F9D8CCD" w14:textId="77777777" w:rsidR="008423E4" w:rsidRDefault="008423E4" w:rsidP="008D744E">
      <w:pPr>
        <w:tabs>
          <w:tab w:val="right" w:pos="9360"/>
        </w:tabs>
      </w:pPr>
    </w:p>
    <w:p w14:paraId="7A2F4D91" w14:textId="77777777" w:rsidR="008423E4" w:rsidRDefault="008423E4" w:rsidP="008D744E"/>
    <w:p w14:paraId="03BF9D41" w14:textId="77777777" w:rsidR="008423E4" w:rsidRDefault="008423E4" w:rsidP="008D74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5B90" w14:paraId="1FDAA1EE" w14:textId="77777777" w:rsidTr="00345119">
        <w:tc>
          <w:tcPr>
            <w:tcW w:w="9576" w:type="dxa"/>
          </w:tcPr>
          <w:p w14:paraId="6900778A" w14:textId="77777777" w:rsidR="008423E4" w:rsidRPr="00A8133F" w:rsidRDefault="00E8537B" w:rsidP="008D74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F6DA6C" w14:textId="77777777" w:rsidR="008423E4" w:rsidRDefault="008423E4" w:rsidP="008D744E"/>
          <w:p w14:paraId="458BD56D" w14:textId="6DD8A88F" w:rsidR="009458AE" w:rsidRDefault="00E8537B" w:rsidP="008D7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9458AE">
              <w:t>he practice of "springing forward" and "falling back"</w:t>
            </w:r>
            <w:r>
              <w:t xml:space="preserve"> </w:t>
            </w:r>
            <w:r w:rsidR="00AD37AD">
              <w:t xml:space="preserve">through twice-a-year clock changes </w:t>
            </w:r>
            <w:r w:rsidR="00563BD7">
              <w:t xml:space="preserve">for daylight saving time (DST) </w:t>
            </w:r>
            <w:r>
              <w:t xml:space="preserve">can </w:t>
            </w:r>
            <w:r w:rsidRPr="009458AE">
              <w:t>disrupt routines, cause frustration, and even pose risks to public health.</w:t>
            </w:r>
            <w:r>
              <w:t xml:space="preserve"> </w:t>
            </w:r>
            <w:r w:rsidR="00AD37AD">
              <w:t>According to the American Academy of Sleep Medicine,</w:t>
            </w:r>
            <w:r w:rsidRPr="009458AE">
              <w:t xml:space="preserve"> </w:t>
            </w:r>
            <w:r>
              <w:t>the disruption of our body's internal clocks</w:t>
            </w:r>
            <w:r w:rsidRPr="009458AE">
              <w:t xml:space="preserve"> can lead to serious health issues, including </w:t>
            </w:r>
            <w:r>
              <w:t xml:space="preserve">an </w:t>
            </w:r>
            <w:r w:rsidRPr="009458AE">
              <w:t xml:space="preserve">increased risk </w:t>
            </w:r>
            <w:r>
              <w:t>for</w:t>
            </w:r>
            <w:r w:rsidRPr="009458AE">
              <w:t xml:space="preserve"> heart attacks and strokes</w:t>
            </w:r>
            <w:r>
              <w:t xml:space="preserve">. </w:t>
            </w:r>
            <w:r w:rsidR="00563BD7">
              <w:t xml:space="preserve">In 2022, </w:t>
            </w:r>
            <w:r w:rsidR="00B5068F">
              <w:t>t</w:t>
            </w:r>
            <w:r w:rsidR="00AD37AD" w:rsidRPr="002B4C7A">
              <w:t>he U</w:t>
            </w:r>
            <w:r w:rsidR="00AD37AD">
              <w:t>.</w:t>
            </w:r>
            <w:r w:rsidR="00AD37AD" w:rsidRPr="002B4C7A">
              <w:t>S</w:t>
            </w:r>
            <w:r w:rsidR="00AD37AD">
              <w:t>.</w:t>
            </w:r>
            <w:r w:rsidR="00AD37AD" w:rsidRPr="002B4C7A">
              <w:t xml:space="preserve"> Senate passed the </w:t>
            </w:r>
            <w:r w:rsidR="00AD37AD">
              <w:t>Sunshine</w:t>
            </w:r>
            <w:r w:rsidR="00AD37AD" w:rsidRPr="002B4C7A">
              <w:t xml:space="preserve"> Protection Act</w:t>
            </w:r>
            <w:r w:rsidR="00AD37AD">
              <w:t>,</w:t>
            </w:r>
            <w:r w:rsidR="00AD37AD" w:rsidRPr="002B4C7A">
              <w:t xml:space="preserve"> which would make </w:t>
            </w:r>
            <w:r w:rsidR="00AD37AD">
              <w:t>DST</w:t>
            </w:r>
            <w:r w:rsidR="00AD37AD" w:rsidRPr="002B4C7A">
              <w:t xml:space="preserve"> permanent in the United States for states who choose to observe </w:t>
            </w:r>
            <w:r w:rsidR="00AD37AD">
              <w:t>DST</w:t>
            </w:r>
            <w:r w:rsidR="00AD37AD" w:rsidRPr="002B4C7A">
              <w:t xml:space="preserve"> year-round.</w:t>
            </w:r>
            <w:r w:rsidR="00AD37AD">
              <w:t xml:space="preserve"> </w:t>
            </w:r>
            <w:r w:rsidR="002B4C7A">
              <w:t xml:space="preserve">H.B. </w:t>
            </w:r>
            <w:r w:rsidR="00F06674">
              <w:t xml:space="preserve">1393 </w:t>
            </w:r>
            <w:r w:rsidR="002B4C7A">
              <w:t>seeks to</w:t>
            </w:r>
            <w:r w:rsidR="002B4C7A" w:rsidRPr="002B4C7A">
              <w:t xml:space="preserve"> </w:t>
            </w:r>
            <w:r w:rsidR="00563BD7">
              <w:t>address this issue by requiring the State of Texas to</w:t>
            </w:r>
            <w:r w:rsidR="002B4C7A" w:rsidRPr="002B4C7A">
              <w:t xml:space="preserve"> </w:t>
            </w:r>
            <w:r w:rsidRPr="009458AE">
              <w:t xml:space="preserve">observe </w:t>
            </w:r>
            <w:r>
              <w:t>DST</w:t>
            </w:r>
            <w:r w:rsidRPr="009458AE">
              <w:t xml:space="preserve"> </w:t>
            </w:r>
            <w:r w:rsidR="00AD37AD">
              <w:t>in this manner</w:t>
            </w:r>
            <w:r w:rsidR="00563BD7">
              <w:t xml:space="preserve"> if the U.S. Congress enacts the appropriate legislation</w:t>
            </w:r>
            <w:r w:rsidR="00AD37AD">
              <w:t>.</w:t>
            </w:r>
          </w:p>
          <w:p w14:paraId="0763EF29" w14:textId="77777777" w:rsidR="008423E4" w:rsidRPr="00E26B13" w:rsidRDefault="008423E4" w:rsidP="008D744E">
            <w:pPr>
              <w:rPr>
                <w:b/>
              </w:rPr>
            </w:pPr>
          </w:p>
        </w:tc>
      </w:tr>
      <w:tr w:rsidR="006F5B90" w14:paraId="67E371BD" w14:textId="77777777" w:rsidTr="00345119">
        <w:tc>
          <w:tcPr>
            <w:tcW w:w="9576" w:type="dxa"/>
          </w:tcPr>
          <w:p w14:paraId="2182FD7B" w14:textId="77777777" w:rsidR="0017725B" w:rsidRDefault="00E8537B" w:rsidP="008D74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431F3E" w14:textId="77777777" w:rsidR="0017725B" w:rsidRDefault="0017725B" w:rsidP="008D744E">
            <w:pPr>
              <w:rPr>
                <w:b/>
                <w:u w:val="single"/>
              </w:rPr>
            </w:pPr>
          </w:p>
          <w:p w14:paraId="6B1EE456" w14:textId="1B2A9AC0" w:rsidR="009072F3" w:rsidRPr="009072F3" w:rsidRDefault="00E8537B" w:rsidP="008D744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D036FC3" w14:textId="77777777" w:rsidR="0017725B" w:rsidRPr="0017725B" w:rsidRDefault="0017725B" w:rsidP="008D744E">
            <w:pPr>
              <w:rPr>
                <w:b/>
                <w:u w:val="single"/>
              </w:rPr>
            </w:pPr>
          </w:p>
        </w:tc>
      </w:tr>
      <w:tr w:rsidR="006F5B90" w14:paraId="5C20F307" w14:textId="77777777" w:rsidTr="00345119">
        <w:tc>
          <w:tcPr>
            <w:tcW w:w="9576" w:type="dxa"/>
          </w:tcPr>
          <w:p w14:paraId="1B8F6110" w14:textId="77777777" w:rsidR="008423E4" w:rsidRPr="00A8133F" w:rsidRDefault="00E8537B" w:rsidP="008D74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8B70E3" w14:textId="77777777" w:rsidR="008423E4" w:rsidRDefault="008423E4" w:rsidP="008D744E"/>
          <w:p w14:paraId="457CE698" w14:textId="63A73FFD" w:rsidR="009072F3" w:rsidRDefault="00E8537B" w:rsidP="008D7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6CAC628" w14:textId="77777777" w:rsidR="008423E4" w:rsidRPr="00E21FDC" w:rsidRDefault="008423E4" w:rsidP="008D744E">
            <w:pPr>
              <w:rPr>
                <w:b/>
              </w:rPr>
            </w:pPr>
          </w:p>
        </w:tc>
      </w:tr>
      <w:tr w:rsidR="006F5B90" w14:paraId="1E37AE37" w14:textId="77777777" w:rsidTr="00345119">
        <w:tc>
          <w:tcPr>
            <w:tcW w:w="9576" w:type="dxa"/>
          </w:tcPr>
          <w:p w14:paraId="75D6D72B" w14:textId="777A7315" w:rsidR="008423E4" w:rsidRDefault="00E8537B" w:rsidP="008D74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6741A2" w14:textId="77777777" w:rsidR="008D744E" w:rsidRPr="006473A5" w:rsidRDefault="008D744E" w:rsidP="008D744E">
            <w:pPr>
              <w:rPr>
                <w:b/>
              </w:rPr>
            </w:pPr>
          </w:p>
          <w:p w14:paraId="00263780" w14:textId="4991355E" w:rsidR="008423E4" w:rsidRDefault="00E8537B" w:rsidP="008D7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C72EB">
              <w:t xml:space="preserve">1393 </w:t>
            </w:r>
            <w:r>
              <w:t xml:space="preserve">amends the Government Code to require </w:t>
            </w:r>
            <w:r w:rsidR="00860924">
              <w:t xml:space="preserve">the </w:t>
            </w:r>
            <w:r w:rsidR="003A3164">
              <w:t>S</w:t>
            </w:r>
            <w:r w:rsidR="006473A5">
              <w:t>tate</w:t>
            </w:r>
            <w:r w:rsidR="003A3164">
              <w:t xml:space="preserve"> of Texas</w:t>
            </w:r>
            <w:r>
              <w:t xml:space="preserve"> to observe </w:t>
            </w:r>
            <w:r w:rsidRPr="009072F3">
              <w:t>daylight saving time</w:t>
            </w:r>
            <w:r w:rsidR="00860924">
              <w:t xml:space="preserve"> (DST)</w:t>
            </w:r>
            <w:r w:rsidRPr="009072F3">
              <w:t xml:space="preserve"> year-round</w:t>
            </w:r>
            <w:r w:rsidR="00E72164">
              <w:t xml:space="preserve"> in the entirety of </w:t>
            </w:r>
            <w:r w:rsidR="006473A5">
              <w:t>Texas</w:t>
            </w:r>
            <w:r w:rsidR="00E72164">
              <w:t>, irrespective of time zone</w:t>
            </w:r>
            <w:r w:rsidRPr="009072F3">
              <w:t>.</w:t>
            </w:r>
            <w:r>
              <w:t xml:space="preserve"> The bill </w:t>
            </w:r>
            <w:r w:rsidRPr="009072F3">
              <w:t xml:space="preserve">takes effect only if the </w:t>
            </w:r>
            <w:r w:rsidR="00860924">
              <w:t>U.S.</w:t>
            </w:r>
            <w:r w:rsidRPr="009072F3">
              <w:t xml:space="preserve"> Congress enacts legislation that becomes law authoriz</w:t>
            </w:r>
            <w:r w:rsidR="00860924">
              <w:t>ing</w:t>
            </w:r>
            <w:r w:rsidRPr="009072F3">
              <w:t xml:space="preserve"> the </w:t>
            </w:r>
            <w:r w:rsidR="003A3164">
              <w:t>S</w:t>
            </w:r>
            <w:r w:rsidR="006473A5">
              <w:t>tate</w:t>
            </w:r>
            <w:r w:rsidR="003A3164">
              <w:t xml:space="preserve"> of Texas</w:t>
            </w:r>
            <w:r w:rsidR="006473A5">
              <w:t xml:space="preserve"> </w:t>
            </w:r>
            <w:r w:rsidRPr="009072F3">
              <w:t xml:space="preserve">to observe </w:t>
            </w:r>
            <w:r w:rsidR="00860924">
              <w:t>DST</w:t>
            </w:r>
            <w:r w:rsidRPr="009072F3">
              <w:t xml:space="preserve"> year-round</w:t>
            </w:r>
            <w:r>
              <w:t>.</w:t>
            </w:r>
          </w:p>
          <w:p w14:paraId="5C0DF332" w14:textId="13B77593" w:rsidR="006C1F8F" w:rsidRPr="00835628" w:rsidRDefault="006C1F8F" w:rsidP="008D74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F5B90" w14:paraId="6C63F2EF" w14:textId="77777777" w:rsidTr="00345119">
        <w:tc>
          <w:tcPr>
            <w:tcW w:w="9576" w:type="dxa"/>
          </w:tcPr>
          <w:p w14:paraId="592340C8" w14:textId="77777777" w:rsidR="008423E4" w:rsidRPr="00A8133F" w:rsidRDefault="00E8537B" w:rsidP="008D74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791977" w14:textId="77777777" w:rsidR="008423E4" w:rsidRDefault="008423E4" w:rsidP="008D744E"/>
          <w:p w14:paraId="18D2B7C9" w14:textId="62B9206D" w:rsidR="008423E4" w:rsidRPr="003624F2" w:rsidRDefault="00E8537B" w:rsidP="008D74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Except as otherwise provided, </w:t>
            </w:r>
            <w:r w:rsidR="009072F3">
              <w:t>September 1, 202</w:t>
            </w:r>
            <w:r w:rsidR="00BC72EB">
              <w:t>5</w:t>
            </w:r>
            <w:r w:rsidR="009072F3">
              <w:t>.</w:t>
            </w:r>
          </w:p>
          <w:p w14:paraId="66E14D6B" w14:textId="77777777" w:rsidR="008423E4" w:rsidRPr="00233FDB" w:rsidRDefault="008423E4" w:rsidP="008D744E">
            <w:pPr>
              <w:rPr>
                <w:b/>
              </w:rPr>
            </w:pPr>
          </w:p>
        </w:tc>
      </w:tr>
    </w:tbl>
    <w:p w14:paraId="516BBEB3" w14:textId="77777777" w:rsidR="008423E4" w:rsidRPr="00BE0E75" w:rsidRDefault="008423E4" w:rsidP="008D744E">
      <w:pPr>
        <w:jc w:val="both"/>
        <w:rPr>
          <w:rFonts w:ascii="Arial" w:hAnsi="Arial"/>
          <w:sz w:val="16"/>
          <w:szCs w:val="16"/>
        </w:rPr>
      </w:pPr>
    </w:p>
    <w:p w14:paraId="2D7FA6E1" w14:textId="77777777" w:rsidR="004108C3" w:rsidRPr="008423E4" w:rsidRDefault="004108C3" w:rsidP="008D744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250C" w14:textId="77777777" w:rsidR="00E8537B" w:rsidRDefault="00E8537B">
      <w:r>
        <w:separator/>
      </w:r>
    </w:p>
  </w:endnote>
  <w:endnote w:type="continuationSeparator" w:id="0">
    <w:p w14:paraId="3B93DF0B" w14:textId="77777777" w:rsidR="00E8537B" w:rsidRDefault="00E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527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5B90" w14:paraId="2F8FE798" w14:textId="77777777" w:rsidTr="009C1E9A">
      <w:trPr>
        <w:cantSplit/>
      </w:trPr>
      <w:tc>
        <w:tcPr>
          <w:tcW w:w="0" w:type="pct"/>
        </w:tcPr>
        <w:p w14:paraId="4F7C4E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CB63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AA706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A5F7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1AA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5B90" w14:paraId="11446CAC" w14:textId="77777777" w:rsidTr="009C1E9A">
      <w:trPr>
        <w:cantSplit/>
      </w:trPr>
      <w:tc>
        <w:tcPr>
          <w:tcW w:w="0" w:type="pct"/>
        </w:tcPr>
        <w:p w14:paraId="3EB490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2304FA" w14:textId="52F783CE" w:rsidR="00EC379B" w:rsidRPr="009C1E9A" w:rsidRDefault="00E853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21407-D</w:t>
          </w:r>
        </w:p>
      </w:tc>
      <w:tc>
        <w:tcPr>
          <w:tcW w:w="2453" w:type="pct"/>
        </w:tcPr>
        <w:p w14:paraId="4A82A6C3" w14:textId="1CE7551C" w:rsidR="00EC379B" w:rsidRDefault="00E853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1355">
            <w:t>25.85.790</w:t>
          </w:r>
          <w:r>
            <w:fldChar w:fldCharType="end"/>
          </w:r>
        </w:p>
      </w:tc>
    </w:tr>
    <w:tr w:rsidR="006F5B90" w14:paraId="34D70F32" w14:textId="77777777" w:rsidTr="009C1E9A">
      <w:trPr>
        <w:cantSplit/>
      </w:trPr>
      <w:tc>
        <w:tcPr>
          <w:tcW w:w="0" w:type="pct"/>
        </w:tcPr>
        <w:p w14:paraId="0909B03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B919F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272F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D53D9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5B90" w14:paraId="677851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6ED1D3" w14:textId="77777777" w:rsidR="00EC379B" w:rsidRDefault="00E853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744B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E37D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B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14DE" w14:textId="77777777" w:rsidR="00E8537B" w:rsidRDefault="00E8537B">
      <w:r>
        <w:separator/>
      </w:r>
    </w:p>
  </w:footnote>
  <w:footnote w:type="continuationSeparator" w:id="0">
    <w:p w14:paraId="4FD39728" w14:textId="77777777" w:rsidR="00E8537B" w:rsidRDefault="00E8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1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24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696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414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6D12"/>
    <w:rsid w:val="0010154D"/>
    <w:rsid w:val="00102D3F"/>
    <w:rsid w:val="00102EC7"/>
    <w:rsid w:val="0010347D"/>
    <w:rsid w:val="00110F8C"/>
    <w:rsid w:val="0011274A"/>
    <w:rsid w:val="00113522"/>
    <w:rsid w:val="0011378D"/>
    <w:rsid w:val="00113AF5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1D5"/>
    <w:rsid w:val="001E655E"/>
    <w:rsid w:val="001E68DF"/>
    <w:rsid w:val="001F3CB8"/>
    <w:rsid w:val="001F653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0B8"/>
    <w:rsid w:val="00247D27"/>
    <w:rsid w:val="002503F2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C7A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CC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6"/>
    <w:rsid w:val="003747DF"/>
    <w:rsid w:val="00377E3D"/>
    <w:rsid w:val="003847E8"/>
    <w:rsid w:val="0038731D"/>
    <w:rsid w:val="00387B60"/>
    <w:rsid w:val="00390098"/>
    <w:rsid w:val="00390BB3"/>
    <w:rsid w:val="00392DA1"/>
    <w:rsid w:val="00393718"/>
    <w:rsid w:val="003A0296"/>
    <w:rsid w:val="003A10BC"/>
    <w:rsid w:val="003A316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801"/>
    <w:rsid w:val="00461B69"/>
    <w:rsid w:val="00462B3D"/>
    <w:rsid w:val="00463193"/>
    <w:rsid w:val="00474927"/>
    <w:rsid w:val="00475913"/>
    <w:rsid w:val="00480080"/>
    <w:rsid w:val="0048073B"/>
    <w:rsid w:val="004824A7"/>
    <w:rsid w:val="00483AF0"/>
    <w:rsid w:val="00484167"/>
    <w:rsid w:val="00492211"/>
    <w:rsid w:val="00492325"/>
    <w:rsid w:val="00492A6D"/>
    <w:rsid w:val="00494303"/>
    <w:rsid w:val="0049671A"/>
    <w:rsid w:val="0049682B"/>
    <w:rsid w:val="004977A3"/>
    <w:rsid w:val="004A03F7"/>
    <w:rsid w:val="004A081C"/>
    <w:rsid w:val="004A123F"/>
    <w:rsid w:val="004A2172"/>
    <w:rsid w:val="004A239F"/>
    <w:rsid w:val="004A4C3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BD7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2D78"/>
    <w:rsid w:val="00593DF8"/>
    <w:rsid w:val="00595745"/>
    <w:rsid w:val="005A0DF3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F94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3A5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459"/>
    <w:rsid w:val="00693AFA"/>
    <w:rsid w:val="00695101"/>
    <w:rsid w:val="00695B9A"/>
    <w:rsid w:val="00696563"/>
    <w:rsid w:val="006979F8"/>
    <w:rsid w:val="006A1FBE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8F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B90"/>
    <w:rsid w:val="006F5E7B"/>
    <w:rsid w:val="006F631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24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5F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F4D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924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44E"/>
    <w:rsid w:val="008E3338"/>
    <w:rsid w:val="008E45CF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2F3"/>
    <w:rsid w:val="00907780"/>
    <w:rsid w:val="00907EDD"/>
    <w:rsid w:val="009107AD"/>
    <w:rsid w:val="00915568"/>
    <w:rsid w:val="009161A2"/>
    <w:rsid w:val="00917E0C"/>
    <w:rsid w:val="00920711"/>
    <w:rsid w:val="00920E09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8AE"/>
    <w:rsid w:val="00946044"/>
    <w:rsid w:val="0094653B"/>
    <w:rsid w:val="009465AB"/>
    <w:rsid w:val="00946DEE"/>
    <w:rsid w:val="00947F7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F7C"/>
    <w:rsid w:val="0098170E"/>
    <w:rsid w:val="0098285C"/>
    <w:rsid w:val="00983B56"/>
    <w:rsid w:val="009847FD"/>
    <w:rsid w:val="009851B3"/>
    <w:rsid w:val="00985300"/>
    <w:rsid w:val="00986720"/>
    <w:rsid w:val="00987F00"/>
    <w:rsid w:val="0099358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73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AC9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2DD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D5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6C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AD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68F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893"/>
    <w:rsid w:val="00B80532"/>
    <w:rsid w:val="00B82039"/>
    <w:rsid w:val="00B82454"/>
    <w:rsid w:val="00B8345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75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2EB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25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02E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DB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A61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327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14D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355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164"/>
    <w:rsid w:val="00E73CCD"/>
    <w:rsid w:val="00E76453"/>
    <w:rsid w:val="00E77353"/>
    <w:rsid w:val="00E775AE"/>
    <w:rsid w:val="00E80288"/>
    <w:rsid w:val="00E81679"/>
    <w:rsid w:val="00E8272C"/>
    <w:rsid w:val="00E827C7"/>
    <w:rsid w:val="00E8537B"/>
    <w:rsid w:val="00E8561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66E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674"/>
    <w:rsid w:val="00F079C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DBE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85F"/>
    <w:rsid w:val="00F84153"/>
    <w:rsid w:val="00F85661"/>
    <w:rsid w:val="00F87B1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7D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615EAC-D2DA-40D9-B490-D4659B1A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72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2F3"/>
    <w:rPr>
      <w:b/>
      <w:bCs/>
    </w:rPr>
  </w:style>
  <w:style w:type="paragraph" w:styleId="Revision">
    <w:name w:val="Revision"/>
    <w:hidden/>
    <w:uiPriority w:val="99"/>
    <w:semiHidden/>
    <w:rsid w:val="00C3402E"/>
    <w:rPr>
      <w:sz w:val="24"/>
      <w:szCs w:val="24"/>
    </w:rPr>
  </w:style>
  <w:style w:type="character" w:styleId="Hyperlink">
    <w:name w:val="Hyperlink"/>
    <w:basedOn w:val="DefaultParagraphFont"/>
    <w:unhideWhenUsed/>
    <w:rsid w:val="00C032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32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03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1418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HB01393 (Committee Report (Unamended))</vt:lpstr>
    </vt:vector>
  </TitlesOfParts>
  <Company>State of Texas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21407</dc:subject>
  <dc:creator>State of Texas</dc:creator>
  <dc:description>HB 1393 by Metcalf-(H)State Affairs</dc:description>
  <cp:lastModifiedBy>David Torres</cp:lastModifiedBy>
  <cp:revision>2</cp:revision>
  <cp:lastPrinted>2003-11-26T17:21:00Z</cp:lastPrinted>
  <dcterms:created xsi:type="dcterms:W3CDTF">2025-04-01T22:49:00Z</dcterms:created>
  <dcterms:modified xsi:type="dcterms:W3CDTF">2025-04-01T22:49:00Z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25.85.790</vt:lpwstr>
  </property>
</Properties>
</file>