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57DE" w:rsidRDefault="005C57DE"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B0B6D147DA2141A0AAAF068109A922EB"/>
          </w:placeholder>
        </w:sdtPr>
        <w:sdtContent>
          <w:r w:rsidRPr="005C2A78">
            <w:rPr>
              <w:rFonts w:cs="Times New Roman"/>
              <w:b/>
              <w:szCs w:val="24"/>
              <w:u w:val="single"/>
            </w:rPr>
            <w:t>BILL ANALYSIS</w:t>
          </w:r>
        </w:sdtContent>
      </w:sdt>
    </w:p>
    <w:p w:rsidR="005C57DE" w:rsidRPr="00585C31" w:rsidRDefault="005C57DE" w:rsidP="000F1DF9">
      <w:pPr>
        <w:spacing w:after="0" w:line="240" w:lineRule="auto"/>
        <w:rPr>
          <w:rFonts w:cs="Times New Roman"/>
          <w:szCs w:val="24"/>
        </w:rPr>
      </w:pPr>
    </w:p>
    <w:p w:rsidR="005C57DE" w:rsidRPr="00585C31" w:rsidRDefault="005C57DE"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5C57DE" w:rsidTr="000F1DF9">
        <w:tc>
          <w:tcPr>
            <w:tcW w:w="2718" w:type="dxa"/>
          </w:tcPr>
          <w:p w:rsidR="005C57DE" w:rsidRPr="005C2A78" w:rsidRDefault="005C57DE" w:rsidP="006D756B">
            <w:pPr>
              <w:rPr>
                <w:rFonts w:cs="Times New Roman"/>
                <w:szCs w:val="24"/>
              </w:rPr>
            </w:pPr>
            <w:sdt>
              <w:sdtPr>
                <w:rPr>
                  <w:rFonts w:cs="Times New Roman"/>
                  <w:szCs w:val="24"/>
                </w:rPr>
                <w:alias w:val="Agency Title"/>
                <w:tag w:val="AgencyTitleContentControl"/>
                <w:id w:val="1920747753"/>
                <w:lock w:val="sdtContentLocked"/>
                <w:placeholder>
                  <w:docPart w:val="799DE01737CC4317B73260CEC1B9590F"/>
                </w:placeholder>
              </w:sdtPr>
              <w:sdtEndPr>
                <w:rPr>
                  <w:rFonts w:cstheme="minorBidi"/>
                  <w:szCs w:val="22"/>
                </w:rPr>
              </w:sdtEndPr>
              <w:sdtContent>
                <w:r>
                  <w:rPr>
                    <w:rFonts w:cs="Times New Roman"/>
                    <w:szCs w:val="24"/>
                  </w:rPr>
                  <w:t>Senate Research Center</w:t>
                </w:r>
              </w:sdtContent>
            </w:sdt>
          </w:p>
        </w:tc>
        <w:tc>
          <w:tcPr>
            <w:tcW w:w="6858" w:type="dxa"/>
          </w:tcPr>
          <w:p w:rsidR="005C57DE" w:rsidRPr="00FF6471" w:rsidRDefault="005C57DE" w:rsidP="000F1DF9">
            <w:pPr>
              <w:jc w:val="right"/>
              <w:rPr>
                <w:rFonts w:cs="Times New Roman"/>
                <w:szCs w:val="24"/>
              </w:rPr>
            </w:pPr>
            <w:sdt>
              <w:sdtPr>
                <w:rPr>
                  <w:rFonts w:cs="Times New Roman"/>
                  <w:szCs w:val="24"/>
                </w:rPr>
                <w:alias w:val="Bill Number"/>
                <w:tag w:val="BillNumberOne"/>
                <w:id w:val="-410784069"/>
                <w:lock w:val="sdtContentLocked"/>
                <w:placeholder>
                  <w:docPart w:val="3D952C1AC10940B38F3C9F7606F9B2C3"/>
                </w:placeholder>
              </w:sdtPr>
              <w:sdtContent>
                <w:r>
                  <w:rPr>
                    <w:rFonts w:cs="Times New Roman"/>
                    <w:szCs w:val="24"/>
                  </w:rPr>
                  <w:t>H.B. 1403</w:t>
                </w:r>
              </w:sdtContent>
            </w:sdt>
          </w:p>
        </w:tc>
      </w:tr>
      <w:tr w:rsidR="005C57DE" w:rsidTr="000F1DF9">
        <w:tc>
          <w:tcPr>
            <w:tcW w:w="2718" w:type="dxa"/>
          </w:tcPr>
          <w:p w:rsidR="005C57DE" w:rsidRPr="000F1DF9" w:rsidRDefault="005C57DE" w:rsidP="00C65088">
            <w:pPr>
              <w:rPr>
                <w:rFonts w:cs="Times New Roman"/>
                <w:szCs w:val="24"/>
              </w:rPr>
            </w:pPr>
            <w:sdt>
              <w:sdtPr>
                <w:rPr>
                  <w:rFonts w:cs="Times New Roman"/>
                  <w:szCs w:val="24"/>
                </w:rPr>
                <w:alias w:val="TLCNumber"/>
                <w:tag w:val="TLCNumber"/>
                <w:id w:val="-542600604"/>
                <w:lock w:val="sdtLocked"/>
                <w:placeholder>
                  <w:docPart w:val="056B33A19655499993FD740C9ACDAD4D"/>
                </w:placeholder>
                <w:showingPlcHdr/>
              </w:sdtPr>
              <w:sdtContent/>
            </w:sdt>
            <w:r w:rsidRPr="001B6412">
              <w:rPr>
                <w:rFonts w:cs="Times New Roman"/>
                <w:szCs w:val="24"/>
              </w:rPr>
              <w:t>89R27368 DNC-D</w:t>
            </w:r>
          </w:p>
        </w:tc>
        <w:tc>
          <w:tcPr>
            <w:tcW w:w="6858" w:type="dxa"/>
          </w:tcPr>
          <w:p w:rsidR="005C57DE" w:rsidRPr="005C2A78" w:rsidRDefault="005C57DE" w:rsidP="00073EDD">
            <w:pPr>
              <w:jc w:val="right"/>
              <w:rPr>
                <w:rFonts w:cs="Times New Roman"/>
                <w:szCs w:val="24"/>
              </w:rPr>
            </w:pPr>
            <w:sdt>
              <w:sdtPr>
                <w:rPr>
                  <w:rFonts w:cs="Times New Roman"/>
                  <w:szCs w:val="24"/>
                </w:rPr>
                <w:alias w:val="Author Label"/>
                <w:tag w:val="By"/>
                <w:id w:val="72399597"/>
                <w:lock w:val="sdtLocked"/>
                <w:placeholder>
                  <w:docPart w:val="6CE5248EFBF14CCCB8809C658D914E0F"/>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0396BE256FCD4DC3BD36160EF6320D9F"/>
                </w:placeholder>
              </w:sdtPr>
              <w:sdtContent>
                <w:r>
                  <w:rPr>
                    <w:rFonts w:cs="Times New Roman"/>
                    <w:szCs w:val="24"/>
                  </w:rPr>
                  <w:t>Harris et al.</w:t>
                </w:r>
              </w:sdtContent>
            </w:sdt>
            <w:sdt>
              <w:sdtPr>
                <w:rPr>
                  <w:rFonts w:cs="Times New Roman"/>
                  <w:szCs w:val="24"/>
                </w:rPr>
                <w:alias w:val="Sponsor"/>
                <w:tag w:val="Sponsor"/>
                <w:id w:val="-2039656131"/>
                <w:lock w:val="sdtContentLocked"/>
                <w:placeholder>
                  <w:docPart w:val="CA04B799671A4A81BEEA93F8917850E4"/>
                </w:placeholder>
              </w:sdtPr>
              <w:sdtContent>
                <w:r>
                  <w:rPr>
                    <w:rFonts w:cs="Times New Roman"/>
                    <w:szCs w:val="24"/>
                  </w:rPr>
                  <w:t xml:space="preserve"> (Middleton)</w:t>
                </w:r>
              </w:sdtContent>
            </w:sdt>
            <w:sdt>
              <w:sdtPr>
                <w:rPr>
                  <w:rFonts w:cs="Times New Roman"/>
                  <w:szCs w:val="24"/>
                </w:rPr>
                <w:alias w:val="DualSponsor"/>
                <w:tag w:val="DualSponsor"/>
                <w:id w:val="1029379812"/>
                <w:lock w:val="sdtContentLocked"/>
                <w:placeholder>
                  <w:docPart w:val="A4B75AA5A58A4A2CB916CD94E617EA7C"/>
                </w:placeholder>
                <w:showingPlcHdr/>
              </w:sdtPr>
              <w:sdtContent/>
            </w:sdt>
          </w:p>
        </w:tc>
      </w:tr>
      <w:tr w:rsidR="005C57DE" w:rsidTr="000F1DF9">
        <w:tc>
          <w:tcPr>
            <w:tcW w:w="2718" w:type="dxa"/>
          </w:tcPr>
          <w:p w:rsidR="005C57DE" w:rsidRPr="00BC7495" w:rsidRDefault="005C57DE" w:rsidP="000F1DF9">
            <w:pPr>
              <w:rPr>
                <w:rFonts w:cs="Times New Roman"/>
                <w:szCs w:val="24"/>
              </w:rPr>
            </w:pPr>
          </w:p>
        </w:tc>
        <w:sdt>
          <w:sdtPr>
            <w:rPr>
              <w:rFonts w:cs="Times New Roman"/>
              <w:szCs w:val="24"/>
            </w:rPr>
            <w:alias w:val="Committee"/>
            <w:tag w:val="Committee"/>
            <w:id w:val="1914272295"/>
            <w:lock w:val="sdtContentLocked"/>
            <w:placeholder>
              <w:docPart w:val="27E7FB52B033433D91FC95209FBCC7D8"/>
            </w:placeholder>
          </w:sdtPr>
          <w:sdtContent>
            <w:tc>
              <w:tcPr>
                <w:tcW w:w="6858" w:type="dxa"/>
              </w:tcPr>
              <w:p w:rsidR="005C57DE" w:rsidRPr="00FF6471" w:rsidRDefault="005C57DE" w:rsidP="000F1DF9">
                <w:pPr>
                  <w:jc w:val="right"/>
                  <w:rPr>
                    <w:rFonts w:cs="Times New Roman"/>
                    <w:szCs w:val="24"/>
                  </w:rPr>
                </w:pPr>
                <w:r>
                  <w:rPr>
                    <w:rFonts w:cs="Times New Roman"/>
                    <w:szCs w:val="24"/>
                  </w:rPr>
                  <w:t>Health &amp; Human Services</w:t>
                </w:r>
              </w:p>
            </w:tc>
          </w:sdtContent>
        </w:sdt>
      </w:tr>
      <w:tr w:rsidR="005C57DE" w:rsidTr="000F1DF9">
        <w:tc>
          <w:tcPr>
            <w:tcW w:w="2718" w:type="dxa"/>
          </w:tcPr>
          <w:p w:rsidR="005C57DE" w:rsidRPr="00BC7495" w:rsidRDefault="005C57DE" w:rsidP="000F1DF9">
            <w:pPr>
              <w:rPr>
                <w:rFonts w:cs="Times New Roman"/>
                <w:szCs w:val="24"/>
              </w:rPr>
            </w:pPr>
          </w:p>
        </w:tc>
        <w:sdt>
          <w:sdtPr>
            <w:rPr>
              <w:rFonts w:cs="Times New Roman"/>
              <w:szCs w:val="24"/>
            </w:rPr>
            <w:alias w:val="Date"/>
            <w:tag w:val="DateContentControl"/>
            <w:id w:val="1178081906"/>
            <w:lock w:val="sdtLocked"/>
            <w:placeholder>
              <w:docPart w:val="2386B6795031424789746D4B8F1893F3"/>
            </w:placeholder>
            <w:date w:fullDate="2025-05-16T00:00:00Z">
              <w:dateFormat w:val="M/d/yyyy"/>
              <w:lid w:val="en-US"/>
              <w:storeMappedDataAs w:val="dateTime"/>
              <w:calendar w:val="gregorian"/>
            </w:date>
          </w:sdtPr>
          <w:sdtContent>
            <w:tc>
              <w:tcPr>
                <w:tcW w:w="6858" w:type="dxa"/>
              </w:tcPr>
              <w:p w:rsidR="005C57DE" w:rsidRPr="00FF6471" w:rsidRDefault="005C57DE" w:rsidP="000F1DF9">
                <w:pPr>
                  <w:jc w:val="right"/>
                  <w:rPr>
                    <w:rFonts w:cs="Times New Roman"/>
                    <w:szCs w:val="24"/>
                  </w:rPr>
                </w:pPr>
                <w:r>
                  <w:rPr>
                    <w:rFonts w:cs="Times New Roman"/>
                    <w:szCs w:val="24"/>
                  </w:rPr>
                  <w:t>5/16/2025</w:t>
                </w:r>
              </w:p>
            </w:tc>
          </w:sdtContent>
        </w:sdt>
      </w:tr>
      <w:tr w:rsidR="005C57DE" w:rsidTr="000F1DF9">
        <w:tc>
          <w:tcPr>
            <w:tcW w:w="2718" w:type="dxa"/>
          </w:tcPr>
          <w:p w:rsidR="005C57DE" w:rsidRPr="00BC7495" w:rsidRDefault="005C57DE" w:rsidP="000F1DF9">
            <w:pPr>
              <w:rPr>
                <w:rFonts w:cs="Times New Roman"/>
                <w:szCs w:val="24"/>
              </w:rPr>
            </w:pPr>
          </w:p>
        </w:tc>
        <w:sdt>
          <w:sdtPr>
            <w:rPr>
              <w:rFonts w:cs="Times New Roman"/>
              <w:szCs w:val="24"/>
            </w:rPr>
            <w:alias w:val="BA Version"/>
            <w:tag w:val="BAVersion"/>
            <w:id w:val="-1685590809"/>
            <w:lock w:val="sdtContentLocked"/>
            <w:placeholder>
              <w:docPart w:val="0352D1908A9F49C9BC0CB55B6F86F9B5"/>
            </w:placeholder>
          </w:sdtPr>
          <w:sdtContent>
            <w:tc>
              <w:tcPr>
                <w:tcW w:w="6858" w:type="dxa"/>
              </w:tcPr>
              <w:p w:rsidR="005C57DE" w:rsidRPr="00FF6471" w:rsidRDefault="005C57DE" w:rsidP="000F1DF9">
                <w:pPr>
                  <w:jc w:val="right"/>
                  <w:rPr>
                    <w:rFonts w:cs="Times New Roman"/>
                    <w:szCs w:val="24"/>
                  </w:rPr>
                </w:pPr>
                <w:r>
                  <w:rPr>
                    <w:rFonts w:cs="Times New Roman"/>
                    <w:szCs w:val="24"/>
                  </w:rPr>
                  <w:t>Engrossed</w:t>
                </w:r>
              </w:p>
            </w:tc>
          </w:sdtContent>
        </w:sdt>
      </w:tr>
    </w:tbl>
    <w:p w:rsidR="005C57DE" w:rsidRPr="00FF6471" w:rsidRDefault="005C57DE" w:rsidP="000F1DF9">
      <w:pPr>
        <w:spacing w:after="0" w:line="240" w:lineRule="auto"/>
        <w:rPr>
          <w:rFonts w:cs="Times New Roman"/>
          <w:szCs w:val="24"/>
        </w:rPr>
      </w:pPr>
    </w:p>
    <w:p w:rsidR="005C57DE" w:rsidRPr="00FF6471" w:rsidRDefault="005C57DE" w:rsidP="000F1DF9">
      <w:pPr>
        <w:spacing w:after="0" w:line="240" w:lineRule="auto"/>
        <w:rPr>
          <w:rFonts w:cs="Times New Roman"/>
          <w:szCs w:val="24"/>
        </w:rPr>
      </w:pPr>
    </w:p>
    <w:p w:rsidR="005C57DE" w:rsidRPr="00FF6471" w:rsidRDefault="005C57DE"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49447B7CB3D048209C9E4C2D3C9D221A"/>
        </w:placeholder>
      </w:sdtPr>
      <w:sdtContent>
        <w:p w:rsidR="005C57DE" w:rsidRDefault="005C57DE"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A46DB0627EBB402F9B80036FAA1CE3C4"/>
        </w:placeholder>
      </w:sdtPr>
      <w:sdtContent>
        <w:p w:rsidR="005C57DE" w:rsidRDefault="005C57DE" w:rsidP="001F0642">
          <w:pPr>
            <w:pStyle w:val="NormalWeb"/>
            <w:spacing w:before="0" w:beforeAutospacing="0" w:after="0" w:afterAutospacing="0"/>
            <w:jc w:val="both"/>
            <w:divId w:val="562982691"/>
            <w:rPr>
              <w:rFonts w:eastAsia="Times New Roman"/>
              <w:bCs/>
            </w:rPr>
          </w:pPr>
        </w:p>
        <w:p w:rsidR="005C57DE" w:rsidRPr="00966610" w:rsidRDefault="005C57DE" w:rsidP="001F0642">
          <w:pPr>
            <w:pStyle w:val="NormalWeb"/>
            <w:spacing w:before="0" w:beforeAutospacing="0" w:after="0" w:afterAutospacing="0"/>
            <w:jc w:val="both"/>
            <w:divId w:val="562982691"/>
          </w:pPr>
          <w:r w:rsidRPr="00966610">
            <w:t>H</w:t>
          </w:r>
          <w:r>
            <w:t>.</w:t>
          </w:r>
          <w:r w:rsidRPr="00966610">
            <w:t>B</w:t>
          </w:r>
          <w:r>
            <w:t>.</w:t>
          </w:r>
          <w:r w:rsidRPr="00966610">
            <w:t xml:space="preserve"> 1403 aims to protect the privacy rights of foster parents regarding firearm ownership while maintaining child safety. Currently, Texas child-placing agencies and the Department of Family and Protective Services (DFPS) may require foster parents to disclose specific types of weapons in their homes, raising concerns about privacy and deterring potential foster families. This bill amends Section 42.042 of the Human Resources Code to prohibit such disclosure requirements and restricts the use of weapon-related information solely to verifying the presence of weapons in foster homes. It also establishes civil penalties for violations and exempts weapon-related data from public disclosure under Chapter 552 of the Government Code. H</w:t>
          </w:r>
          <w:r>
            <w:t>.</w:t>
          </w:r>
          <w:r w:rsidRPr="00966610">
            <w:t>B</w:t>
          </w:r>
          <w:r>
            <w:t>.</w:t>
          </w:r>
          <w:r w:rsidRPr="00966610">
            <w:t xml:space="preserve"> 1403 seeks to strike a balance between ensuring privacy for foster parents and maintaining the safety and stability of children in Texas' foster care system.</w:t>
          </w:r>
        </w:p>
        <w:p w:rsidR="005C57DE" w:rsidRPr="00D70925" w:rsidRDefault="005C57DE" w:rsidP="001F0642">
          <w:pPr>
            <w:spacing w:after="0" w:line="240" w:lineRule="auto"/>
            <w:jc w:val="both"/>
            <w:rPr>
              <w:rFonts w:eastAsia="Times New Roman" w:cs="Times New Roman"/>
              <w:bCs/>
              <w:szCs w:val="24"/>
            </w:rPr>
          </w:pPr>
        </w:p>
      </w:sdtContent>
    </w:sdt>
    <w:p w:rsidR="005C57DE" w:rsidRDefault="005C57DE" w:rsidP="000346A3">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1403 </w:t>
      </w:r>
      <w:bookmarkStart w:id="1" w:name="AmendsCurrentLaw"/>
      <w:bookmarkEnd w:id="1"/>
      <w:r>
        <w:rPr>
          <w:rFonts w:cs="Times New Roman"/>
          <w:szCs w:val="24"/>
        </w:rPr>
        <w:t>amends current law relating to the collection and confidentiality of information regarding firearms in agency foster homes and creates a civil penalty.</w:t>
      </w:r>
    </w:p>
    <w:p w:rsidR="005C57DE" w:rsidRPr="001B6412" w:rsidRDefault="005C57DE" w:rsidP="000F1DF9">
      <w:pPr>
        <w:spacing w:after="0" w:line="240" w:lineRule="auto"/>
        <w:jc w:val="both"/>
        <w:rPr>
          <w:rFonts w:eastAsia="Times New Roman" w:cs="Times New Roman"/>
          <w:szCs w:val="24"/>
        </w:rPr>
      </w:pPr>
    </w:p>
    <w:p w:rsidR="005C57DE" w:rsidRPr="005C2A78" w:rsidRDefault="005C57DE"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0CD3B496329243F6AA85E18A39FF7587"/>
          </w:placeholder>
        </w:sdtPr>
        <w:sdtContent>
          <w:r>
            <w:rPr>
              <w:rFonts w:eastAsia="Times New Roman" w:cs="Times New Roman"/>
              <w:b/>
              <w:szCs w:val="24"/>
              <w:u w:val="single"/>
            </w:rPr>
            <w:t>RULEMAKING AUTHORITY</w:t>
          </w:r>
        </w:sdtContent>
      </w:sdt>
    </w:p>
    <w:p w:rsidR="005C57DE" w:rsidRPr="006529C4" w:rsidRDefault="005C57DE" w:rsidP="00774EC7">
      <w:pPr>
        <w:spacing w:after="0" w:line="240" w:lineRule="auto"/>
        <w:jc w:val="both"/>
        <w:rPr>
          <w:rFonts w:cs="Times New Roman"/>
          <w:szCs w:val="24"/>
        </w:rPr>
      </w:pPr>
    </w:p>
    <w:p w:rsidR="005C57DE" w:rsidRPr="006529C4" w:rsidRDefault="005C57DE" w:rsidP="000346A3">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5C57DE" w:rsidRPr="006529C4" w:rsidRDefault="005C57DE" w:rsidP="00774EC7">
      <w:pPr>
        <w:spacing w:after="0" w:line="240" w:lineRule="auto"/>
        <w:jc w:val="both"/>
        <w:rPr>
          <w:rFonts w:cs="Times New Roman"/>
          <w:szCs w:val="24"/>
        </w:rPr>
      </w:pPr>
    </w:p>
    <w:p w:rsidR="005C57DE" w:rsidRPr="005C2A78" w:rsidRDefault="005C57DE"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89A406CA32C84D47A56B604B343835C9"/>
          </w:placeholder>
        </w:sdtPr>
        <w:sdtContent>
          <w:r>
            <w:rPr>
              <w:rFonts w:eastAsia="Times New Roman" w:cs="Times New Roman"/>
              <w:b/>
              <w:szCs w:val="24"/>
              <w:u w:val="single"/>
            </w:rPr>
            <w:t>SECTION BY SECTION ANALYSIS</w:t>
          </w:r>
        </w:sdtContent>
      </w:sdt>
    </w:p>
    <w:p w:rsidR="005C57DE" w:rsidRPr="005C2A78" w:rsidRDefault="005C57DE" w:rsidP="000F1DF9">
      <w:pPr>
        <w:spacing w:after="0" w:line="240" w:lineRule="auto"/>
        <w:jc w:val="both"/>
        <w:rPr>
          <w:rFonts w:eastAsia="Times New Roman" w:cs="Times New Roman"/>
          <w:szCs w:val="24"/>
        </w:rPr>
      </w:pPr>
    </w:p>
    <w:p w:rsidR="005C57DE" w:rsidRDefault="005C57DE" w:rsidP="000346A3">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1B6412">
        <w:rPr>
          <w:rFonts w:eastAsia="Times New Roman" w:cs="Times New Roman"/>
          <w:szCs w:val="24"/>
        </w:rPr>
        <w:t>Section 42.042, Human Resources Code,</w:t>
      </w:r>
      <w:r>
        <w:rPr>
          <w:rFonts w:eastAsia="Times New Roman" w:cs="Times New Roman"/>
          <w:szCs w:val="24"/>
        </w:rPr>
        <w:t xml:space="preserve"> </w:t>
      </w:r>
      <w:r w:rsidRPr="001B6412">
        <w:rPr>
          <w:rFonts w:eastAsia="Times New Roman" w:cs="Times New Roman"/>
          <w:szCs w:val="24"/>
        </w:rPr>
        <w:t>by adding Subsections (e-6), (e-7), (e-8), and (e-9)</w:t>
      </w:r>
      <w:r>
        <w:rPr>
          <w:rFonts w:eastAsia="Times New Roman" w:cs="Times New Roman"/>
          <w:szCs w:val="24"/>
        </w:rPr>
        <w:t>, as follows:</w:t>
      </w:r>
    </w:p>
    <w:p w:rsidR="005C57DE" w:rsidRDefault="005C57DE" w:rsidP="000346A3">
      <w:pPr>
        <w:spacing w:after="0" w:line="240" w:lineRule="auto"/>
        <w:jc w:val="both"/>
        <w:rPr>
          <w:rFonts w:eastAsia="Times New Roman" w:cs="Times New Roman"/>
          <w:szCs w:val="24"/>
        </w:rPr>
      </w:pPr>
    </w:p>
    <w:p w:rsidR="005C57DE" w:rsidRDefault="005C57DE" w:rsidP="000346A3">
      <w:pPr>
        <w:spacing w:after="0" w:line="240" w:lineRule="auto"/>
        <w:ind w:left="720"/>
        <w:jc w:val="both"/>
        <w:rPr>
          <w:rFonts w:eastAsia="Times New Roman" w:cs="Times New Roman"/>
          <w:szCs w:val="24"/>
        </w:rPr>
      </w:pPr>
      <w:r>
        <w:rPr>
          <w:rFonts w:eastAsia="Times New Roman" w:cs="Times New Roman"/>
          <w:szCs w:val="24"/>
        </w:rPr>
        <w:t xml:space="preserve">(e-6) Prohibits the Health and Human Services Commission (HHSC), the Department of Family and Protective Services (DFPS), and </w:t>
      </w:r>
      <w:r w:rsidRPr="001B6412">
        <w:rPr>
          <w:rFonts w:eastAsia="Times New Roman" w:cs="Times New Roman"/>
          <w:szCs w:val="24"/>
        </w:rPr>
        <w:t xml:space="preserve">a child-placing agency that contracts with </w:t>
      </w:r>
      <w:r>
        <w:rPr>
          <w:rFonts w:eastAsia="Times New Roman" w:cs="Times New Roman"/>
          <w:szCs w:val="24"/>
        </w:rPr>
        <w:t xml:space="preserve">DFPS from requiring an </w:t>
      </w:r>
      <w:r w:rsidRPr="001B6412">
        <w:rPr>
          <w:rFonts w:eastAsia="Times New Roman" w:cs="Times New Roman"/>
          <w:szCs w:val="24"/>
        </w:rPr>
        <w:t>agency foster home to</w:t>
      </w:r>
      <w:r>
        <w:rPr>
          <w:rFonts w:eastAsia="Times New Roman" w:cs="Times New Roman"/>
          <w:szCs w:val="24"/>
        </w:rPr>
        <w:t xml:space="preserve"> </w:t>
      </w:r>
      <w:r w:rsidRPr="001B6412">
        <w:rPr>
          <w:rFonts w:eastAsia="Times New Roman" w:cs="Times New Roman"/>
          <w:szCs w:val="24"/>
        </w:rPr>
        <w:t>disclose the specific types of firearms that are present in the home</w:t>
      </w:r>
      <w:r>
        <w:rPr>
          <w:rFonts w:eastAsia="Times New Roman" w:cs="Times New Roman"/>
          <w:szCs w:val="24"/>
        </w:rPr>
        <w:t xml:space="preserve"> or </w:t>
      </w:r>
      <w:r w:rsidRPr="001B6412">
        <w:rPr>
          <w:rFonts w:eastAsia="Times New Roman" w:cs="Times New Roman"/>
          <w:szCs w:val="24"/>
        </w:rPr>
        <w:t>notify the child-placing agency if there is any change in the types of firearms that are present in the home.</w:t>
      </w:r>
    </w:p>
    <w:p w:rsidR="005C57DE" w:rsidRDefault="005C57DE" w:rsidP="000346A3">
      <w:pPr>
        <w:spacing w:after="0" w:line="240" w:lineRule="auto"/>
        <w:ind w:left="720"/>
        <w:jc w:val="both"/>
        <w:rPr>
          <w:rFonts w:eastAsia="Times New Roman" w:cs="Times New Roman"/>
          <w:szCs w:val="24"/>
        </w:rPr>
      </w:pPr>
    </w:p>
    <w:p w:rsidR="005C57DE" w:rsidRDefault="005C57DE" w:rsidP="000346A3">
      <w:pPr>
        <w:spacing w:after="0" w:line="240" w:lineRule="auto"/>
        <w:ind w:left="720"/>
        <w:jc w:val="both"/>
        <w:rPr>
          <w:rFonts w:eastAsia="Times New Roman" w:cs="Times New Roman"/>
          <w:szCs w:val="24"/>
        </w:rPr>
      </w:pPr>
      <w:r>
        <w:rPr>
          <w:rFonts w:eastAsia="Times New Roman" w:cs="Times New Roman"/>
          <w:szCs w:val="24"/>
        </w:rPr>
        <w:t xml:space="preserve">(e-7) Prohibits HHSC, DFPS, </w:t>
      </w:r>
      <w:r w:rsidRPr="001B6412">
        <w:rPr>
          <w:rFonts w:eastAsia="Times New Roman" w:cs="Times New Roman"/>
          <w:szCs w:val="24"/>
        </w:rPr>
        <w:t xml:space="preserve">or </w:t>
      </w:r>
      <w:r>
        <w:rPr>
          <w:rFonts w:eastAsia="Times New Roman" w:cs="Times New Roman"/>
          <w:szCs w:val="24"/>
        </w:rPr>
        <w:t xml:space="preserve">a </w:t>
      </w:r>
      <w:r w:rsidRPr="001B6412">
        <w:rPr>
          <w:rFonts w:eastAsia="Times New Roman" w:cs="Times New Roman"/>
          <w:szCs w:val="24"/>
        </w:rPr>
        <w:t>child-placing agency</w:t>
      </w:r>
      <w:r>
        <w:rPr>
          <w:rFonts w:eastAsia="Times New Roman" w:cs="Times New Roman"/>
          <w:szCs w:val="24"/>
        </w:rPr>
        <w:t xml:space="preserve"> that </w:t>
      </w:r>
      <w:r w:rsidRPr="001B6412">
        <w:rPr>
          <w:rFonts w:eastAsia="Times New Roman" w:cs="Times New Roman"/>
          <w:szCs w:val="24"/>
        </w:rPr>
        <w:t xml:space="preserve">contracts with </w:t>
      </w:r>
      <w:r>
        <w:rPr>
          <w:rFonts w:eastAsia="Times New Roman" w:cs="Times New Roman"/>
          <w:szCs w:val="24"/>
        </w:rPr>
        <w:t xml:space="preserve">DFPS, if </w:t>
      </w:r>
      <w:r w:rsidRPr="001B6412">
        <w:rPr>
          <w:rFonts w:eastAsia="Times New Roman" w:cs="Times New Roman"/>
          <w:szCs w:val="24"/>
        </w:rPr>
        <w:t>HHSC, DFPS, or</w:t>
      </w:r>
      <w:r>
        <w:rPr>
          <w:rFonts w:eastAsia="Times New Roman" w:cs="Times New Roman"/>
          <w:szCs w:val="24"/>
        </w:rPr>
        <w:t xml:space="preserve"> the</w:t>
      </w:r>
      <w:r w:rsidRPr="001B6412">
        <w:rPr>
          <w:rFonts w:eastAsia="Times New Roman" w:cs="Times New Roman"/>
          <w:szCs w:val="24"/>
        </w:rPr>
        <w:t xml:space="preserve"> child-placing agency</w:t>
      </w:r>
      <w:r>
        <w:rPr>
          <w:rFonts w:eastAsia="Times New Roman" w:cs="Times New Roman"/>
          <w:szCs w:val="24"/>
        </w:rPr>
        <w:t xml:space="preserve"> </w:t>
      </w:r>
      <w:r w:rsidRPr="001B6412">
        <w:rPr>
          <w:rFonts w:eastAsia="Times New Roman" w:cs="Times New Roman"/>
          <w:szCs w:val="24"/>
        </w:rPr>
        <w:t>has or obtains information relating to the types of firearms that are present in an agency foster home,</w:t>
      </w:r>
      <w:r>
        <w:rPr>
          <w:rFonts w:eastAsia="Times New Roman" w:cs="Times New Roman"/>
          <w:szCs w:val="24"/>
        </w:rPr>
        <w:t xml:space="preserve"> from using </w:t>
      </w:r>
      <w:r w:rsidRPr="001B6412">
        <w:rPr>
          <w:rFonts w:eastAsia="Times New Roman" w:cs="Times New Roman"/>
          <w:szCs w:val="24"/>
        </w:rPr>
        <w:t>that information for any purpose other than determining whether there are firearms present in the home.</w:t>
      </w:r>
    </w:p>
    <w:p w:rsidR="005C57DE" w:rsidRDefault="005C57DE" w:rsidP="000346A3">
      <w:pPr>
        <w:spacing w:after="0" w:line="240" w:lineRule="auto"/>
        <w:ind w:left="720"/>
        <w:jc w:val="both"/>
        <w:rPr>
          <w:rFonts w:eastAsia="Times New Roman" w:cs="Times New Roman"/>
          <w:szCs w:val="24"/>
        </w:rPr>
      </w:pPr>
    </w:p>
    <w:p w:rsidR="005C57DE" w:rsidRDefault="005C57DE" w:rsidP="000346A3">
      <w:pPr>
        <w:spacing w:after="0" w:line="240" w:lineRule="auto"/>
        <w:ind w:left="720"/>
        <w:jc w:val="both"/>
        <w:rPr>
          <w:rFonts w:eastAsia="Times New Roman" w:cs="Times New Roman"/>
          <w:szCs w:val="24"/>
        </w:rPr>
      </w:pPr>
      <w:r>
        <w:rPr>
          <w:rFonts w:eastAsia="Times New Roman" w:cs="Times New Roman"/>
          <w:szCs w:val="24"/>
        </w:rPr>
        <w:t xml:space="preserve">(e-8) Provides that a </w:t>
      </w:r>
      <w:r w:rsidRPr="001B6412">
        <w:rPr>
          <w:rFonts w:eastAsia="Times New Roman" w:cs="Times New Roman"/>
          <w:szCs w:val="24"/>
        </w:rPr>
        <w:t>child-placing agency that violates Subsection (e-7) is liable to the state for a civil penalty in an amount not to exceed $5,000 for each violation.</w:t>
      </w:r>
      <w:r>
        <w:rPr>
          <w:rFonts w:eastAsia="Times New Roman" w:cs="Times New Roman"/>
          <w:szCs w:val="24"/>
        </w:rPr>
        <w:t xml:space="preserve"> Authorizes the attorney general to </w:t>
      </w:r>
      <w:r w:rsidRPr="001B6412">
        <w:rPr>
          <w:rFonts w:eastAsia="Times New Roman" w:cs="Times New Roman"/>
          <w:szCs w:val="24"/>
        </w:rPr>
        <w:t>bring an action to recover a civil penalty authorized under this subsection.</w:t>
      </w:r>
    </w:p>
    <w:p w:rsidR="005C57DE" w:rsidRDefault="005C57DE" w:rsidP="000346A3">
      <w:pPr>
        <w:spacing w:after="0" w:line="240" w:lineRule="auto"/>
        <w:ind w:left="720"/>
        <w:jc w:val="both"/>
        <w:rPr>
          <w:rFonts w:eastAsia="Times New Roman" w:cs="Times New Roman"/>
          <w:szCs w:val="24"/>
        </w:rPr>
      </w:pPr>
    </w:p>
    <w:p w:rsidR="005C57DE" w:rsidRPr="005C2A78" w:rsidRDefault="005C57DE" w:rsidP="000346A3">
      <w:pPr>
        <w:spacing w:after="0" w:line="240" w:lineRule="auto"/>
        <w:ind w:left="720"/>
        <w:jc w:val="both"/>
        <w:rPr>
          <w:rFonts w:eastAsia="Times New Roman" w:cs="Times New Roman"/>
          <w:szCs w:val="24"/>
        </w:rPr>
      </w:pPr>
      <w:r>
        <w:rPr>
          <w:rFonts w:eastAsia="Times New Roman" w:cs="Times New Roman"/>
          <w:szCs w:val="24"/>
        </w:rPr>
        <w:t xml:space="preserve">(e-9) Provides that information </w:t>
      </w:r>
      <w:r w:rsidRPr="001B6412">
        <w:rPr>
          <w:rFonts w:eastAsia="Times New Roman" w:cs="Times New Roman"/>
          <w:szCs w:val="24"/>
        </w:rPr>
        <w:t>relating to the types of firearms that are present in an agency foster home is confidential and is not subject to disclosure under Chapter 552</w:t>
      </w:r>
      <w:r>
        <w:rPr>
          <w:rFonts w:eastAsia="Times New Roman" w:cs="Times New Roman"/>
          <w:szCs w:val="24"/>
        </w:rPr>
        <w:t xml:space="preserve"> (Public Information)</w:t>
      </w:r>
      <w:r w:rsidRPr="001B6412">
        <w:rPr>
          <w:rFonts w:eastAsia="Times New Roman" w:cs="Times New Roman"/>
          <w:szCs w:val="24"/>
        </w:rPr>
        <w:t>, Government Code.</w:t>
      </w:r>
    </w:p>
    <w:p w:rsidR="005C57DE" w:rsidRPr="005C2A78" w:rsidRDefault="005C57DE" w:rsidP="000346A3">
      <w:pPr>
        <w:spacing w:after="0" w:line="240" w:lineRule="auto"/>
        <w:jc w:val="both"/>
        <w:rPr>
          <w:rFonts w:eastAsia="Times New Roman" w:cs="Times New Roman"/>
          <w:szCs w:val="24"/>
        </w:rPr>
      </w:pPr>
    </w:p>
    <w:p w:rsidR="005C57DE" w:rsidRPr="00C8671F" w:rsidRDefault="005C57DE" w:rsidP="000346A3">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w:t>
      </w:r>
    </w:p>
    <w:sectPr w:rsidR="005C57DE"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44225" w:rsidRDefault="00344225" w:rsidP="000F1DF9">
      <w:pPr>
        <w:spacing w:after="0" w:line="240" w:lineRule="auto"/>
      </w:pPr>
      <w:r>
        <w:separator/>
      </w:r>
    </w:p>
  </w:endnote>
  <w:endnote w:type="continuationSeparator" w:id="0">
    <w:p w:rsidR="00344225" w:rsidRDefault="00344225"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344225"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5C57DE">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5C57DE">
                <w:rPr>
                  <w:sz w:val="20"/>
                  <w:szCs w:val="20"/>
                </w:rPr>
                <w:t>H.B. 1403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5C57DE">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344225"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44225" w:rsidRDefault="00344225" w:rsidP="000F1DF9">
      <w:pPr>
        <w:spacing w:after="0" w:line="240" w:lineRule="auto"/>
      </w:pPr>
      <w:r>
        <w:separator/>
      </w:r>
    </w:p>
  </w:footnote>
  <w:footnote w:type="continuationSeparator" w:id="0">
    <w:p w:rsidR="00344225" w:rsidRDefault="00344225"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44225"/>
    <w:rsid w:val="00376DD2"/>
    <w:rsid w:val="00382704"/>
    <w:rsid w:val="003A2368"/>
    <w:rsid w:val="003D3676"/>
    <w:rsid w:val="00404760"/>
    <w:rsid w:val="0045110C"/>
    <w:rsid w:val="00503AD0"/>
    <w:rsid w:val="005320AA"/>
    <w:rsid w:val="00544B9F"/>
    <w:rsid w:val="00585C31"/>
    <w:rsid w:val="005A7918"/>
    <w:rsid w:val="005C57DE"/>
    <w:rsid w:val="005E0AC7"/>
    <w:rsid w:val="005F46D7"/>
    <w:rsid w:val="00605CA0"/>
    <w:rsid w:val="006203A8"/>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65EB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1AABB"/>
  <w15:docId w15:val="{C64FADD4-4103-4C16-BDEF-6D02E726A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5C57DE"/>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298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B0B6D147DA2141A0AAAF068109A922EB"/>
        <w:category>
          <w:name w:val="General"/>
          <w:gallery w:val="placeholder"/>
        </w:category>
        <w:types>
          <w:type w:val="bbPlcHdr"/>
        </w:types>
        <w:behaviors>
          <w:behavior w:val="content"/>
        </w:behaviors>
        <w:guid w:val="{5651E58C-F064-471A-AC7F-550A2715C62C}"/>
      </w:docPartPr>
      <w:docPartBody>
        <w:p w:rsidR="00E5242C" w:rsidRDefault="00E5242C"/>
      </w:docPartBody>
    </w:docPart>
    <w:docPart>
      <w:docPartPr>
        <w:name w:val="799DE01737CC4317B73260CEC1B9590F"/>
        <w:category>
          <w:name w:val="General"/>
          <w:gallery w:val="placeholder"/>
        </w:category>
        <w:types>
          <w:type w:val="bbPlcHdr"/>
        </w:types>
        <w:behaviors>
          <w:behavior w:val="content"/>
        </w:behaviors>
        <w:guid w:val="{D1EA47DC-6086-4C85-8B9F-91BA5E735B92}"/>
      </w:docPartPr>
      <w:docPartBody>
        <w:p w:rsidR="00E5242C" w:rsidRDefault="00E5242C"/>
      </w:docPartBody>
    </w:docPart>
    <w:docPart>
      <w:docPartPr>
        <w:name w:val="3D952C1AC10940B38F3C9F7606F9B2C3"/>
        <w:category>
          <w:name w:val="General"/>
          <w:gallery w:val="placeholder"/>
        </w:category>
        <w:types>
          <w:type w:val="bbPlcHdr"/>
        </w:types>
        <w:behaviors>
          <w:behavior w:val="content"/>
        </w:behaviors>
        <w:guid w:val="{F8291E29-D9AA-4684-A305-9C4219CCC92C}"/>
      </w:docPartPr>
      <w:docPartBody>
        <w:p w:rsidR="00E5242C" w:rsidRDefault="00E5242C"/>
      </w:docPartBody>
    </w:docPart>
    <w:docPart>
      <w:docPartPr>
        <w:name w:val="056B33A19655499993FD740C9ACDAD4D"/>
        <w:category>
          <w:name w:val="General"/>
          <w:gallery w:val="placeholder"/>
        </w:category>
        <w:types>
          <w:type w:val="bbPlcHdr"/>
        </w:types>
        <w:behaviors>
          <w:behavior w:val="content"/>
        </w:behaviors>
        <w:guid w:val="{57E68EB5-7C5B-4C47-A0C9-ED8D1D1BAC51}"/>
      </w:docPartPr>
      <w:docPartBody>
        <w:p w:rsidR="00E5242C" w:rsidRDefault="00E5242C"/>
      </w:docPartBody>
    </w:docPart>
    <w:docPart>
      <w:docPartPr>
        <w:name w:val="6CE5248EFBF14CCCB8809C658D914E0F"/>
        <w:category>
          <w:name w:val="General"/>
          <w:gallery w:val="placeholder"/>
        </w:category>
        <w:types>
          <w:type w:val="bbPlcHdr"/>
        </w:types>
        <w:behaviors>
          <w:behavior w:val="content"/>
        </w:behaviors>
        <w:guid w:val="{4BF6465A-9F56-4FB5-9FB5-9A7CAE68A886}"/>
      </w:docPartPr>
      <w:docPartBody>
        <w:p w:rsidR="00E5242C" w:rsidRDefault="00E5242C"/>
      </w:docPartBody>
    </w:docPart>
    <w:docPart>
      <w:docPartPr>
        <w:name w:val="0396BE256FCD4DC3BD36160EF6320D9F"/>
        <w:category>
          <w:name w:val="General"/>
          <w:gallery w:val="placeholder"/>
        </w:category>
        <w:types>
          <w:type w:val="bbPlcHdr"/>
        </w:types>
        <w:behaviors>
          <w:behavior w:val="content"/>
        </w:behaviors>
        <w:guid w:val="{767DA91A-94BA-4684-98C5-97E20A8C3957}"/>
      </w:docPartPr>
      <w:docPartBody>
        <w:p w:rsidR="00E5242C" w:rsidRDefault="00E5242C"/>
      </w:docPartBody>
    </w:docPart>
    <w:docPart>
      <w:docPartPr>
        <w:name w:val="CA04B799671A4A81BEEA93F8917850E4"/>
        <w:category>
          <w:name w:val="General"/>
          <w:gallery w:val="placeholder"/>
        </w:category>
        <w:types>
          <w:type w:val="bbPlcHdr"/>
        </w:types>
        <w:behaviors>
          <w:behavior w:val="content"/>
        </w:behaviors>
        <w:guid w:val="{1C32EE51-E548-47CF-A923-3FF588B8EC20}"/>
      </w:docPartPr>
      <w:docPartBody>
        <w:p w:rsidR="00E5242C" w:rsidRDefault="00E5242C"/>
      </w:docPartBody>
    </w:docPart>
    <w:docPart>
      <w:docPartPr>
        <w:name w:val="A4B75AA5A58A4A2CB916CD94E617EA7C"/>
        <w:category>
          <w:name w:val="General"/>
          <w:gallery w:val="placeholder"/>
        </w:category>
        <w:types>
          <w:type w:val="bbPlcHdr"/>
        </w:types>
        <w:behaviors>
          <w:behavior w:val="content"/>
        </w:behaviors>
        <w:guid w:val="{4353098A-A5CA-4531-8E16-BAA786E87D9A}"/>
      </w:docPartPr>
      <w:docPartBody>
        <w:p w:rsidR="00E5242C" w:rsidRDefault="00E5242C"/>
      </w:docPartBody>
    </w:docPart>
    <w:docPart>
      <w:docPartPr>
        <w:name w:val="27E7FB52B033433D91FC95209FBCC7D8"/>
        <w:category>
          <w:name w:val="General"/>
          <w:gallery w:val="placeholder"/>
        </w:category>
        <w:types>
          <w:type w:val="bbPlcHdr"/>
        </w:types>
        <w:behaviors>
          <w:behavior w:val="content"/>
        </w:behaviors>
        <w:guid w:val="{B2B2EBA9-9FA4-4EEF-85A3-77AA5C971833}"/>
      </w:docPartPr>
      <w:docPartBody>
        <w:p w:rsidR="00E5242C" w:rsidRDefault="00E5242C"/>
      </w:docPartBody>
    </w:docPart>
    <w:docPart>
      <w:docPartPr>
        <w:name w:val="2386B6795031424789746D4B8F1893F3"/>
        <w:category>
          <w:name w:val="General"/>
          <w:gallery w:val="placeholder"/>
        </w:category>
        <w:types>
          <w:type w:val="bbPlcHdr"/>
        </w:types>
        <w:behaviors>
          <w:behavior w:val="content"/>
        </w:behaviors>
        <w:guid w:val="{2D805C2D-592F-41AE-9869-0C2229E7277A}"/>
      </w:docPartPr>
      <w:docPartBody>
        <w:p w:rsidR="00E5242C" w:rsidRDefault="00C9217D" w:rsidP="00C9217D">
          <w:pPr>
            <w:pStyle w:val="2386B6795031424789746D4B8F1893F3"/>
          </w:pPr>
          <w:r w:rsidRPr="00A30DD1">
            <w:rPr>
              <w:rStyle w:val="PlaceholderText"/>
            </w:rPr>
            <w:t>Click here to enter a date.</w:t>
          </w:r>
        </w:p>
      </w:docPartBody>
    </w:docPart>
    <w:docPart>
      <w:docPartPr>
        <w:name w:val="0352D1908A9F49C9BC0CB55B6F86F9B5"/>
        <w:category>
          <w:name w:val="General"/>
          <w:gallery w:val="placeholder"/>
        </w:category>
        <w:types>
          <w:type w:val="bbPlcHdr"/>
        </w:types>
        <w:behaviors>
          <w:behavior w:val="content"/>
        </w:behaviors>
        <w:guid w:val="{F852C4D9-0BDC-45D9-9C3C-1E58626DEFB3}"/>
      </w:docPartPr>
      <w:docPartBody>
        <w:p w:rsidR="00E5242C" w:rsidRDefault="00E5242C"/>
      </w:docPartBody>
    </w:docPart>
    <w:docPart>
      <w:docPartPr>
        <w:name w:val="49447B7CB3D048209C9E4C2D3C9D221A"/>
        <w:category>
          <w:name w:val="General"/>
          <w:gallery w:val="placeholder"/>
        </w:category>
        <w:types>
          <w:type w:val="bbPlcHdr"/>
        </w:types>
        <w:behaviors>
          <w:behavior w:val="content"/>
        </w:behaviors>
        <w:guid w:val="{EDB12F6E-FDA6-48A3-A372-18304FCB801D}"/>
      </w:docPartPr>
      <w:docPartBody>
        <w:p w:rsidR="00E5242C" w:rsidRDefault="00E5242C"/>
      </w:docPartBody>
    </w:docPart>
    <w:docPart>
      <w:docPartPr>
        <w:name w:val="A46DB0627EBB402F9B80036FAA1CE3C4"/>
        <w:category>
          <w:name w:val="General"/>
          <w:gallery w:val="placeholder"/>
        </w:category>
        <w:types>
          <w:type w:val="bbPlcHdr"/>
        </w:types>
        <w:behaviors>
          <w:behavior w:val="content"/>
        </w:behaviors>
        <w:guid w:val="{2D7E109A-6025-448D-A96F-F5FEC2CFF033}"/>
      </w:docPartPr>
      <w:docPartBody>
        <w:p w:rsidR="00E5242C" w:rsidRDefault="00C9217D" w:rsidP="00C9217D">
          <w:pPr>
            <w:pStyle w:val="A46DB0627EBB402F9B80036FAA1CE3C4"/>
          </w:pPr>
          <w:r>
            <w:rPr>
              <w:rFonts w:eastAsia="Times New Roman" w:cs="Times New Roman"/>
              <w:bCs/>
            </w:rPr>
            <w:t xml:space="preserve"> </w:t>
          </w:r>
        </w:p>
      </w:docPartBody>
    </w:docPart>
    <w:docPart>
      <w:docPartPr>
        <w:name w:val="0CD3B496329243F6AA85E18A39FF7587"/>
        <w:category>
          <w:name w:val="General"/>
          <w:gallery w:val="placeholder"/>
        </w:category>
        <w:types>
          <w:type w:val="bbPlcHdr"/>
        </w:types>
        <w:behaviors>
          <w:behavior w:val="content"/>
        </w:behaviors>
        <w:guid w:val="{1BC36A7B-31FB-416F-A609-D37EA327C636}"/>
      </w:docPartPr>
      <w:docPartBody>
        <w:p w:rsidR="00E5242C" w:rsidRDefault="00E5242C"/>
      </w:docPartBody>
    </w:docPart>
    <w:docPart>
      <w:docPartPr>
        <w:name w:val="89A406CA32C84D47A56B604B343835C9"/>
        <w:category>
          <w:name w:val="General"/>
          <w:gallery w:val="placeholder"/>
        </w:category>
        <w:types>
          <w:type w:val="bbPlcHdr"/>
        </w:types>
        <w:behaviors>
          <w:behavior w:val="content"/>
        </w:behaviors>
        <w:guid w:val="{F3B43495-8DFA-4783-A886-2792F2195361}"/>
      </w:docPartPr>
      <w:docPartBody>
        <w:p w:rsidR="00E5242C" w:rsidRDefault="00E524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203A8"/>
    <w:rsid w:val="00635291"/>
    <w:rsid w:val="006959CC"/>
    <w:rsid w:val="00696675"/>
    <w:rsid w:val="006B0016"/>
    <w:rsid w:val="008C55F7"/>
    <w:rsid w:val="0090598B"/>
    <w:rsid w:val="00984D6C"/>
    <w:rsid w:val="00A54AD6"/>
    <w:rsid w:val="00A57564"/>
    <w:rsid w:val="00B252A4"/>
    <w:rsid w:val="00B5530B"/>
    <w:rsid w:val="00C129E8"/>
    <w:rsid w:val="00C9217D"/>
    <w:rsid w:val="00C968BA"/>
    <w:rsid w:val="00D63E87"/>
    <w:rsid w:val="00D705C9"/>
    <w:rsid w:val="00E11D0C"/>
    <w:rsid w:val="00E35A8C"/>
    <w:rsid w:val="00E5242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217D"/>
    <w:rPr>
      <w:color w:val="808080"/>
    </w:rPr>
  </w:style>
  <w:style w:type="paragraph" w:customStyle="1" w:styleId="2386B6795031424789746D4B8F1893F3">
    <w:name w:val="2386B6795031424789746D4B8F1893F3"/>
    <w:rsid w:val="00C9217D"/>
    <w:pPr>
      <w:spacing w:after="160" w:line="278" w:lineRule="auto"/>
    </w:pPr>
    <w:rPr>
      <w:kern w:val="2"/>
      <w:sz w:val="24"/>
      <w:szCs w:val="24"/>
      <w14:ligatures w14:val="standardContextual"/>
    </w:rPr>
  </w:style>
  <w:style w:type="paragraph" w:customStyle="1" w:styleId="A46DB0627EBB402F9B80036FAA1CE3C4">
    <w:name w:val="A46DB0627EBB402F9B80036FAA1CE3C4"/>
    <w:rsid w:val="00C9217D"/>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427</Words>
  <Characters>2434</Characters>
  <Application>Microsoft Office Word</Application>
  <DocSecurity>0</DocSecurity>
  <Lines>20</Lines>
  <Paragraphs>5</Paragraphs>
  <ScaleCrop>false</ScaleCrop>
  <Company>Texas Legislative Council</Company>
  <LinksUpToDate>false</LinksUpToDate>
  <CharactersWithSpaces>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cp:lastPrinted>2025-05-19T14:51:00Z</cp:lastPrinted>
  <dcterms:created xsi:type="dcterms:W3CDTF">2015-05-29T14:24:00Z</dcterms:created>
  <dcterms:modified xsi:type="dcterms:W3CDTF">2025-05-19T14:52:00Z</dcterms:modified>
</cp:coreProperties>
</file>

<file path=docProps/custom.xml><?xml version="1.0" encoding="utf-8"?>
<op:Properties xmlns:vt="http://schemas.openxmlformats.org/officeDocument/2006/docPropsVTypes" xmlns:op="http://schemas.openxmlformats.org/officeDocument/2006/custom-properties"/>
</file>