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F8F" w:rsidRDefault="00372F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EAE164918146DFBCA88128EB296666"/>
          </w:placeholder>
        </w:sdtPr>
        <w:sdtContent>
          <w:r w:rsidRPr="005C2A78">
            <w:rPr>
              <w:rFonts w:cs="Times New Roman"/>
              <w:b/>
              <w:szCs w:val="24"/>
              <w:u w:val="single"/>
            </w:rPr>
            <w:t>BILL ANALYSIS</w:t>
          </w:r>
        </w:sdtContent>
      </w:sdt>
    </w:p>
    <w:p w:rsidR="00372F8F" w:rsidRPr="00585C31" w:rsidRDefault="00372F8F" w:rsidP="000F1DF9">
      <w:pPr>
        <w:spacing w:after="0" w:line="240" w:lineRule="auto"/>
        <w:rPr>
          <w:rFonts w:cs="Times New Roman"/>
          <w:szCs w:val="24"/>
        </w:rPr>
      </w:pPr>
    </w:p>
    <w:p w:rsidR="00372F8F" w:rsidRPr="00585C31" w:rsidRDefault="00372F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2F8F" w:rsidTr="000F1DF9">
        <w:tc>
          <w:tcPr>
            <w:tcW w:w="2718" w:type="dxa"/>
          </w:tcPr>
          <w:p w:rsidR="00372F8F" w:rsidRPr="005C2A78" w:rsidRDefault="00372F8F" w:rsidP="006D756B">
            <w:pPr>
              <w:rPr>
                <w:rFonts w:cs="Times New Roman"/>
                <w:szCs w:val="24"/>
              </w:rPr>
            </w:pPr>
            <w:sdt>
              <w:sdtPr>
                <w:rPr>
                  <w:rFonts w:cs="Times New Roman"/>
                  <w:szCs w:val="24"/>
                </w:rPr>
                <w:alias w:val="Agency Title"/>
                <w:tag w:val="AgencyTitleContentControl"/>
                <w:id w:val="1920747753"/>
                <w:lock w:val="sdtContentLocked"/>
                <w:placeholder>
                  <w:docPart w:val="19B4D6DD47FA4E6E9E4F23C2B775FDA1"/>
                </w:placeholder>
              </w:sdtPr>
              <w:sdtEndPr>
                <w:rPr>
                  <w:rFonts w:cstheme="minorBidi"/>
                  <w:szCs w:val="22"/>
                </w:rPr>
              </w:sdtEndPr>
              <w:sdtContent>
                <w:r>
                  <w:rPr>
                    <w:rFonts w:cs="Times New Roman"/>
                    <w:szCs w:val="24"/>
                  </w:rPr>
                  <w:t>Senate Research Center</w:t>
                </w:r>
              </w:sdtContent>
            </w:sdt>
          </w:p>
        </w:tc>
        <w:tc>
          <w:tcPr>
            <w:tcW w:w="6858" w:type="dxa"/>
          </w:tcPr>
          <w:p w:rsidR="00372F8F" w:rsidRPr="00FF6471" w:rsidRDefault="00372F8F" w:rsidP="000F1DF9">
            <w:pPr>
              <w:jc w:val="right"/>
              <w:rPr>
                <w:rFonts w:cs="Times New Roman"/>
                <w:szCs w:val="24"/>
              </w:rPr>
            </w:pPr>
            <w:sdt>
              <w:sdtPr>
                <w:rPr>
                  <w:rFonts w:cs="Times New Roman"/>
                  <w:szCs w:val="24"/>
                </w:rPr>
                <w:alias w:val="Bill Number"/>
                <w:tag w:val="BillNumberOne"/>
                <w:id w:val="-410784069"/>
                <w:lock w:val="sdtContentLocked"/>
                <w:placeholder>
                  <w:docPart w:val="8597DB33808F4FE7ACC9DB0BF0DB8C9C"/>
                </w:placeholder>
              </w:sdtPr>
              <w:sdtContent>
                <w:r>
                  <w:rPr>
                    <w:rFonts w:cs="Times New Roman"/>
                    <w:szCs w:val="24"/>
                  </w:rPr>
                  <w:t>H.B. 2000</w:t>
                </w:r>
              </w:sdtContent>
            </w:sdt>
          </w:p>
        </w:tc>
      </w:tr>
      <w:tr w:rsidR="00372F8F" w:rsidTr="000F1DF9">
        <w:sdt>
          <w:sdtPr>
            <w:rPr>
              <w:rFonts w:cs="Times New Roman"/>
              <w:szCs w:val="24"/>
            </w:rPr>
            <w:alias w:val="TLCNumber"/>
            <w:tag w:val="TLCNumber"/>
            <w:id w:val="-542600604"/>
            <w:lock w:val="sdtLocked"/>
            <w:placeholder>
              <w:docPart w:val="C045AF9F78284AB9A2994BB787291C67"/>
            </w:placeholder>
          </w:sdtPr>
          <w:sdtContent>
            <w:tc>
              <w:tcPr>
                <w:tcW w:w="2718" w:type="dxa"/>
              </w:tcPr>
              <w:p w:rsidR="00372F8F" w:rsidRPr="000F1DF9" w:rsidRDefault="00372F8F" w:rsidP="00C65088">
                <w:pPr>
                  <w:rPr>
                    <w:rFonts w:cs="Times New Roman"/>
                    <w:szCs w:val="24"/>
                  </w:rPr>
                </w:pPr>
                <w:r w:rsidRPr="00D35201">
                  <w:rPr>
                    <w:rFonts w:cs="Times New Roman"/>
                    <w:szCs w:val="24"/>
                  </w:rPr>
                  <w:t>89R11911 CJD-D</w:t>
                </w:r>
              </w:p>
            </w:tc>
          </w:sdtContent>
        </w:sdt>
        <w:tc>
          <w:tcPr>
            <w:tcW w:w="6858" w:type="dxa"/>
          </w:tcPr>
          <w:p w:rsidR="00372F8F" w:rsidRPr="005C2A78" w:rsidRDefault="00372F8F" w:rsidP="00073EDD">
            <w:pPr>
              <w:jc w:val="right"/>
              <w:rPr>
                <w:rFonts w:cs="Times New Roman"/>
                <w:szCs w:val="24"/>
              </w:rPr>
            </w:pPr>
            <w:sdt>
              <w:sdtPr>
                <w:rPr>
                  <w:rFonts w:cs="Times New Roman"/>
                  <w:szCs w:val="24"/>
                </w:rPr>
                <w:alias w:val="Author Label"/>
                <w:tag w:val="By"/>
                <w:id w:val="72399597"/>
                <w:lock w:val="sdtLocked"/>
                <w:placeholder>
                  <w:docPart w:val="632C725113794992B2B05504B01A73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11C523C702494BAF59AB1C074EACBF"/>
                </w:placeholder>
              </w:sdtPr>
              <w:sdtContent>
                <w:r>
                  <w:rPr>
                    <w:rFonts w:cs="Times New Roman"/>
                    <w:szCs w:val="24"/>
                  </w:rPr>
                  <w:t>Ashby et al.</w:t>
                </w:r>
              </w:sdtContent>
            </w:sdt>
            <w:sdt>
              <w:sdtPr>
                <w:rPr>
                  <w:rFonts w:cs="Times New Roman"/>
                  <w:szCs w:val="24"/>
                </w:rPr>
                <w:alias w:val="Sponsor"/>
                <w:tag w:val="Sponsor"/>
                <w:id w:val="-2039656131"/>
                <w:lock w:val="sdtContentLocked"/>
                <w:placeholder>
                  <w:docPart w:val="1C63B4F6827748E19C78B4F5329B439E"/>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F699EEB11E8E493194DAD9BA7A1040D0"/>
                </w:placeholder>
                <w:showingPlcHdr/>
              </w:sdtPr>
              <w:sdtContent/>
            </w:sdt>
          </w:p>
        </w:tc>
      </w:tr>
      <w:tr w:rsidR="00372F8F" w:rsidTr="000F1DF9">
        <w:tc>
          <w:tcPr>
            <w:tcW w:w="2718" w:type="dxa"/>
          </w:tcPr>
          <w:p w:rsidR="00372F8F" w:rsidRPr="00BC7495" w:rsidRDefault="00372F8F" w:rsidP="000F1DF9">
            <w:pPr>
              <w:rPr>
                <w:rFonts w:cs="Times New Roman"/>
                <w:szCs w:val="24"/>
              </w:rPr>
            </w:pPr>
          </w:p>
        </w:tc>
        <w:sdt>
          <w:sdtPr>
            <w:rPr>
              <w:rFonts w:cs="Times New Roman"/>
              <w:szCs w:val="24"/>
            </w:rPr>
            <w:alias w:val="Committee"/>
            <w:tag w:val="Committee"/>
            <w:id w:val="1914272295"/>
            <w:lock w:val="sdtContentLocked"/>
            <w:placeholder>
              <w:docPart w:val="4FDE6125ECB04DD5924C206BAE6AE24F"/>
            </w:placeholder>
          </w:sdtPr>
          <w:sdtContent>
            <w:tc>
              <w:tcPr>
                <w:tcW w:w="6858" w:type="dxa"/>
              </w:tcPr>
              <w:p w:rsidR="00372F8F" w:rsidRPr="00FF6471" w:rsidRDefault="00372F8F" w:rsidP="000F1DF9">
                <w:pPr>
                  <w:jc w:val="right"/>
                  <w:rPr>
                    <w:rFonts w:cs="Times New Roman"/>
                    <w:szCs w:val="24"/>
                  </w:rPr>
                </w:pPr>
                <w:r>
                  <w:rPr>
                    <w:rFonts w:cs="Times New Roman"/>
                    <w:szCs w:val="24"/>
                  </w:rPr>
                  <w:t>Criminal Justice</w:t>
                </w:r>
              </w:p>
            </w:tc>
          </w:sdtContent>
        </w:sdt>
      </w:tr>
      <w:tr w:rsidR="00372F8F" w:rsidTr="000F1DF9">
        <w:tc>
          <w:tcPr>
            <w:tcW w:w="2718" w:type="dxa"/>
          </w:tcPr>
          <w:p w:rsidR="00372F8F" w:rsidRPr="00BC7495" w:rsidRDefault="00372F8F" w:rsidP="000F1DF9">
            <w:pPr>
              <w:rPr>
                <w:rFonts w:cs="Times New Roman"/>
                <w:szCs w:val="24"/>
              </w:rPr>
            </w:pPr>
          </w:p>
        </w:tc>
        <w:sdt>
          <w:sdtPr>
            <w:rPr>
              <w:rFonts w:cs="Times New Roman"/>
              <w:szCs w:val="24"/>
            </w:rPr>
            <w:alias w:val="Date"/>
            <w:tag w:val="DateContentControl"/>
            <w:id w:val="1178081906"/>
            <w:lock w:val="sdtLocked"/>
            <w:placeholder>
              <w:docPart w:val="52DB99F24F3646E18C4514461B5E0D8B"/>
            </w:placeholder>
            <w:date w:fullDate="2025-05-02T00:00:00Z">
              <w:dateFormat w:val="M/d/yyyy"/>
              <w:lid w:val="en-US"/>
              <w:storeMappedDataAs w:val="dateTime"/>
              <w:calendar w:val="gregorian"/>
            </w:date>
          </w:sdtPr>
          <w:sdtContent>
            <w:tc>
              <w:tcPr>
                <w:tcW w:w="6858" w:type="dxa"/>
              </w:tcPr>
              <w:p w:rsidR="00372F8F" w:rsidRPr="00FF6471" w:rsidRDefault="00372F8F" w:rsidP="000F1DF9">
                <w:pPr>
                  <w:jc w:val="right"/>
                  <w:rPr>
                    <w:rFonts w:cs="Times New Roman"/>
                    <w:szCs w:val="24"/>
                  </w:rPr>
                </w:pPr>
                <w:r>
                  <w:rPr>
                    <w:rFonts w:cs="Times New Roman"/>
                    <w:szCs w:val="24"/>
                  </w:rPr>
                  <w:t>5/2/2025</w:t>
                </w:r>
              </w:p>
            </w:tc>
          </w:sdtContent>
        </w:sdt>
      </w:tr>
      <w:tr w:rsidR="00372F8F" w:rsidTr="000F1DF9">
        <w:tc>
          <w:tcPr>
            <w:tcW w:w="2718" w:type="dxa"/>
          </w:tcPr>
          <w:p w:rsidR="00372F8F" w:rsidRPr="00BC7495" w:rsidRDefault="00372F8F" w:rsidP="000F1DF9">
            <w:pPr>
              <w:rPr>
                <w:rFonts w:cs="Times New Roman"/>
                <w:szCs w:val="24"/>
              </w:rPr>
            </w:pPr>
          </w:p>
        </w:tc>
        <w:sdt>
          <w:sdtPr>
            <w:rPr>
              <w:rFonts w:cs="Times New Roman"/>
              <w:szCs w:val="24"/>
            </w:rPr>
            <w:alias w:val="BA Version"/>
            <w:tag w:val="BAVersion"/>
            <w:id w:val="-1685590809"/>
            <w:lock w:val="sdtContentLocked"/>
            <w:placeholder>
              <w:docPart w:val="F9D64399A2ED4CADAD856D87B8C38D4F"/>
            </w:placeholder>
          </w:sdtPr>
          <w:sdtContent>
            <w:tc>
              <w:tcPr>
                <w:tcW w:w="6858" w:type="dxa"/>
              </w:tcPr>
              <w:p w:rsidR="00372F8F" w:rsidRPr="00FF6471" w:rsidRDefault="00372F8F" w:rsidP="000F1DF9">
                <w:pPr>
                  <w:jc w:val="right"/>
                  <w:rPr>
                    <w:rFonts w:cs="Times New Roman"/>
                    <w:szCs w:val="24"/>
                  </w:rPr>
                </w:pPr>
                <w:r>
                  <w:rPr>
                    <w:rFonts w:cs="Times New Roman"/>
                    <w:szCs w:val="24"/>
                  </w:rPr>
                  <w:t>Engrossed</w:t>
                </w:r>
              </w:p>
            </w:tc>
          </w:sdtContent>
        </w:sdt>
      </w:tr>
    </w:tbl>
    <w:p w:rsidR="00372F8F" w:rsidRPr="00FF6471" w:rsidRDefault="00372F8F" w:rsidP="000F1DF9">
      <w:pPr>
        <w:spacing w:after="0" w:line="240" w:lineRule="auto"/>
        <w:rPr>
          <w:rFonts w:cs="Times New Roman"/>
          <w:szCs w:val="24"/>
        </w:rPr>
      </w:pPr>
    </w:p>
    <w:p w:rsidR="00372F8F" w:rsidRPr="00FF6471" w:rsidRDefault="00372F8F" w:rsidP="000F1DF9">
      <w:pPr>
        <w:spacing w:after="0" w:line="240" w:lineRule="auto"/>
        <w:rPr>
          <w:rFonts w:cs="Times New Roman"/>
          <w:szCs w:val="24"/>
        </w:rPr>
      </w:pPr>
    </w:p>
    <w:p w:rsidR="00372F8F" w:rsidRPr="00FF6471" w:rsidRDefault="00372F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45A2CE4432D4BE0A72CEF978FD2EBFF"/>
        </w:placeholder>
      </w:sdtPr>
      <w:sdtContent>
        <w:p w:rsidR="00372F8F" w:rsidRDefault="00372F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60E3912B414E7681B9576F3B2CB998"/>
        </w:placeholder>
      </w:sdtPr>
      <w:sdtContent>
        <w:p w:rsidR="00372F8F" w:rsidRDefault="00372F8F" w:rsidP="00D35201">
          <w:pPr>
            <w:pStyle w:val="NormalWeb"/>
            <w:spacing w:before="0" w:beforeAutospacing="0" w:after="0" w:afterAutospacing="0"/>
            <w:jc w:val="both"/>
            <w:divId w:val="1717580260"/>
            <w:rPr>
              <w:rFonts w:eastAsia="Times New Roman"/>
              <w:bCs/>
            </w:rPr>
          </w:pPr>
        </w:p>
        <w:p w:rsidR="00372F8F" w:rsidRDefault="00372F8F" w:rsidP="00D35201">
          <w:pPr>
            <w:pStyle w:val="NormalWeb"/>
            <w:spacing w:before="0" w:beforeAutospacing="0" w:after="0" w:afterAutospacing="0"/>
            <w:jc w:val="both"/>
            <w:divId w:val="1717580260"/>
            <w:rPr>
              <w:color w:val="000000"/>
            </w:rPr>
          </w:pPr>
          <w:r w:rsidRPr="00D35201">
            <w:rPr>
              <w:color w:val="000000"/>
            </w:rPr>
            <w:t>H</w:t>
          </w:r>
          <w:r>
            <w:rPr>
              <w:color w:val="000000"/>
            </w:rPr>
            <w:t>.</w:t>
          </w:r>
          <w:r w:rsidRPr="00D35201">
            <w:rPr>
              <w:color w:val="000000"/>
            </w:rPr>
            <w:t>B</w:t>
          </w:r>
          <w:r>
            <w:rPr>
              <w:color w:val="000000"/>
            </w:rPr>
            <w:t>.</w:t>
          </w:r>
          <w:r w:rsidRPr="00D35201">
            <w:rPr>
              <w:color w:val="000000"/>
            </w:rPr>
            <w:t xml:space="preserve"> 2000 (</w:t>
          </w:r>
          <w:r>
            <w:rPr>
              <w:color w:val="000000"/>
            </w:rPr>
            <w:t>"</w:t>
          </w:r>
          <w:r w:rsidRPr="00D35201">
            <w:rPr>
              <w:color w:val="000000"/>
            </w:rPr>
            <w:t>Audrii</w:t>
          </w:r>
          <w:r>
            <w:rPr>
              <w:color w:val="000000"/>
            </w:rPr>
            <w:t>'</w:t>
          </w:r>
          <w:r w:rsidRPr="00D35201">
            <w:rPr>
              <w:color w:val="000000"/>
            </w:rPr>
            <w:t>s Law</w:t>
          </w:r>
          <w:r>
            <w:rPr>
              <w:color w:val="000000"/>
            </w:rPr>
            <w:t>"</w:t>
          </w:r>
          <w:r w:rsidRPr="00D35201">
            <w:rPr>
              <w:color w:val="000000"/>
            </w:rPr>
            <w:t>) aims to mandate that an individual convicted of child grooming</w:t>
          </w:r>
          <w:r>
            <w:rPr>
              <w:color w:val="000000"/>
            </w:rPr>
            <w:t xml:space="preserve"> </w:t>
          </w:r>
          <w:r w:rsidRPr="00D35201">
            <w:rPr>
              <w:color w:val="000000"/>
            </w:rPr>
            <w:t>(Texas Penal Code</w:t>
          </w:r>
          <w:r>
            <w:rPr>
              <w:color w:val="000000"/>
            </w:rPr>
            <w:t>,</w:t>
          </w:r>
          <w:r w:rsidRPr="00D35201">
            <w:rPr>
              <w:color w:val="000000"/>
            </w:rPr>
            <w:t xml:space="preserve"> </w:t>
          </w:r>
          <w:r>
            <w:rPr>
              <w:color w:val="000000"/>
            </w:rPr>
            <w:t>S</w:t>
          </w:r>
          <w:r w:rsidRPr="00D35201">
            <w:rPr>
              <w:color w:val="000000"/>
            </w:rPr>
            <w:t>ec</w:t>
          </w:r>
          <w:r>
            <w:rPr>
              <w:color w:val="000000"/>
            </w:rPr>
            <w:t>ion</w:t>
          </w:r>
          <w:r w:rsidRPr="00D35201">
            <w:rPr>
              <w:color w:val="000000"/>
            </w:rPr>
            <w:t xml:space="preserve"> 15.032 ) register as a sex offender. </w:t>
          </w:r>
        </w:p>
        <w:p w:rsidR="00372F8F" w:rsidRPr="00D35201" w:rsidRDefault="00372F8F" w:rsidP="00D35201">
          <w:pPr>
            <w:pStyle w:val="NormalWeb"/>
            <w:spacing w:before="0" w:beforeAutospacing="0" w:after="0" w:afterAutospacing="0"/>
            <w:jc w:val="both"/>
            <w:divId w:val="1717580260"/>
            <w:rPr>
              <w:color w:val="000000"/>
            </w:rPr>
          </w:pPr>
        </w:p>
        <w:p w:rsidR="00372F8F" w:rsidRDefault="00372F8F" w:rsidP="00D35201">
          <w:pPr>
            <w:pStyle w:val="NormalWeb"/>
            <w:spacing w:before="0" w:beforeAutospacing="0" w:after="0" w:afterAutospacing="0"/>
            <w:jc w:val="both"/>
            <w:divId w:val="1717580260"/>
            <w:rPr>
              <w:color w:val="000000"/>
            </w:rPr>
          </w:pPr>
          <w:r>
            <w:rPr>
              <w:color w:val="000000"/>
            </w:rPr>
            <w:t>H.B. 2000</w:t>
          </w:r>
          <w:r w:rsidRPr="00D35201">
            <w:rPr>
              <w:color w:val="000000"/>
            </w:rPr>
            <w:t xml:space="preserve"> is named in memory of 11-year-old Audrii Cunningham, who was sexually assaulted and murdered in February 2024 by Don McDougal. McDougal had a long criminal record, including a 2007 conviction for enticing a child, for which he pled no contest and was sentenced</w:t>
          </w:r>
          <w:r>
            <w:rPr>
              <w:color w:val="000000"/>
            </w:rPr>
            <w:t xml:space="preserve"> </w:t>
          </w:r>
          <w:r w:rsidRPr="00D35201">
            <w:rPr>
              <w:color w:val="000000"/>
            </w:rPr>
            <w:t>to two years in prison. The conduct that resulted in those charges would now fall under the offense of child grooming, which was created by S</w:t>
          </w:r>
          <w:r>
            <w:rPr>
              <w:color w:val="000000"/>
            </w:rPr>
            <w:t>.</w:t>
          </w:r>
          <w:r w:rsidRPr="00D35201">
            <w:rPr>
              <w:color w:val="000000"/>
            </w:rPr>
            <w:t>B</w:t>
          </w:r>
          <w:r>
            <w:rPr>
              <w:color w:val="000000"/>
            </w:rPr>
            <w:t>.</w:t>
          </w:r>
          <w:r w:rsidRPr="00D35201">
            <w:rPr>
              <w:color w:val="000000"/>
            </w:rPr>
            <w:t xml:space="preserve"> 1527 in the 88th Regular Session. However, child grooming was not added to the sex offender registry due to an unknown legislative oversight. </w:t>
          </w:r>
        </w:p>
        <w:p w:rsidR="00372F8F" w:rsidRPr="00D35201" w:rsidRDefault="00372F8F" w:rsidP="00D35201">
          <w:pPr>
            <w:pStyle w:val="NormalWeb"/>
            <w:spacing w:before="0" w:beforeAutospacing="0" w:after="0" w:afterAutospacing="0"/>
            <w:jc w:val="both"/>
            <w:divId w:val="1717580260"/>
            <w:rPr>
              <w:color w:val="000000"/>
            </w:rPr>
          </w:pPr>
        </w:p>
        <w:p w:rsidR="00372F8F" w:rsidRPr="00D35201" w:rsidRDefault="00372F8F" w:rsidP="00D35201">
          <w:pPr>
            <w:pStyle w:val="NormalWeb"/>
            <w:spacing w:before="0" w:beforeAutospacing="0" w:after="0" w:afterAutospacing="0"/>
            <w:jc w:val="both"/>
            <w:divId w:val="1717580260"/>
            <w:rPr>
              <w:color w:val="000000"/>
            </w:rPr>
          </w:pPr>
          <w:r w:rsidRPr="00D35201">
            <w:rPr>
              <w:color w:val="000000"/>
            </w:rPr>
            <w:t xml:space="preserve">Audrii's Law addresses this oversight by requiring anyone convicted of child grooming </w:t>
          </w:r>
          <w:r>
            <w:rPr>
              <w:color w:val="000000"/>
            </w:rPr>
            <w:t>to</w:t>
          </w:r>
          <w:r w:rsidRPr="00D35201">
            <w:rPr>
              <w:color w:val="000000"/>
            </w:rPr>
            <w:t xml:space="preserve"> register as a sex offender, thereby reinforcing protections for children across Texas.</w:t>
          </w:r>
        </w:p>
        <w:p w:rsidR="00372F8F" w:rsidRPr="00D70925" w:rsidRDefault="00372F8F" w:rsidP="00D35201">
          <w:pPr>
            <w:spacing w:after="0" w:line="240" w:lineRule="auto"/>
            <w:jc w:val="both"/>
            <w:rPr>
              <w:rFonts w:eastAsia="Times New Roman" w:cs="Times New Roman"/>
              <w:bCs/>
              <w:szCs w:val="24"/>
            </w:rPr>
          </w:pPr>
        </w:p>
      </w:sdtContent>
    </w:sdt>
    <w:p w:rsidR="00372F8F" w:rsidRDefault="00372F8F" w:rsidP="00D3520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2000 </w:t>
      </w:r>
      <w:bookmarkStart w:id="1" w:name="AmendsCurrentLaw"/>
      <w:bookmarkEnd w:id="1"/>
      <w:r>
        <w:rPr>
          <w:rFonts w:cs="Times New Roman"/>
          <w:szCs w:val="24"/>
        </w:rPr>
        <w:t>amends current law relating to the applicability of sex offender registration requirements to the offense of child grooming.</w:t>
      </w:r>
    </w:p>
    <w:p w:rsidR="00372F8F" w:rsidRPr="00D35201" w:rsidRDefault="00372F8F" w:rsidP="000F1DF9">
      <w:pPr>
        <w:spacing w:after="0" w:line="240" w:lineRule="auto"/>
        <w:jc w:val="both"/>
        <w:rPr>
          <w:rFonts w:eastAsia="Times New Roman" w:cs="Times New Roman"/>
          <w:szCs w:val="24"/>
        </w:rPr>
      </w:pPr>
    </w:p>
    <w:p w:rsidR="00372F8F" w:rsidRPr="005C2A78" w:rsidRDefault="00372F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D21FBC4B944C4296FFDD14B23387A4"/>
          </w:placeholder>
        </w:sdtPr>
        <w:sdtContent>
          <w:r>
            <w:rPr>
              <w:rFonts w:eastAsia="Times New Roman" w:cs="Times New Roman"/>
              <w:b/>
              <w:szCs w:val="24"/>
              <w:u w:val="single"/>
            </w:rPr>
            <w:t>RULEMAKING AUTHORITY</w:t>
          </w:r>
        </w:sdtContent>
      </w:sdt>
    </w:p>
    <w:p w:rsidR="00372F8F" w:rsidRPr="006529C4" w:rsidRDefault="00372F8F" w:rsidP="00774EC7">
      <w:pPr>
        <w:spacing w:after="0" w:line="240" w:lineRule="auto"/>
        <w:jc w:val="both"/>
        <w:rPr>
          <w:rFonts w:cs="Times New Roman"/>
          <w:szCs w:val="24"/>
        </w:rPr>
      </w:pPr>
    </w:p>
    <w:p w:rsidR="00372F8F" w:rsidRPr="006529C4" w:rsidRDefault="00372F8F" w:rsidP="00D352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2F8F" w:rsidRPr="006529C4" w:rsidRDefault="00372F8F" w:rsidP="00774EC7">
      <w:pPr>
        <w:spacing w:after="0" w:line="240" w:lineRule="auto"/>
        <w:jc w:val="both"/>
        <w:rPr>
          <w:rFonts w:cs="Times New Roman"/>
          <w:szCs w:val="24"/>
        </w:rPr>
      </w:pPr>
    </w:p>
    <w:p w:rsidR="00372F8F" w:rsidRPr="005C2A78" w:rsidRDefault="00372F8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0E43702D964AF79003E1D10137DE96"/>
          </w:placeholder>
        </w:sdtPr>
        <w:sdtContent>
          <w:r>
            <w:rPr>
              <w:rFonts w:eastAsia="Times New Roman" w:cs="Times New Roman"/>
              <w:b/>
              <w:szCs w:val="24"/>
              <w:u w:val="single"/>
            </w:rPr>
            <w:t>SECTION BY SECTION ANALYSIS</w:t>
          </w:r>
        </w:sdtContent>
      </w:sdt>
    </w:p>
    <w:p w:rsidR="00372F8F" w:rsidRPr="005C2A78" w:rsidRDefault="00372F8F" w:rsidP="000F1DF9">
      <w:pPr>
        <w:spacing w:after="0" w:line="240" w:lineRule="auto"/>
        <w:jc w:val="both"/>
        <w:rPr>
          <w:rFonts w:eastAsia="Times New Roman" w:cs="Times New Roman"/>
          <w:szCs w:val="24"/>
        </w:rPr>
      </w:pPr>
    </w:p>
    <w:p w:rsidR="00372F8F" w:rsidRPr="005C2A78" w:rsidRDefault="00372F8F" w:rsidP="00D352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w:t>
      </w:r>
      <w:r w:rsidRPr="00D35201">
        <w:rPr>
          <w:rFonts w:eastAsia="Times New Roman" w:cs="Times New Roman"/>
          <w:szCs w:val="24"/>
        </w:rPr>
        <w:t>cited as Audrii's Law</w:t>
      </w:r>
      <w:r>
        <w:rPr>
          <w:rFonts w:eastAsia="Times New Roman" w:cs="Times New Roman"/>
          <w:szCs w:val="24"/>
        </w:rPr>
        <w:t>.</w:t>
      </w:r>
    </w:p>
    <w:p w:rsidR="00372F8F" w:rsidRPr="005C2A78" w:rsidRDefault="00372F8F" w:rsidP="00D35201">
      <w:pPr>
        <w:spacing w:after="0" w:line="240" w:lineRule="auto"/>
        <w:jc w:val="both"/>
        <w:rPr>
          <w:rFonts w:eastAsia="Times New Roman" w:cs="Times New Roman"/>
          <w:szCs w:val="24"/>
        </w:rPr>
      </w:pPr>
    </w:p>
    <w:p w:rsidR="00372F8F" w:rsidRDefault="00372F8F" w:rsidP="00D352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35201">
        <w:rPr>
          <w:rFonts w:eastAsia="Times New Roman" w:cs="Times New Roman"/>
          <w:szCs w:val="24"/>
        </w:rPr>
        <w:t>Article 62.001(5), Code of Criminal Procedure,</w:t>
      </w:r>
      <w:r>
        <w:rPr>
          <w:rFonts w:eastAsia="Times New Roman" w:cs="Times New Roman"/>
          <w:szCs w:val="24"/>
        </w:rPr>
        <w:t xml:space="preserve"> as follows:</w:t>
      </w:r>
    </w:p>
    <w:p w:rsidR="00372F8F" w:rsidRDefault="00372F8F" w:rsidP="00D35201">
      <w:pPr>
        <w:spacing w:after="0" w:line="240" w:lineRule="auto"/>
        <w:jc w:val="both"/>
        <w:rPr>
          <w:rFonts w:eastAsia="Times New Roman" w:cs="Times New Roman"/>
          <w:szCs w:val="24"/>
        </w:rPr>
      </w:pPr>
    </w:p>
    <w:p w:rsidR="00372F8F" w:rsidRDefault="00372F8F" w:rsidP="00D35201">
      <w:pPr>
        <w:spacing w:after="0" w:line="240" w:lineRule="auto"/>
        <w:ind w:left="720"/>
        <w:jc w:val="both"/>
        <w:rPr>
          <w:rFonts w:eastAsia="Times New Roman" w:cs="Times New Roman"/>
          <w:szCs w:val="24"/>
        </w:rPr>
      </w:pPr>
      <w:r>
        <w:rPr>
          <w:rFonts w:eastAsia="Times New Roman" w:cs="Times New Roman"/>
          <w:szCs w:val="24"/>
        </w:rPr>
        <w:t xml:space="preserve">(5) Provides that "reportable </w:t>
      </w:r>
      <w:r w:rsidRPr="00D35201">
        <w:rPr>
          <w:rFonts w:eastAsia="Times New Roman" w:cs="Times New Roman"/>
          <w:szCs w:val="24"/>
        </w:rPr>
        <w:t>conviction or adjudication" means a conviction or adjudication, including an adjudication of delinquent conduct or a deferred adjudication, that, regardless of the pendency of an appeal, is a conviction for or an adjudication for or based on</w:t>
      </w:r>
      <w:r>
        <w:rPr>
          <w:rFonts w:eastAsia="Times New Roman" w:cs="Times New Roman"/>
          <w:szCs w:val="24"/>
        </w:rPr>
        <w:t>:</w:t>
      </w:r>
    </w:p>
    <w:p w:rsidR="00372F8F" w:rsidRDefault="00372F8F" w:rsidP="00D35201">
      <w:pPr>
        <w:spacing w:after="0" w:line="240" w:lineRule="auto"/>
        <w:ind w:left="720"/>
        <w:jc w:val="both"/>
        <w:rPr>
          <w:rFonts w:eastAsia="Times New Roman" w:cs="Times New Roman"/>
          <w:szCs w:val="24"/>
        </w:rPr>
      </w:pPr>
    </w:p>
    <w:p w:rsidR="00372F8F" w:rsidRDefault="00372F8F" w:rsidP="00D35201">
      <w:pPr>
        <w:spacing w:after="0" w:line="240" w:lineRule="auto"/>
        <w:ind w:left="1440"/>
        <w:jc w:val="both"/>
        <w:rPr>
          <w:rFonts w:eastAsia="Times New Roman" w:cs="Times New Roman"/>
          <w:szCs w:val="24"/>
        </w:rPr>
      </w:pPr>
      <w:r>
        <w:rPr>
          <w:rFonts w:eastAsia="Times New Roman" w:cs="Times New Roman"/>
          <w:szCs w:val="24"/>
        </w:rPr>
        <w:t>(A)-(G) makes no changes to these paragraphs;</w:t>
      </w:r>
    </w:p>
    <w:p w:rsidR="00372F8F" w:rsidRDefault="00372F8F" w:rsidP="00D35201">
      <w:pPr>
        <w:spacing w:after="0" w:line="240" w:lineRule="auto"/>
        <w:ind w:left="1440"/>
        <w:jc w:val="both"/>
        <w:rPr>
          <w:rFonts w:eastAsia="Times New Roman" w:cs="Times New Roman"/>
          <w:szCs w:val="24"/>
        </w:rPr>
      </w:pPr>
    </w:p>
    <w:p w:rsidR="00372F8F" w:rsidRDefault="00372F8F" w:rsidP="00D35201">
      <w:pPr>
        <w:spacing w:after="0" w:line="240" w:lineRule="auto"/>
        <w:ind w:left="1440"/>
        <w:jc w:val="both"/>
        <w:rPr>
          <w:rFonts w:eastAsia="Times New Roman" w:cs="Times New Roman"/>
          <w:szCs w:val="24"/>
        </w:rPr>
      </w:pPr>
      <w:r>
        <w:rPr>
          <w:rFonts w:eastAsia="Times New Roman" w:cs="Times New Roman"/>
          <w:szCs w:val="24"/>
        </w:rPr>
        <w:t xml:space="preserve">(H) </w:t>
      </w:r>
      <w:r w:rsidRPr="00D35201">
        <w:rPr>
          <w:rFonts w:eastAsia="Times New Roman" w:cs="Times New Roman"/>
          <w:szCs w:val="24"/>
        </w:rPr>
        <w:t>a violation of the laws of another state, federal law, the laws of a foreign country, or the Uniform Code of Military Justice for or based on the violation of an offense containing elements that are substantially similar to the elements of an offense listed under</w:t>
      </w:r>
      <w:r>
        <w:rPr>
          <w:rFonts w:eastAsia="Times New Roman" w:cs="Times New Roman"/>
          <w:szCs w:val="24"/>
        </w:rPr>
        <w:t xml:space="preserve"> certain paragraphs of this subdivision, including Paragraph (M),</w:t>
      </w:r>
      <w:r w:rsidRPr="00D35201">
        <w:t xml:space="preserve"> </w:t>
      </w:r>
      <w:r w:rsidRPr="00D35201">
        <w:rPr>
          <w:rFonts w:eastAsia="Times New Roman" w:cs="Times New Roman"/>
          <w:szCs w:val="24"/>
        </w:rPr>
        <w:t>but not if the violation results in a deferred adjudication</w:t>
      </w:r>
      <w:r>
        <w:rPr>
          <w:rFonts w:eastAsia="Times New Roman" w:cs="Times New Roman"/>
          <w:szCs w:val="24"/>
        </w:rPr>
        <w:t>;</w:t>
      </w:r>
    </w:p>
    <w:p w:rsidR="00372F8F" w:rsidRDefault="00372F8F" w:rsidP="00D35201">
      <w:pPr>
        <w:spacing w:after="0" w:line="240" w:lineRule="auto"/>
        <w:ind w:left="1440"/>
        <w:jc w:val="both"/>
        <w:rPr>
          <w:rFonts w:eastAsia="Times New Roman" w:cs="Times New Roman"/>
          <w:szCs w:val="24"/>
        </w:rPr>
      </w:pPr>
    </w:p>
    <w:p w:rsidR="00372F8F" w:rsidRDefault="00372F8F" w:rsidP="00D35201">
      <w:pPr>
        <w:spacing w:after="0" w:line="240" w:lineRule="auto"/>
        <w:ind w:left="1440"/>
        <w:jc w:val="both"/>
        <w:rPr>
          <w:rFonts w:eastAsia="Times New Roman" w:cs="Times New Roman"/>
          <w:szCs w:val="24"/>
        </w:rPr>
      </w:pPr>
      <w:r>
        <w:rPr>
          <w:rFonts w:eastAsia="Times New Roman" w:cs="Times New Roman"/>
          <w:szCs w:val="24"/>
        </w:rPr>
        <w:t>(I)-(J) makes no changes to these paragraphs;</w:t>
      </w:r>
    </w:p>
    <w:p w:rsidR="00372F8F" w:rsidRDefault="00372F8F" w:rsidP="00D35201">
      <w:pPr>
        <w:spacing w:after="0" w:line="240" w:lineRule="auto"/>
        <w:ind w:left="1440"/>
        <w:jc w:val="both"/>
        <w:rPr>
          <w:rFonts w:eastAsia="Times New Roman" w:cs="Times New Roman"/>
          <w:szCs w:val="24"/>
        </w:rPr>
      </w:pPr>
    </w:p>
    <w:p w:rsidR="00372F8F" w:rsidRDefault="00372F8F" w:rsidP="00D35201">
      <w:pPr>
        <w:spacing w:after="0" w:line="240" w:lineRule="auto"/>
        <w:ind w:left="1440"/>
        <w:jc w:val="both"/>
        <w:rPr>
          <w:rFonts w:eastAsia="Times New Roman" w:cs="Times New Roman"/>
          <w:szCs w:val="24"/>
        </w:rPr>
      </w:pPr>
      <w:r>
        <w:rPr>
          <w:rFonts w:eastAsia="Times New Roman" w:cs="Times New Roman"/>
          <w:szCs w:val="24"/>
        </w:rPr>
        <w:t>(K)-(L) makes nonsubstantive changes to these paragraphs; or</w:t>
      </w:r>
    </w:p>
    <w:p w:rsidR="00372F8F" w:rsidRDefault="00372F8F" w:rsidP="00D35201">
      <w:pPr>
        <w:spacing w:after="0" w:line="240" w:lineRule="auto"/>
        <w:ind w:left="1440"/>
        <w:jc w:val="both"/>
        <w:rPr>
          <w:rFonts w:eastAsia="Times New Roman" w:cs="Times New Roman"/>
          <w:szCs w:val="24"/>
        </w:rPr>
      </w:pPr>
    </w:p>
    <w:p w:rsidR="00372F8F" w:rsidRDefault="00372F8F" w:rsidP="00D35201">
      <w:pPr>
        <w:spacing w:after="0" w:line="240" w:lineRule="auto"/>
        <w:ind w:left="1440"/>
        <w:jc w:val="both"/>
        <w:rPr>
          <w:rFonts w:eastAsia="Times New Roman" w:cs="Times New Roman"/>
          <w:szCs w:val="24"/>
        </w:rPr>
      </w:pPr>
      <w:r>
        <w:rPr>
          <w:rFonts w:eastAsia="Times New Roman" w:cs="Times New Roman"/>
          <w:szCs w:val="24"/>
        </w:rPr>
        <w:t xml:space="preserve">(M) </w:t>
      </w:r>
      <w:r w:rsidRPr="00D35201">
        <w:rPr>
          <w:rFonts w:eastAsia="Times New Roman" w:cs="Times New Roman"/>
          <w:szCs w:val="24"/>
        </w:rPr>
        <w:t xml:space="preserve">a violation of Section 15.032 (Child </w:t>
      </w:r>
      <w:r>
        <w:rPr>
          <w:rFonts w:eastAsia="Times New Roman" w:cs="Times New Roman"/>
          <w:szCs w:val="24"/>
        </w:rPr>
        <w:t>G</w:t>
      </w:r>
      <w:r w:rsidRPr="00D35201">
        <w:rPr>
          <w:rFonts w:eastAsia="Times New Roman" w:cs="Times New Roman"/>
          <w:szCs w:val="24"/>
        </w:rPr>
        <w:t>rooming), Penal Code</w:t>
      </w:r>
      <w:r>
        <w:rPr>
          <w:rFonts w:eastAsia="Times New Roman" w:cs="Times New Roman"/>
          <w:szCs w:val="24"/>
        </w:rPr>
        <w:t>.</w:t>
      </w:r>
    </w:p>
    <w:p w:rsidR="00372F8F" w:rsidRDefault="00372F8F" w:rsidP="00D35201">
      <w:pPr>
        <w:spacing w:after="0" w:line="240" w:lineRule="auto"/>
        <w:ind w:left="1440"/>
        <w:jc w:val="both"/>
        <w:rPr>
          <w:rFonts w:eastAsia="Times New Roman" w:cs="Times New Roman"/>
          <w:szCs w:val="24"/>
        </w:rPr>
      </w:pPr>
    </w:p>
    <w:p w:rsidR="00372F8F" w:rsidRPr="005C2A78" w:rsidRDefault="00372F8F" w:rsidP="00D35201">
      <w:pPr>
        <w:spacing w:after="0" w:line="240" w:lineRule="auto"/>
        <w:ind w:left="720"/>
        <w:jc w:val="both"/>
        <w:rPr>
          <w:rFonts w:eastAsia="Times New Roman" w:cs="Times New Roman"/>
          <w:szCs w:val="24"/>
        </w:rPr>
      </w:pPr>
      <w:r>
        <w:rPr>
          <w:rFonts w:eastAsia="Times New Roman" w:cs="Times New Roman"/>
          <w:szCs w:val="24"/>
        </w:rPr>
        <w:t>Makes nonsubstantive changes to this subdivision.</w:t>
      </w:r>
    </w:p>
    <w:p w:rsidR="00372F8F" w:rsidRPr="005C2A78" w:rsidRDefault="00372F8F" w:rsidP="00D35201">
      <w:pPr>
        <w:spacing w:after="0" w:line="240" w:lineRule="auto"/>
        <w:jc w:val="both"/>
        <w:rPr>
          <w:rFonts w:eastAsia="Times New Roman" w:cs="Times New Roman"/>
          <w:szCs w:val="24"/>
        </w:rPr>
      </w:pPr>
    </w:p>
    <w:p w:rsidR="00372F8F" w:rsidRDefault="00372F8F" w:rsidP="00D352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372F8F" w:rsidRDefault="00372F8F" w:rsidP="00D35201">
      <w:pPr>
        <w:spacing w:after="0" w:line="240" w:lineRule="auto"/>
        <w:jc w:val="both"/>
        <w:rPr>
          <w:rFonts w:eastAsia="Times New Roman" w:cs="Times New Roman"/>
          <w:szCs w:val="24"/>
        </w:rPr>
      </w:pPr>
    </w:p>
    <w:p w:rsidR="00372F8F" w:rsidRPr="00C8671F" w:rsidRDefault="00372F8F" w:rsidP="00D35201">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372F8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E00" w:rsidRDefault="00691E00" w:rsidP="000F1DF9">
      <w:pPr>
        <w:spacing w:after="0" w:line="240" w:lineRule="auto"/>
      </w:pPr>
      <w:r>
        <w:separator/>
      </w:r>
    </w:p>
  </w:endnote>
  <w:endnote w:type="continuationSeparator" w:id="0">
    <w:p w:rsidR="00691E00" w:rsidRDefault="00691E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1E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2F8F">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2F8F">
                <w:rPr>
                  <w:sz w:val="20"/>
                  <w:szCs w:val="20"/>
                </w:rPr>
                <w:t>H.B. 2000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2F8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1E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E00" w:rsidRDefault="00691E00" w:rsidP="000F1DF9">
      <w:pPr>
        <w:spacing w:after="0" w:line="240" w:lineRule="auto"/>
      </w:pPr>
      <w:r>
        <w:separator/>
      </w:r>
    </w:p>
  </w:footnote>
  <w:footnote w:type="continuationSeparator" w:id="0">
    <w:p w:rsidR="00691E00" w:rsidRDefault="00691E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7931"/>
    <w:rsid w:val="00043800"/>
    <w:rsid w:val="00073EDD"/>
    <w:rsid w:val="000B4D64"/>
    <w:rsid w:val="000E552E"/>
    <w:rsid w:val="000F1DF9"/>
    <w:rsid w:val="002355A9"/>
    <w:rsid w:val="00257C49"/>
    <w:rsid w:val="00305C27"/>
    <w:rsid w:val="00330BDA"/>
    <w:rsid w:val="0034346C"/>
    <w:rsid w:val="00372F8F"/>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1E0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4E1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427F"/>
  <w15:docId w15:val="{CBF161F2-03F7-4161-BF43-3083338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2F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EAE164918146DFBCA88128EB296666"/>
        <w:category>
          <w:name w:val="General"/>
          <w:gallery w:val="placeholder"/>
        </w:category>
        <w:types>
          <w:type w:val="bbPlcHdr"/>
        </w:types>
        <w:behaviors>
          <w:behavior w:val="content"/>
        </w:behaviors>
        <w:guid w:val="{14FE596E-A85B-42F1-BD3A-54DD98B8BB24}"/>
      </w:docPartPr>
      <w:docPartBody>
        <w:p w:rsidR="002505ED" w:rsidRDefault="002505ED"/>
      </w:docPartBody>
    </w:docPart>
    <w:docPart>
      <w:docPartPr>
        <w:name w:val="19B4D6DD47FA4E6E9E4F23C2B775FDA1"/>
        <w:category>
          <w:name w:val="General"/>
          <w:gallery w:val="placeholder"/>
        </w:category>
        <w:types>
          <w:type w:val="bbPlcHdr"/>
        </w:types>
        <w:behaviors>
          <w:behavior w:val="content"/>
        </w:behaviors>
        <w:guid w:val="{FD79619A-3B47-4E25-8F67-0EBA4692DC11}"/>
      </w:docPartPr>
      <w:docPartBody>
        <w:p w:rsidR="002505ED" w:rsidRDefault="002505ED"/>
      </w:docPartBody>
    </w:docPart>
    <w:docPart>
      <w:docPartPr>
        <w:name w:val="8597DB33808F4FE7ACC9DB0BF0DB8C9C"/>
        <w:category>
          <w:name w:val="General"/>
          <w:gallery w:val="placeholder"/>
        </w:category>
        <w:types>
          <w:type w:val="bbPlcHdr"/>
        </w:types>
        <w:behaviors>
          <w:behavior w:val="content"/>
        </w:behaviors>
        <w:guid w:val="{C90DB95E-4C24-4376-B742-2326E0732BBA}"/>
      </w:docPartPr>
      <w:docPartBody>
        <w:p w:rsidR="002505ED" w:rsidRDefault="002505ED"/>
      </w:docPartBody>
    </w:docPart>
    <w:docPart>
      <w:docPartPr>
        <w:name w:val="C045AF9F78284AB9A2994BB787291C67"/>
        <w:category>
          <w:name w:val="General"/>
          <w:gallery w:val="placeholder"/>
        </w:category>
        <w:types>
          <w:type w:val="bbPlcHdr"/>
        </w:types>
        <w:behaviors>
          <w:behavior w:val="content"/>
        </w:behaviors>
        <w:guid w:val="{C6276C02-EB1F-4293-B4AE-589363A1F4BD}"/>
      </w:docPartPr>
      <w:docPartBody>
        <w:p w:rsidR="002505ED" w:rsidRDefault="002505ED"/>
      </w:docPartBody>
    </w:docPart>
    <w:docPart>
      <w:docPartPr>
        <w:name w:val="632C725113794992B2B05504B01A7347"/>
        <w:category>
          <w:name w:val="General"/>
          <w:gallery w:val="placeholder"/>
        </w:category>
        <w:types>
          <w:type w:val="bbPlcHdr"/>
        </w:types>
        <w:behaviors>
          <w:behavior w:val="content"/>
        </w:behaviors>
        <w:guid w:val="{F9EABAB6-7083-4B00-BE3E-CA91CF4476E8}"/>
      </w:docPartPr>
      <w:docPartBody>
        <w:p w:rsidR="002505ED" w:rsidRDefault="002505ED"/>
      </w:docPartBody>
    </w:docPart>
    <w:docPart>
      <w:docPartPr>
        <w:name w:val="A511C523C702494BAF59AB1C074EACBF"/>
        <w:category>
          <w:name w:val="General"/>
          <w:gallery w:val="placeholder"/>
        </w:category>
        <w:types>
          <w:type w:val="bbPlcHdr"/>
        </w:types>
        <w:behaviors>
          <w:behavior w:val="content"/>
        </w:behaviors>
        <w:guid w:val="{C3EDD12E-8E81-4656-9241-AA491010F322}"/>
      </w:docPartPr>
      <w:docPartBody>
        <w:p w:rsidR="002505ED" w:rsidRDefault="002505ED"/>
      </w:docPartBody>
    </w:docPart>
    <w:docPart>
      <w:docPartPr>
        <w:name w:val="1C63B4F6827748E19C78B4F5329B439E"/>
        <w:category>
          <w:name w:val="General"/>
          <w:gallery w:val="placeholder"/>
        </w:category>
        <w:types>
          <w:type w:val="bbPlcHdr"/>
        </w:types>
        <w:behaviors>
          <w:behavior w:val="content"/>
        </w:behaviors>
        <w:guid w:val="{104FD6AB-FA22-49EA-BA9D-052711910659}"/>
      </w:docPartPr>
      <w:docPartBody>
        <w:p w:rsidR="002505ED" w:rsidRDefault="002505ED"/>
      </w:docPartBody>
    </w:docPart>
    <w:docPart>
      <w:docPartPr>
        <w:name w:val="F699EEB11E8E493194DAD9BA7A1040D0"/>
        <w:category>
          <w:name w:val="General"/>
          <w:gallery w:val="placeholder"/>
        </w:category>
        <w:types>
          <w:type w:val="bbPlcHdr"/>
        </w:types>
        <w:behaviors>
          <w:behavior w:val="content"/>
        </w:behaviors>
        <w:guid w:val="{7C267823-D5CE-4272-9880-160E0EEECE04}"/>
      </w:docPartPr>
      <w:docPartBody>
        <w:p w:rsidR="002505ED" w:rsidRDefault="002505ED"/>
      </w:docPartBody>
    </w:docPart>
    <w:docPart>
      <w:docPartPr>
        <w:name w:val="4FDE6125ECB04DD5924C206BAE6AE24F"/>
        <w:category>
          <w:name w:val="General"/>
          <w:gallery w:val="placeholder"/>
        </w:category>
        <w:types>
          <w:type w:val="bbPlcHdr"/>
        </w:types>
        <w:behaviors>
          <w:behavior w:val="content"/>
        </w:behaviors>
        <w:guid w:val="{EBF35A91-107F-440E-84E6-D75FCAC231C7}"/>
      </w:docPartPr>
      <w:docPartBody>
        <w:p w:rsidR="002505ED" w:rsidRDefault="002505ED"/>
      </w:docPartBody>
    </w:docPart>
    <w:docPart>
      <w:docPartPr>
        <w:name w:val="52DB99F24F3646E18C4514461B5E0D8B"/>
        <w:category>
          <w:name w:val="General"/>
          <w:gallery w:val="placeholder"/>
        </w:category>
        <w:types>
          <w:type w:val="bbPlcHdr"/>
        </w:types>
        <w:behaviors>
          <w:behavior w:val="content"/>
        </w:behaviors>
        <w:guid w:val="{7B56A464-D8E6-4EB5-BA31-C02F91467E89}"/>
      </w:docPartPr>
      <w:docPartBody>
        <w:p w:rsidR="002505ED" w:rsidRDefault="00DC37C7" w:rsidP="00DC37C7">
          <w:pPr>
            <w:pStyle w:val="52DB99F24F3646E18C4514461B5E0D8B"/>
          </w:pPr>
          <w:r w:rsidRPr="00A30DD1">
            <w:rPr>
              <w:rStyle w:val="PlaceholderText"/>
            </w:rPr>
            <w:t>Click here to enter a date.</w:t>
          </w:r>
        </w:p>
      </w:docPartBody>
    </w:docPart>
    <w:docPart>
      <w:docPartPr>
        <w:name w:val="F9D64399A2ED4CADAD856D87B8C38D4F"/>
        <w:category>
          <w:name w:val="General"/>
          <w:gallery w:val="placeholder"/>
        </w:category>
        <w:types>
          <w:type w:val="bbPlcHdr"/>
        </w:types>
        <w:behaviors>
          <w:behavior w:val="content"/>
        </w:behaviors>
        <w:guid w:val="{D2705977-DCA3-4A91-AA6D-A88E17FCE4DB}"/>
      </w:docPartPr>
      <w:docPartBody>
        <w:p w:rsidR="002505ED" w:rsidRDefault="002505ED"/>
      </w:docPartBody>
    </w:docPart>
    <w:docPart>
      <w:docPartPr>
        <w:name w:val="545A2CE4432D4BE0A72CEF978FD2EBFF"/>
        <w:category>
          <w:name w:val="General"/>
          <w:gallery w:val="placeholder"/>
        </w:category>
        <w:types>
          <w:type w:val="bbPlcHdr"/>
        </w:types>
        <w:behaviors>
          <w:behavior w:val="content"/>
        </w:behaviors>
        <w:guid w:val="{CFCB8428-8D95-4D51-AB53-F0EFE00361CD}"/>
      </w:docPartPr>
      <w:docPartBody>
        <w:p w:rsidR="002505ED" w:rsidRDefault="002505ED"/>
      </w:docPartBody>
    </w:docPart>
    <w:docPart>
      <w:docPartPr>
        <w:name w:val="3960E3912B414E7681B9576F3B2CB998"/>
        <w:category>
          <w:name w:val="General"/>
          <w:gallery w:val="placeholder"/>
        </w:category>
        <w:types>
          <w:type w:val="bbPlcHdr"/>
        </w:types>
        <w:behaviors>
          <w:behavior w:val="content"/>
        </w:behaviors>
        <w:guid w:val="{B92CC9FA-6D6E-4C99-8746-0ED42014870F}"/>
      </w:docPartPr>
      <w:docPartBody>
        <w:p w:rsidR="002505ED" w:rsidRDefault="00DC37C7" w:rsidP="00DC37C7">
          <w:pPr>
            <w:pStyle w:val="3960E3912B414E7681B9576F3B2CB998"/>
          </w:pPr>
          <w:r>
            <w:rPr>
              <w:rFonts w:eastAsia="Times New Roman" w:cs="Times New Roman"/>
              <w:bCs/>
            </w:rPr>
            <w:t xml:space="preserve"> </w:t>
          </w:r>
        </w:p>
      </w:docPartBody>
    </w:docPart>
    <w:docPart>
      <w:docPartPr>
        <w:name w:val="94D21FBC4B944C4296FFDD14B23387A4"/>
        <w:category>
          <w:name w:val="General"/>
          <w:gallery w:val="placeholder"/>
        </w:category>
        <w:types>
          <w:type w:val="bbPlcHdr"/>
        </w:types>
        <w:behaviors>
          <w:behavior w:val="content"/>
        </w:behaviors>
        <w:guid w:val="{D86A1465-F5BA-43BD-A415-F92E915C4DE7}"/>
      </w:docPartPr>
      <w:docPartBody>
        <w:p w:rsidR="002505ED" w:rsidRDefault="002505ED"/>
      </w:docPartBody>
    </w:docPart>
    <w:docPart>
      <w:docPartPr>
        <w:name w:val="6C0E43702D964AF79003E1D10137DE96"/>
        <w:category>
          <w:name w:val="General"/>
          <w:gallery w:val="placeholder"/>
        </w:category>
        <w:types>
          <w:type w:val="bbPlcHdr"/>
        </w:types>
        <w:behaviors>
          <w:behavior w:val="content"/>
        </w:behaviors>
        <w:guid w:val="{D1DBC246-158D-4E5D-8EE9-8780580990DF}"/>
      </w:docPartPr>
      <w:docPartBody>
        <w:p w:rsidR="002505ED" w:rsidRDefault="002505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05E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37C7"/>
    <w:rsid w:val="00E11D0C"/>
    <w:rsid w:val="00E35A8C"/>
    <w:rsid w:val="00E65C8A"/>
    <w:rsid w:val="00EA4E1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7C7"/>
    <w:rPr>
      <w:color w:val="808080"/>
    </w:rPr>
  </w:style>
  <w:style w:type="paragraph" w:customStyle="1" w:styleId="52DB99F24F3646E18C4514461B5E0D8B">
    <w:name w:val="52DB99F24F3646E18C4514461B5E0D8B"/>
    <w:rsid w:val="00DC37C7"/>
    <w:pPr>
      <w:spacing w:after="160" w:line="278" w:lineRule="auto"/>
    </w:pPr>
    <w:rPr>
      <w:kern w:val="2"/>
      <w:sz w:val="24"/>
      <w:szCs w:val="24"/>
      <w14:ligatures w14:val="standardContextual"/>
    </w:rPr>
  </w:style>
  <w:style w:type="paragraph" w:customStyle="1" w:styleId="3960E3912B414E7681B9576F3B2CB998">
    <w:name w:val="3960E3912B414E7681B9576F3B2CB998"/>
    <w:rsid w:val="00DC37C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385</Words>
  <Characters>2201</Characters>
  <Application>Microsoft Office Word</Application>
  <DocSecurity>0</DocSecurity>
  <Lines>18</Lines>
  <Paragraphs>5</Paragraphs>
  <ScaleCrop>false</ScaleCrop>
  <Company>Texas Legislative Council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2025-05-02T19:20:00Z</dcterms:modified>
</cp:coreProperties>
</file>

<file path=docProps/custom.xml><?xml version="1.0" encoding="utf-8"?>
<op:Properties xmlns:vt="http://schemas.openxmlformats.org/officeDocument/2006/docPropsVTypes" xmlns:op="http://schemas.openxmlformats.org/officeDocument/2006/custom-properties"/>
</file>