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87D" w:rsidRDefault="003D787D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AB0AF6AA77F24887A8D7F795021345CD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3D787D" w:rsidRPr="00585C31" w:rsidRDefault="003D787D" w:rsidP="000F1DF9">
      <w:pPr>
        <w:spacing w:after="0" w:line="240" w:lineRule="auto"/>
        <w:rPr>
          <w:rFonts w:cs="Times New Roman"/>
          <w:szCs w:val="24"/>
        </w:rPr>
      </w:pPr>
    </w:p>
    <w:p w:rsidR="003D787D" w:rsidRPr="00585C31" w:rsidRDefault="003D787D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3D787D" w:rsidTr="000F1DF9">
        <w:tc>
          <w:tcPr>
            <w:tcW w:w="2718" w:type="dxa"/>
          </w:tcPr>
          <w:p w:rsidR="003D787D" w:rsidRPr="005C2A78" w:rsidRDefault="003D787D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C6EBB64CB84A4D7EBE3509744A7C39F6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3D787D" w:rsidRPr="00FF6471" w:rsidRDefault="003D787D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B1FB1484D6E94AE9A394B5F0D1294B0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2001</w:t>
                </w:r>
              </w:sdtContent>
            </w:sdt>
          </w:p>
        </w:tc>
      </w:tr>
      <w:tr w:rsidR="003D787D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C12B4BD8DCB448BA28C75612749C632"/>
            </w:placeholder>
          </w:sdtPr>
          <w:sdtContent>
            <w:tc>
              <w:tcPr>
                <w:tcW w:w="2718" w:type="dxa"/>
              </w:tcPr>
              <w:p w:rsidR="003D787D" w:rsidRPr="000F1DF9" w:rsidRDefault="003D787D" w:rsidP="00C65088">
                <w:pPr>
                  <w:rPr>
                    <w:rFonts w:cs="Times New Roman"/>
                    <w:szCs w:val="24"/>
                  </w:rPr>
                </w:pPr>
                <w:r w:rsidRPr="003D787D">
                  <w:rPr>
                    <w:rFonts w:cs="Times New Roman"/>
                    <w:szCs w:val="24"/>
                  </w:rPr>
                  <w:t>89R26757 CJD-D</w:t>
                </w:r>
              </w:p>
            </w:tc>
          </w:sdtContent>
        </w:sdt>
        <w:tc>
          <w:tcPr>
            <w:tcW w:w="6858" w:type="dxa"/>
          </w:tcPr>
          <w:p w:rsidR="003D787D" w:rsidRPr="005C2A78" w:rsidRDefault="003D787D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60566B2FEDC24E31A6298805D87AF965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E5D9CE985D3843378D1A8737B57BB71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Meyer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24680CD097B24C8EB8F712ED3C7A33C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(Bettencourt)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B2C4EA01E4D64EE3A3609F314A00A131"/>
                </w:placeholder>
                <w:showingPlcHdr/>
              </w:sdtPr>
              <w:sdtContent/>
            </w:sdt>
          </w:p>
        </w:tc>
      </w:tr>
      <w:tr w:rsidR="003D787D" w:rsidTr="000F1DF9">
        <w:tc>
          <w:tcPr>
            <w:tcW w:w="2718" w:type="dxa"/>
          </w:tcPr>
          <w:p w:rsidR="003D787D" w:rsidRPr="00BC7495" w:rsidRDefault="003D787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CB6B5743C4D8495891BE7D7A1C65A377"/>
            </w:placeholder>
          </w:sdtPr>
          <w:sdtContent>
            <w:tc>
              <w:tcPr>
                <w:tcW w:w="6858" w:type="dxa"/>
              </w:tcPr>
              <w:p w:rsidR="003D787D" w:rsidRPr="00FF6471" w:rsidRDefault="003D787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Criminal Justice</w:t>
                </w:r>
              </w:p>
            </w:tc>
          </w:sdtContent>
        </w:sdt>
      </w:tr>
      <w:tr w:rsidR="003D787D" w:rsidTr="000F1DF9">
        <w:tc>
          <w:tcPr>
            <w:tcW w:w="2718" w:type="dxa"/>
          </w:tcPr>
          <w:p w:rsidR="003D787D" w:rsidRPr="00BC7495" w:rsidRDefault="003D787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318C6ACF3463415DA56D308A88D4638F"/>
            </w:placeholder>
            <w:date w:fullDate="2025-05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3D787D" w:rsidRPr="00FF6471" w:rsidRDefault="003D787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5/15/2025</w:t>
                </w:r>
              </w:p>
            </w:tc>
          </w:sdtContent>
        </w:sdt>
      </w:tr>
      <w:tr w:rsidR="003D787D" w:rsidTr="000F1DF9">
        <w:tc>
          <w:tcPr>
            <w:tcW w:w="2718" w:type="dxa"/>
          </w:tcPr>
          <w:p w:rsidR="003D787D" w:rsidRPr="00BC7495" w:rsidRDefault="003D787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0D55BFD6FB294A648B46EA185A31D9D9"/>
            </w:placeholder>
          </w:sdtPr>
          <w:sdtContent>
            <w:tc>
              <w:tcPr>
                <w:tcW w:w="6858" w:type="dxa"/>
              </w:tcPr>
              <w:p w:rsidR="003D787D" w:rsidRPr="00FF6471" w:rsidRDefault="003D787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3D787D" w:rsidRPr="00FF6471" w:rsidRDefault="003D787D" w:rsidP="000F1DF9">
      <w:pPr>
        <w:spacing w:after="0" w:line="240" w:lineRule="auto"/>
        <w:rPr>
          <w:rFonts w:cs="Times New Roman"/>
          <w:szCs w:val="24"/>
        </w:rPr>
      </w:pPr>
    </w:p>
    <w:p w:rsidR="003D787D" w:rsidRPr="00FF6471" w:rsidRDefault="003D787D" w:rsidP="000F1DF9">
      <w:pPr>
        <w:spacing w:after="0" w:line="240" w:lineRule="auto"/>
        <w:rPr>
          <w:rFonts w:cs="Times New Roman"/>
          <w:szCs w:val="24"/>
        </w:rPr>
      </w:pPr>
    </w:p>
    <w:p w:rsidR="003D787D" w:rsidRPr="00FF6471" w:rsidRDefault="003D787D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1608922E5DDE48C68BCB54DA546CF6A1"/>
        </w:placeholder>
      </w:sdtPr>
      <w:sdtContent>
        <w:p w:rsidR="003D787D" w:rsidRDefault="003D787D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FB589970DE8E4495AB601FD6E5CD8C08"/>
        </w:placeholder>
      </w:sdtPr>
      <w:sdtEndPr/>
      <w:sdtContent>
        <w:p w:rsidR="003D787D" w:rsidRDefault="003D787D" w:rsidP="003D787D">
          <w:pPr>
            <w:pStyle w:val="NormalWeb"/>
            <w:spacing w:before="0" w:beforeAutospacing="0" w:after="0" w:afterAutospacing="0"/>
            <w:jc w:val="both"/>
            <w:divId w:val="1508641918"/>
            <w:rPr>
              <w:rFonts w:eastAsia="Times New Roman"/>
              <w:bCs/>
            </w:rPr>
          </w:pPr>
        </w:p>
        <w:p w:rsidR="003D787D" w:rsidRDefault="003D787D" w:rsidP="003D787D">
          <w:pPr>
            <w:pStyle w:val="NormalWeb"/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  <w:r w:rsidRPr="003D787D">
            <w:rPr>
              <w:color w:val="000000"/>
            </w:rPr>
            <w:t>Current statute sets the penalty for misuse of official information as a felony of the third degree. There is no change in punishment no matter the amount a perpetrator financially gains. This bill aims to not only increase the penalty, but also tier the level of punishment by profit amount.</w:t>
          </w:r>
        </w:p>
        <w:p w:rsidR="003D787D" w:rsidRPr="003D787D" w:rsidRDefault="003D787D" w:rsidP="003D787D">
          <w:pPr>
            <w:pStyle w:val="NormalWeb"/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</w:p>
        <w:p w:rsidR="003D787D" w:rsidRDefault="003D787D" w:rsidP="003D787D">
          <w:pPr>
            <w:pStyle w:val="NormalWeb"/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  <w:r w:rsidRPr="003D787D">
            <w:rPr>
              <w:color w:val="000000"/>
            </w:rPr>
            <w:t>H</w:t>
          </w:r>
          <w:r>
            <w:rPr>
              <w:color w:val="000000"/>
            </w:rPr>
            <w:t>.</w:t>
          </w:r>
          <w:r w:rsidRPr="003D787D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3D787D">
            <w:rPr>
              <w:color w:val="000000"/>
            </w:rPr>
            <w:t xml:space="preserve"> 2001 seeks to amend the </w:t>
          </w:r>
          <w:r>
            <w:rPr>
              <w:color w:val="000000"/>
            </w:rPr>
            <w:t>Penal Code,</w:t>
          </w:r>
          <w:r w:rsidRPr="003D787D">
            <w:rPr>
              <w:color w:val="000000"/>
            </w:rPr>
            <w:t xml:space="preserve"> Section 39.06</w:t>
          </w:r>
          <w:r>
            <w:rPr>
              <w:color w:val="000000"/>
            </w:rPr>
            <w:t>,</w:t>
          </w:r>
          <w:r w:rsidRPr="003D787D">
            <w:rPr>
              <w:color w:val="000000"/>
            </w:rPr>
            <w:t xml:space="preserve"> to create a tiered punishment system for the misuse of official information by a public servant by raising the current penalty to:</w:t>
          </w:r>
        </w:p>
        <w:p w:rsidR="003D787D" w:rsidRPr="003D787D" w:rsidRDefault="003D787D" w:rsidP="003D787D">
          <w:pPr>
            <w:pStyle w:val="NormalWeb"/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</w:p>
        <w:p w:rsidR="003D787D" w:rsidRDefault="003D787D" w:rsidP="003D787D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  <w:r w:rsidRPr="003D787D">
            <w:rPr>
              <w:color w:val="000000"/>
            </w:rPr>
            <w:t>A felony of the third degree if gain is less than $150,000.</w:t>
          </w:r>
        </w:p>
        <w:p w:rsidR="003D787D" w:rsidRDefault="003D787D" w:rsidP="003D787D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  <w:r w:rsidRPr="003D787D">
            <w:rPr>
              <w:color w:val="000000"/>
            </w:rPr>
            <w:t>A felony of the second degree if gain is $150,000 or more but less than $300,000.</w:t>
          </w:r>
        </w:p>
        <w:p w:rsidR="003D787D" w:rsidRPr="003D787D" w:rsidRDefault="003D787D" w:rsidP="003D787D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1508641918"/>
            <w:rPr>
              <w:color w:val="000000"/>
            </w:rPr>
          </w:pPr>
          <w:r w:rsidRPr="003D787D">
            <w:rPr>
              <w:color w:val="000000"/>
            </w:rPr>
            <w:t>A felony of the first degree if gain is $300,000 or more.</w:t>
          </w:r>
        </w:p>
        <w:p w:rsidR="003D787D" w:rsidRPr="00D70925" w:rsidRDefault="003D787D" w:rsidP="003D787D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3D787D" w:rsidRDefault="003D787D" w:rsidP="003D787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2001 </w:t>
      </w:r>
      <w:bookmarkStart w:id="1" w:name="AmendsCurrentLaw"/>
      <w:bookmarkEnd w:id="1"/>
      <w:r>
        <w:rPr>
          <w:rFonts w:cs="Times New Roman"/>
          <w:szCs w:val="24"/>
        </w:rPr>
        <w:t>amends current law relating to increasing the criminal penalties for certain misuse of official information, including misuse of official information that results in certain net pecuniary gains.</w:t>
      </w:r>
    </w:p>
    <w:p w:rsidR="003D787D" w:rsidRPr="00027D6A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D787D" w:rsidRPr="005C2A78" w:rsidRDefault="003D787D" w:rsidP="003D787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EAAEAEDE7CAA4430AEE37B330B666C0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3D787D" w:rsidRPr="006529C4" w:rsidRDefault="003D787D" w:rsidP="003D787D">
      <w:pPr>
        <w:spacing w:after="0" w:line="240" w:lineRule="auto"/>
        <w:jc w:val="both"/>
        <w:rPr>
          <w:rFonts w:cs="Times New Roman"/>
          <w:szCs w:val="24"/>
        </w:rPr>
      </w:pPr>
    </w:p>
    <w:p w:rsidR="003D787D" w:rsidRPr="006529C4" w:rsidRDefault="003D787D" w:rsidP="003D787D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3D787D" w:rsidRPr="006529C4" w:rsidRDefault="003D787D" w:rsidP="003D787D">
      <w:pPr>
        <w:spacing w:after="0" w:line="240" w:lineRule="auto"/>
        <w:jc w:val="both"/>
        <w:rPr>
          <w:rFonts w:cs="Times New Roman"/>
          <w:szCs w:val="24"/>
        </w:rPr>
      </w:pPr>
    </w:p>
    <w:p w:rsidR="003D787D" w:rsidRPr="005C2A78" w:rsidRDefault="003D787D" w:rsidP="003D787D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40313CD70EE04295A9C4473E2ED4853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3D787D" w:rsidRPr="005C2A78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D787D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39.06, Penal Code, by amending Subsection (e) and adding Subsection (g), as follows:</w:t>
      </w:r>
    </w:p>
    <w:p w:rsidR="003D787D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D787D" w:rsidRDefault="003D787D" w:rsidP="003D787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(e) Creates an exception under Subsection (g). Deletes existing text creating an exception under Subsection (f) (</w:t>
      </w:r>
      <w:bookmarkStart w:id="2" w:name="_Hlk198276841"/>
      <w:r>
        <w:rPr>
          <w:rFonts w:eastAsia="Times New Roman" w:cs="Times New Roman"/>
          <w:szCs w:val="24"/>
        </w:rPr>
        <w:t>relating to providing that an offense that a public servant commits by coercing another into suppressing or failing to report certain information to a law enforcement agency is a Class C misdemeanor</w:t>
      </w:r>
      <w:bookmarkEnd w:id="2"/>
      <w:r>
        <w:rPr>
          <w:rFonts w:eastAsia="Times New Roman" w:cs="Times New Roman"/>
          <w:szCs w:val="24"/>
        </w:rPr>
        <w:t xml:space="preserve">). </w:t>
      </w:r>
    </w:p>
    <w:p w:rsidR="003D787D" w:rsidRDefault="003D787D" w:rsidP="003D787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3D787D" w:rsidRPr="005C2A78" w:rsidRDefault="003D787D" w:rsidP="003D787D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(g) Provides that, if the commission </w:t>
      </w:r>
      <w:r w:rsidRPr="003D787D">
        <w:rPr>
          <w:rFonts w:eastAsia="Times New Roman" w:cs="Times New Roman"/>
          <w:szCs w:val="24"/>
        </w:rPr>
        <w:t xml:space="preserve">of an offense under </w:t>
      </w:r>
      <w:r>
        <w:rPr>
          <w:rFonts w:eastAsia="Times New Roman" w:cs="Times New Roman"/>
          <w:szCs w:val="24"/>
        </w:rPr>
        <w:t>Section 39.06 (Misuse of Official Information)</w:t>
      </w:r>
      <w:r w:rsidRPr="003D787D">
        <w:rPr>
          <w:rFonts w:eastAsia="Times New Roman" w:cs="Times New Roman"/>
          <w:szCs w:val="24"/>
        </w:rPr>
        <w:t xml:space="preserve"> results in a net pecuniary gain to the person committing the offense, the offense is a felony of the third degree if the net pecuniary gain is less than $150,000</w:t>
      </w:r>
      <w:r>
        <w:rPr>
          <w:rFonts w:eastAsia="Times New Roman" w:cs="Times New Roman"/>
          <w:szCs w:val="24"/>
        </w:rPr>
        <w:t>,</w:t>
      </w:r>
      <w:r w:rsidRPr="003D787D">
        <w:rPr>
          <w:rFonts w:eastAsia="Times New Roman" w:cs="Times New Roman"/>
          <w:szCs w:val="24"/>
        </w:rPr>
        <w:t xml:space="preserve"> a felony of the second degree if the net pecuniary gain is $150,000 or more but less than $300,000</w:t>
      </w:r>
      <w:r>
        <w:rPr>
          <w:rFonts w:eastAsia="Times New Roman" w:cs="Times New Roman"/>
          <w:szCs w:val="24"/>
        </w:rPr>
        <w:t xml:space="preserve">, or </w:t>
      </w:r>
      <w:r w:rsidRPr="003D787D">
        <w:rPr>
          <w:rFonts w:eastAsia="Times New Roman" w:cs="Times New Roman"/>
          <w:szCs w:val="24"/>
        </w:rPr>
        <w:t>a felony of the first degree if the net pecuniary gain is $300,000 or more.</w:t>
      </w:r>
    </w:p>
    <w:p w:rsidR="003D787D" w:rsidRPr="005C2A78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D787D" w:rsidRPr="005C2A78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Repealer: Section 39.06(f) (</w:t>
      </w:r>
      <w:r w:rsidRPr="003D787D">
        <w:rPr>
          <w:rFonts w:eastAsia="Times New Roman" w:cs="Times New Roman"/>
          <w:szCs w:val="24"/>
        </w:rPr>
        <w:t xml:space="preserve">relating to providing that an offense that a public servant commits </w:t>
      </w:r>
      <w:r>
        <w:rPr>
          <w:rFonts w:eastAsia="Times New Roman" w:cs="Times New Roman"/>
          <w:szCs w:val="24"/>
        </w:rPr>
        <w:t>by coercing</w:t>
      </w:r>
      <w:r w:rsidRPr="003D787D">
        <w:rPr>
          <w:rFonts w:eastAsia="Times New Roman" w:cs="Times New Roman"/>
          <w:szCs w:val="24"/>
        </w:rPr>
        <w:t xml:space="preserve"> another into suppressing or failing to report </w:t>
      </w:r>
      <w:r>
        <w:rPr>
          <w:rFonts w:eastAsia="Times New Roman" w:cs="Times New Roman"/>
          <w:szCs w:val="24"/>
        </w:rPr>
        <w:t>certain</w:t>
      </w:r>
      <w:r w:rsidRPr="003D787D">
        <w:rPr>
          <w:rFonts w:eastAsia="Times New Roman" w:cs="Times New Roman"/>
          <w:szCs w:val="24"/>
        </w:rPr>
        <w:t xml:space="preserve"> information to a law enforcement agency is a Class C misdemeanor</w:t>
      </w:r>
      <w:r>
        <w:rPr>
          <w:rFonts w:eastAsia="Times New Roman" w:cs="Times New Roman"/>
          <w:szCs w:val="24"/>
        </w:rPr>
        <w:t xml:space="preserve">). </w:t>
      </w:r>
    </w:p>
    <w:p w:rsidR="003D787D" w:rsidRPr="005C2A78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D787D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Makes application of this Act prospective. </w:t>
      </w:r>
    </w:p>
    <w:p w:rsidR="003D787D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D787D" w:rsidRPr="00C8671F" w:rsidRDefault="003D787D" w:rsidP="003D787D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SECTION 4. Effective date: September 1, 2025. </w:t>
      </w:r>
    </w:p>
    <w:sectPr w:rsidR="003D787D" w:rsidRPr="00C8671F" w:rsidSect="000F1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306C" w:rsidRDefault="00B7306C" w:rsidP="000F1DF9">
      <w:pPr>
        <w:spacing w:after="0" w:line="240" w:lineRule="auto"/>
      </w:pPr>
      <w:r>
        <w:separator/>
      </w:r>
    </w:p>
  </w:endnote>
  <w:endnote w:type="continuationSeparator" w:id="0">
    <w:p w:rsidR="00B7306C" w:rsidRDefault="00B7306C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B7306C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3D787D">
                <w:rPr>
                  <w:sz w:val="20"/>
                  <w:szCs w:val="20"/>
                </w:rPr>
                <w:t>SGM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3D787D">
                <w:rPr>
                  <w:sz w:val="20"/>
                  <w:szCs w:val="20"/>
                </w:rPr>
                <w:t>H.B. 2001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3D787D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B7306C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306C" w:rsidRDefault="00B7306C" w:rsidP="000F1DF9">
      <w:pPr>
        <w:spacing w:after="0" w:line="240" w:lineRule="auto"/>
      </w:pPr>
      <w:r>
        <w:separator/>
      </w:r>
    </w:p>
  </w:footnote>
  <w:footnote w:type="continuationSeparator" w:id="0">
    <w:p w:rsidR="00B7306C" w:rsidRDefault="00B7306C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17F9"/>
    <w:multiLevelType w:val="hybridMultilevel"/>
    <w:tmpl w:val="A3FE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79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3D787D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035EC"/>
    <w:rsid w:val="0093341F"/>
    <w:rsid w:val="009562E3"/>
    <w:rsid w:val="00986E9F"/>
    <w:rsid w:val="00AE3F44"/>
    <w:rsid w:val="00B43543"/>
    <w:rsid w:val="00B53F07"/>
    <w:rsid w:val="00B7306C"/>
    <w:rsid w:val="00B97023"/>
    <w:rsid w:val="00BC7495"/>
    <w:rsid w:val="00BD0CEE"/>
    <w:rsid w:val="00BE4852"/>
    <w:rsid w:val="00C04606"/>
    <w:rsid w:val="00C10A08"/>
    <w:rsid w:val="00C2785B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140E3"/>
  <w15:docId w15:val="{054464FF-87E6-4F2D-BBF3-7814CC0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D787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AB0AF6AA77F24887A8D7F7950213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BF796-BDE1-49C0-90C2-DD5AEC670A4A}"/>
      </w:docPartPr>
      <w:docPartBody>
        <w:p w:rsidR="0064000E" w:rsidRDefault="0064000E"/>
      </w:docPartBody>
    </w:docPart>
    <w:docPart>
      <w:docPartPr>
        <w:name w:val="C6EBB64CB84A4D7EBE3509744A7C3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1C48-7531-47AB-B101-937768F726EE}"/>
      </w:docPartPr>
      <w:docPartBody>
        <w:p w:rsidR="0064000E" w:rsidRDefault="0064000E"/>
      </w:docPartBody>
    </w:docPart>
    <w:docPart>
      <w:docPartPr>
        <w:name w:val="B1FB1484D6E94AE9A394B5F0D129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08865-F338-48AE-92B9-914D508F8F63}"/>
      </w:docPartPr>
      <w:docPartBody>
        <w:p w:rsidR="0064000E" w:rsidRDefault="0064000E"/>
      </w:docPartBody>
    </w:docPart>
    <w:docPart>
      <w:docPartPr>
        <w:name w:val="5C12B4BD8DCB448BA28C75612749C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34787-D7FF-4EDD-8EA9-54E5F32317B1}"/>
      </w:docPartPr>
      <w:docPartBody>
        <w:p w:rsidR="0064000E" w:rsidRDefault="0064000E"/>
      </w:docPartBody>
    </w:docPart>
    <w:docPart>
      <w:docPartPr>
        <w:name w:val="60566B2FEDC24E31A6298805D87AF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4A794-2777-44E3-8B1C-B4968D25548D}"/>
      </w:docPartPr>
      <w:docPartBody>
        <w:p w:rsidR="0064000E" w:rsidRDefault="0064000E"/>
      </w:docPartBody>
    </w:docPart>
    <w:docPart>
      <w:docPartPr>
        <w:name w:val="E5D9CE985D3843378D1A8737B57BB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21AB1-02E9-4E5B-A2F5-7C60EE160BCA}"/>
      </w:docPartPr>
      <w:docPartBody>
        <w:p w:rsidR="0064000E" w:rsidRDefault="0064000E"/>
      </w:docPartBody>
    </w:docPart>
    <w:docPart>
      <w:docPartPr>
        <w:name w:val="24680CD097B24C8EB8F712ED3C7A3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D7C18-4F31-42BD-9F3D-1A300EE00985}"/>
      </w:docPartPr>
      <w:docPartBody>
        <w:p w:rsidR="0064000E" w:rsidRDefault="0064000E"/>
      </w:docPartBody>
    </w:docPart>
    <w:docPart>
      <w:docPartPr>
        <w:name w:val="B2C4EA01E4D64EE3A3609F314A00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4E95D-84E9-4044-9E88-9BF004085F40}"/>
      </w:docPartPr>
      <w:docPartBody>
        <w:p w:rsidR="0064000E" w:rsidRDefault="0064000E"/>
      </w:docPartBody>
    </w:docPart>
    <w:docPart>
      <w:docPartPr>
        <w:name w:val="CB6B5743C4D8495891BE7D7A1C65A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B9645-7284-4ECA-A3F8-97E07398FA8A}"/>
      </w:docPartPr>
      <w:docPartBody>
        <w:p w:rsidR="0064000E" w:rsidRDefault="0064000E"/>
      </w:docPartBody>
    </w:docPart>
    <w:docPart>
      <w:docPartPr>
        <w:name w:val="318C6ACF3463415DA56D308A88D46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89F4-5BD8-4E08-9D98-4B0557E91921}"/>
      </w:docPartPr>
      <w:docPartBody>
        <w:p w:rsidR="0064000E" w:rsidRDefault="000E1EF1" w:rsidP="000E1EF1">
          <w:pPr>
            <w:pStyle w:val="318C6ACF3463415DA56D308A88D4638F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0D55BFD6FB294A648B46EA185A31D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B366B-39C5-45B3-AB10-5B91807738DF}"/>
      </w:docPartPr>
      <w:docPartBody>
        <w:p w:rsidR="0064000E" w:rsidRDefault="0064000E"/>
      </w:docPartBody>
    </w:docPart>
    <w:docPart>
      <w:docPartPr>
        <w:name w:val="1608922E5DDE48C68BCB54DA546CF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5A7E4-7538-48BE-A0D0-614D2421B8F4}"/>
      </w:docPartPr>
      <w:docPartBody>
        <w:p w:rsidR="0064000E" w:rsidRDefault="0064000E"/>
      </w:docPartBody>
    </w:docPart>
    <w:docPart>
      <w:docPartPr>
        <w:name w:val="FB589970DE8E4495AB601FD6E5CD8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44328-6B24-4E0D-AB0A-26AECFA6B46E}"/>
      </w:docPartPr>
      <w:docPartBody>
        <w:p w:rsidR="0064000E" w:rsidRDefault="000E1EF1" w:rsidP="000E1EF1">
          <w:pPr>
            <w:pStyle w:val="FB589970DE8E4495AB601FD6E5CD8C08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EAAEAEDE7CAA4430AEE37B330B666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C9CF7-37ED-4DD2-B9F2-50DF5D96DCE7}"/>
      </w:docPartPr>
      <w:docPartBody>
        <w:p w:rsidR="0064000E" w:rsidRDefault="0064000E"/>
      </w:docPartBody>
    </w:docPart>
    <w:docPart>
      <w:docPartPr>
        <w:name w:val="40313CD70EE04295A9C4473E2ED48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56288-0E20-484C-B55C-B4F6344AE6A2}"/>
      </w:docPartPr>
      <w:docPartBody>
        <w:p w:rsidR="0064000E" w:rsidRDefault="0064000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0E1EF1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4000E"/>
    <w:rsid w:val="006959CC"/>
    <w:rsid w:val="00696675"/>
    <w:rsid w:val="006B0016"/>
    <w:rsid w:val="008C55F7"/>
    <w:rsid w:val="009035EC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1EF1"/>
    <w:rPr>
      <w:color w:val="808080"/>
    </w:rPr>
  </w:style>
  <w:style w:type="paragraph" w:customStyle="1" w:styleId="318C6ACF3463415DA56D308A88D4638F">
    <w:name w:val="318C6ACF3463415DA56D308A88D4638F"/>
    <w:rsid w:val="000E1EF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B589970DE8E4495AB601FD6E5CD8C08">
    <w:name w:val="FB589970DE8E4495AB601FD6E5CD8C08"/>
    <w:rsid w:val="000E1EF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5757</TotalTime>
  <Pages>1</Pages>
  <Words>371</Words>
  <Characters>2120</Characters>
  <Application>Microsoft Office Word</Application>
  <DocSecurity>0</DocSecurity>
  <Lines>17</Lines>
  <Paragraphs>4</Paragraphs>
  <ScaleCrop>false</ScaleCrop>
  <Company>Texas Legislative Council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Sidney McKeand</cp:lastModifiedBy>
  <cp:revision>161</cp:revision>
  <cp:lastPrinted>2025-05-16T19:18:00Z</cp:lastPrinted>
  <dcterms:created xsi:type="dcterms:W3CDTF">2015-05-29T14:24:00Z</dcterms:created>
  <dcterms:modified xsi:type="dcterms:W3CDTF">2025-05-16T19:18:00Z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