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46312" w14:paraId="5309F884" w14:textId="77777777" w:rsidTr="00345119">
        <w:tc>
          <w:tcPr>
            <w:tcW w:w="9576" w:type="dxa"/>
            <w:noWrap/>
          </w:tcPr>
          <w:p w14:paraId="067F0C5D" w14:textId="77777777" w:rsidR="008423E4" w:rsidRPr="0022177D" w:rsidRDefault="00C025BC" w:rsidP="004C252F">
            <w:pPr>
              <w:pStyle w:val="Heading1"/>
            </w:pPr>
            <w:r w:rsidRPr="00631897">
              <w:t>BILL ANALYSIS</w:t>
            </w:r>
          </w:p>
        </w:tc>
      </w:tr>
    </w:tbl>
    <w:p w14:paraId="408FCAA7" w14:textId="77777777" w:rsidR="008423E4" w:rsidRPr="0022177D" w:rsidRDefault="008423E4" w:rsidP="004C252F">
      <w:pPr>
        <w:jc w:val="center"/>
      </w:pPr>
    </w:p>
    <w:p w14:paraId="675E3551" w14:textId="77777777" w:rsidR="008423E4" w:rsidRPr="00B31F0E" w:rsidRDefault="008423E4" w:rsidP="004C252F"/>
    <w:p w14:paraId="24305DA9" w14:textId="77777777" w:rsidR="008423E4" w:rsidRPr="00742794" w:rsidRDefault="008423E4" w:rsidP="004C252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46312" w14:paraId="23A8F474" w14:textId="77777777" w:rsidTr="00345119">
        <w:tc>
          <w:tcPr>
            <w:tcW w:w="9576" w:type="dxa"/>
          </w:tcPr>
          <w:p w14:paraId="6E85F22F" w14:textId="177313B3" w:rsidR="008423E4" w:rsidRPr="00861995" w:rsidRDefault="00C025BC" w:rsidP="004C252F">
            <w:pPr>
              <w:jc w:val="right"/>
            </w:pPr>
            <w:r>
              <w:t>H.B. 2467</w:t>
            </w:r>
          </w:p>
        </w:tc>
      </w:tr>
      <w:tr w:rsidR="00646312" w14:paraId="3884FFD3" w14:textId="77777777" w:rsidTr="00345119">
        <w:tc>
          <w:tcPr>
            <w:tcW w:w="9576" w:type="dxa"/>
          </w:tcPr>
          <w:p w14:paraId="23B6D7E4" w14:textId="34C77E83" w:rsidR="008423E4" w:rsidRPr="00861995" w:rsidRDefault="00C025BC" w:rsidP="004C252F">
            <w:pPr>
              <w:jc w:val="right"/>
            </w:pPr>
            <w:r>
              <w:t xml:space="preserve">By: </w:t>
            </w:r>
            <w:r w:rsidR="00473E21">
              <w:t>VanDeaver</w:t>
            </w:r>
          </w:p>
        </w:tc>
      </w:tr>
      <w:tr w:rsidR="00646312" w14:paraId="636ADD9A" w14:textId="77777777" w:rsidTr="00345119">
        <w:tc>
          <w:tcPr>
            <w:tcW w:w="9576" w:type="dxa"/>
          </w:tcPr>
          <w:p w14:paraId="61570BC1" w14:textId="644D422D" w:rsidR="008423E4" w:rsidRPr="00861995" w:rsidRDefault="00C025BC" w:rsidP="004C252F">
            <w:pPr>
              <w:jc w:val="right"/>
            </w:pPr>
            <w:r>
              <w:t>Delivery of Government Efficiency</w:t>
            </w:r>
          </w:p>
        </w:tc>
      </w:tr>
      <w:tr w:rsidR="00646312" w14:paraId="269B6A7B" w14:textId="77777777" w:rsidTr="00345119">
        <w:tc>
          <w:tcPr>
            <w:tcW w:w="9576" w:type="dxa"/>
          </w:tcPr>
          <w:p w14:paraId="15C44BC4" w14:textId="02F0A958" w:rsidR="008423E4" w:rsidRDefault="00C025BC" w:rsidP="004C252F">
            <w:pPr>
              <w:jc w:val="right"/>
            </w:pPr>
            <w:r>
              <w:t>Committee Report (Unamended)</w:t>
            </w:r>
          </w:p>
        </w:tc>
      </w:tr>
    </w:tbl>
    <w:p w14:paraId="3350C714" w14:textId="77777777" w:rsidR="008423E4" w:rsidRDefault="008423E4" w:rsidP="004C252F">
      <w:pPr>
        <w:tabs>
          <w:tab w:val="right" w:pos="9360"/>
        </w:tabs>
      </w:pPr>
    </w:p>
    <w:p w14:paraId="3CF20E4D" w14:textId="77777777" w:rsidR="008423E4" w:rsidRDefault="008423E4" w:rsidP="004C252F"/>
    <w:p w14:paraId="2D1B771E" w14:textId="77777777" w:rsidR="008423E4" w:rsidRDefault="008423E4" w:rsidP="004C252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46312" w14:paraId="3A3F11F0" w14:textId="77777777" w:rsidTr="00345119">
        <w:tc>
          <w:tcPr>
            <w:tcW w:w="9576" w:type="dxa"/>
          </w:tcPr>
          <w:p w14:paraId="11B576E5" w14:textId="77777777" w:rsidR="008423E4" w:rsidRPr="00A8133F" w:rsidRDefault="00C025BC" w:rsidP="004C252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99EDD1F" w14:textId="77777777" w:rsidR="008423E4" w:rsidRDefault="008423E4" w:rsidP="004C252F"/>
          <w:p w14:paraId="5E95D55D" w14:textId="55FC28FB" w:rsidR="008423E4" w:rsidRDefault="00C025BC" w:rsidP="004C25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</w:t>
            </w:r>
            <w:r w:rsidRPr="00473E21">
              <w:t xml:space="preserve">he </w:t>
            </w:r>
            <w:r>
              <w:t>s</w:t>
            </w:r>
            <w:r w:rsidRPr="00473E21">
              <w:t xml:space="preserve">tate </w:t>
            </w:r>
            <w:r>
              <w:t>f</w:t>
            </w:r>
            <w:r w:rsidRPr="00473E21">
              <w:t xml:space="preserve">ire </w:t>
            </w:r>
            <w:r>
              <w:t>m</w:t>
            </w:r>
            <w:r w:rsidRPr="00473E21">
              <w:t>arshal</w:t>
            </w:r>
            <w:r w:rsidR="005D1760">
              <w:t>'s</w:t>
            </w:r>
            <w:r w:rsidRPr="00473E21">
              <w:t xml:space="preserve"> </w:t>
            </w:r>
            <w:r>
              <w:t>o</w:t>
            </w:r>
            <w:r w:rsidRPr="00473E21">
              <w:t>ffice</w:t>
            </w:r>
            <w:r>
              <w:t xml:space="preserve"> </w:t>
            </w:r>
            <w:r w:rsidR="00E9764F">
              <w:t>(</w:t>
            </w:r>
            <w:r w:rsidR="00E9764F" w:rsidRPr="00473E21">
              <w:t>SFMO</w:t>
            </w:r>
            <w:r w:rsidR="00E9764F">
              <w:t>)</w:t>
            </w:r>
            <w:r w:rsidR="00E9764F" w:rsidRPr="00473E21">
              <w:t xml:space="preserve"> </w:t>
            </w:r>
            <w:r w:rsidR="00B91E44">
              <w:t xml:space="preserve">within the </w:t>
            </w:r>
            <w:r w:rsidR="00B91E44" w:rsidRPr="00473E21">
              <w:t>Texas Department of Insurance</w:t>
            </w:r>
            <w:r w:rsidR="00B91E44">
              <w:t xml:space="preserve"> commissions</w:t>
            </w:r>
            <w:r w:rsidR="00DA6A93">
              <w:t xml:space="preserve"> peace officers to act as fire and arson</w:t>
            </w:r>
            <w:r w:rsidR="00B91E44">
              <w:t xml:space="preserve"> </w:t>
            </w:r>
            <w:r w:rsidR="00E9764F" w:rsidRPr="00473E21">
              <w:t>investigators</w:t>
            </w:r>
            <w:r w:rsidR="00DA6A93">
              <w:t xml:space="preserve"> and </w:t>
            </w:r>
            <w:r w:rsidR="00B91E44">
              <w:t>to</w:t>
            </w:r>
            <w:r w:rsidR="00E9764F" w:rsidRPr="00473E21">
              <w:t xml:space="preserve"> perform</w:t>
            </w:r>
            <w:r w:rsidR="00DA6A93">
              <w:t xml:space="preserve"> other law enforcement</w:t>
            </w:r>
            <w:r w:rsidR="00E9764F" w:rsidRPr="00473E21">
              <w:t xml:space="preserve"> duties</w:t>
            </w:r>
            <w:r w:rsidR="00F212F4">
              <w:t>. While these investigators</w:t>
            </w:r>
            <w:r w:rsidR="00E9764F" w:rsidRPr="00473E21">
              <w:t xml:space="preserve"> are required to be certified as peace officers by </w:t>
            </w:r>
            <w:r>
              <w:t>the Texas Commission on Law Enforcement</w:t>
            </w:r>
            <w:r w:rsidR="00E9764F" w:rsidRPr="00473E21">
              <w:t xml:space="preserve">, they are currently compensated under Salary Schedule B, creating a pay disparity between them and other law enforcement </w:t>
            </w:r>
            <w:r w:rsidR="005D1760">
              <w:t>officers</w:t>
            </w:r>
            <w:r w:rsidR="00E9764F" w:rsidRPr="00473E21">
              <w:t xml:space="preserve"> classified under Salary Schedule C. </w:t>
            </w:r>
            <w:r w:rsidR="00E9764F">
              <w:t>The bill author has informed the committee that t</w:t>
            </w:r>
            <w:r w:rsidR="00E9764F" w:rsidRPr="00473E21">
              <w:t>his consistent undercompensation has led to recruitment and retention challenges within the SFMO</w:t>
            </w:r>
            <w:r w:rsidR="00E9764F">
              <w:t xml:space="preserve"> and that</w:t>
            </w:r>
            <w:r w:rsidR="00E9764F" w:rsidRPr="00473E21">
              <w:t xml:space="preserve"> </w:t>
            </w:r>
            <w:r w:rsidR="00E9764F">
              <w:t>a</w:t>
            </w:r>
            <w:r w:rsidR="00E9764F" w:rsidRPr="00473E21">
              <w:t xml:space="preserve"> salary schedule adjustment is necessary to </w:t>
            </w:r>
            <w:r>
              <w:t xml:space="preserve">both </w:t>
            </w:r>
            <w:r w:rsidR="00E9764F" w:rsidRPr="00473E21">
              <w:t>address these staffing shortages and ensure equitable compensation for SFMO investigators.</w:t>
            </w:r>
            <w:r w:rsidR="00E9764F">
              <w:t xml:space="preserve"> </w:t>
            </w:r>
            <w:r w:rsidR="00473E21" w:rsidRPr="00473E21">
              <w:t>H</w:t>
            </w:r>
            <w:r w:rsidR="00E9764F">
              <w:t>.</w:t>
            </w:r>
            <w:r w:rsidR="00473E21" w:rsidRPr="00473E21">
              <w:t>B</w:t>
            </w:r>
            <w:r w:rsidR="00E9764F">
              <w:t>.</w:t>
            </w:r>
            <w:r w:rsidR="00473E21" w:rsidRPr="00473E21">
              <w:t xml:space="preserve"> 2467 seeks to </w:t>
            </w:r>
            <w:r w:rsidR="00E9764F">
              <w:t xml:space="preserve">resolve this issue by </w:t>
            </w:r>
            <w:r w:rsidR="00473E21" w:rsidRPr="00473E21">
              <w:t>reclassify</w:t>
            </w:r>
            <w:r w:rsidR="00E9764F">
              <w:t>ing</w:t>
            </w:r>
            <w:r w:rsidR="00473E21" w:rsidRPr="00473E21">
              <w:t xml:space="preserve"> the salary schedule of </w:t>
            </w:r>
            <w:r>
              <w:t xml:space="preserve">SFMO </w:t>
            </w:r>
            <w:r w:rsidR="00473E21" w:rsidRPr="00473E21">
              <w:t>investigators</w:t>
            </w:r>
            <w:r w:rsidR="00673F05">
              <w:t xml:space="preserve"> and</w:t>
            </w:r>
            <w:r w:rsidR="00473E21" w:rsidRPr="00473E21">
              <w:t xml:space="preserve"> </w:t>
            </w:r>
            <w:r w:rsidR="00673F05">
              <w:t>requiring the commissioner of insurance to ensure</w:t>
            </w:r>
            <w:r w:rsidR="00473E21" w:rsidRPr="00473E21">
              <w:t xml:space="preserve"> that peace officers commissioned as fire and arson investigators are compensated </w:t>
            </w:r>
            <w:r w:rsidR="004C1DB1">
              <w:t>according to</w:t>
            </w:r>
            <w:r w:rsidR="004C1DB1" w:rsidRPr="00473E21">
              <w:t xml:space="preserve"> </w:t>
            </w:r>
            <w:r w:rsidR="00473E21" w:rsidRPr="00473E21">
              <w:t>Salary Schedule C</w:t>
            </w:r>
            <w:r w:rsidR="00673F05">
              <w:t>,</w:t>
            </w:r>
            <w:r w:rsidR="00473E21" w:rsidRPr="00473E21">
              <w:t xml:space="preserve"> as prescribed by the General Appropriations Ac</w:t>
            </w:r>
            <w:r w:rsidR="00673F05">
              <w:t>t.</w:t>
            </w:r>
          </w:p>
          <w:p w14:paraId="3527283A" w14:textId="77777777" w:rsidR="008423E4" w:rsidRPr="00E26B13" w:rsidRDefault="008423E4" w:rsidP="004C252F">
            <w:pPr>
              <w:rPr>
                <w:b/>
              </w:rPr>
            </w:pPr>
          </w:p>
        </w:tc>
      </w:tr>
      <w:tr w:rsidR="00646312" w14:paraId="71D02CED" w14:textId="77777777" w:rsidTr="00345119">
        <w:tc>
          <w:tcPr>
            <w:tcW w:w="9576" w:type="dxa"/>
          </w:tcPr>
          <w:p w14:paraId="209FE800" w14:textId="77777777" w:rsidR="0017725B" w:rsidRDefault="00C025BC" w:rsidP="004C252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1940A3D" w14:textId="77777777" w:rsidR="0017725B" w:rsidRDefault="0017725B" w:rsidP="004C252F">
            <w:pPr>
              <w:rPr>
                <w:b/>
                <w:u w:val="single"/>
              </w:rPr>
            </w:pPr>
          </w:p>
          <w:p w14:paraId="38EB3B6B" w14:textId="33534BF1" w:rsidR="00591524" w:rsidRPr="00591524" w:rsidRDefault="00C025BC" w:rsidP="004C252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1E38E1F" w14:textId="77777777" w:rsidR="0017725B" w:rsidRPr="0017725B" w:rsidRDefault="0017725B" w:rsidP="004C252F">
            <w:pPr>
              <w:rPr>
                <w:b/>
                <w:u w:val="single"/>
              </w:rPr>
            </w:pPr>
          </w:p>
        </w:tc>
      </w:tr>
      <w:tr w:rsidR="00646312" w14:paraId="6B31B252" w14:textId="77777777" w:rsidTr="00345119">
        <w:tc>
          <w:tcPr>
            <w:tcW w:w="9576" w:type="dxa"/>
          </w:tcPr>
          <w:p w14:paraId="5A586EFE" w14:textId="77777777" w:rsidR="008423E4" w:rsidRPr="00A8133F" w:rsidRDefault="00C025BC" w:rsidP="004C252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DA6D986" w14:textId="77777777" w:rsidR="008423E4" w:rsidRDefault="008423E4" w:rsidP="004C252F"/>
          <w:p w14:paraId="1230F164" w14:textId="7AA953E1" w:rsidR="006E08C6" w:rsidRDefault="00C025BC" w:rsidP="004C25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FBE8644" w14:textId="77777777" w:rsidR="008423E4" w:rsidRPr="00E21FDC" w:rsidRDefault="008423E4" w:rsidP="004C252F">
            <w:pPr>
              <w:rPr>
                <w:b/>
              </w:rPr>
            </w:pPr>
          </w:p>
        </w:tc>
      </w:tr>
      <w:tr w:rsidR="00646312" w14:paraId="4FCEEA8C" w14:textId="77777777" w:rsidTr="00345119">
        <w:tc>
          <w:tcPr>
            <w:tcW w:w="9576" w:type="dxa"/>
          </w:tcPr>
          <w:p w14:paraId="6C92E8E6" w14:textId="77777777" w:rsidR="008423E4" w:rsidRPr="00A8133F" w:rsidRDefault="00C025BC" w:rsidP="004C252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AFDBC29" w14:textId="77777777" w:rsidR="008423E4" w:rsidRDefault="008423E4" w:rsidP="004C252F"/>
          <w:p w14:paraId="23139190" w14:textId="2E0F8433" w:rsidR="004C6F33" w:rsidRDefault="00C025BC" w:rsidP="004C252F">
            <w:pPr>
              <w:pStyle w:val="Header"/>
              <w:jc w:val="both"/>
            </w:pPr>
            <w:r>
              <w:t xml:space="preserve">H.B. 2467 amends the Government Code to </w:t>
            </w:r>
            <w:r w:rsidR="00A540C8">
              <w:t xml:space="preserve">require </w:t>
            </w:r>
            <w:r w:rsidR="00740E41">
              <w:t xml:space="preserve">the commissioner of insurance </w:t>
            </w:r>
            <w:r w:rsidR="00A540C8">
              <w:t>to ensure that a peace officer commissioned by the state fire marshal is compensated according to Schedule C of the position classification salary schedule prescribed by the General Appropriations Act.</w:t>
            </w:r>
            <w:r w:rsidR="00D87D92">
              <w:t xml:space="preserve"> </w:t>
            </w:r>
          </w:p>
          <w:p w14:paraId="6D2E4C4C" w14:textId="77777777" w:rsidR="00D87D92" w:rsidRDefault="00D87D92" w:rsidP="004C252F">
            <w:pPr>
              <w:pStyle w:val="Header"/>
              <w:jc w:val="both"/>
            </w:pPr>
          </w:p>
          <w:p w14:paraId="28A374C3" w14:textId="5D5DA7EE" w:rsidR="00D87D92" w:rsidRDefault="00C025BC" w:rsidP="004C252F">
            <w:pPr>
              <w:pStyle w:val="Header"/>
              <w:jc w:val="both"/>
            </w:pPr>
            <w:r>
              <w:t>H.B. 2467 includes a commissioned law enforcement officer of the state fire</w:t>
            </w:r>
            <w:r>
              <w:t xml:space="preserve"> marshal among the individuals considered a state employee for purposes of hazardous duty pay.</w:t>
            </w:r>
          </w:p>
          <w:p w14:paraId="39DA6C50" w14:textId="77777777" w:rsidR="004C6F33" w:rsidRDefault="004C6F33" w:rsidP="004C252F">
            <w:pPr>
              <w:pStyle w:val="Header"/>
              <w:jc w:val="both"/>
            </w:pPr>
          </w:p>
          <w:p w14:paraId="134B7B35" w14:textId="4388119B" w:rsidR="00843770" w:rsidRDefault="00C025BC" w:rsidP="004C252F">
            <w:pPr>
              <w:pStyle w:val="Header"/>
              <w:jc w:val="both"/>
            </w:pPr>
            <w:r>
              <w:t>H.B. 2467 makes a peace officer commissioned by the state fire marshal eligible for the special injury leave for certain peace officers</w:t>
            </w:r>
            <w:r w:rsidR="002E02E5">
              <w:t xml:space="preserve">, applicable to </w:t>
            </w:r>
            <w:r>
              <w:t>an injury that occurs on or after the bill's effective date.</w:t>
            </w:r>
          </w:p>
          <w:p w14:paraId="26854134" w14:textId="77777777" w:rsidR="00843770" w:rsidRDefault="00843770" w:rsidP="004C252F">
            <w:pPr>
              <w:pStyle w:val="Header"/>
              <w:jc w:val="both"/>
            </w:pPr>
          </w:p>
          <w:p w14:paraId="2929A68D" w14:textId="60952FD5" w:rsidR="00843770" w:rsidRPr="004C6F33" w:rsidRDefault="00C025BC" w:rsidP="004C252F">
            <w:pPr>
              <w:pStyle w:val="Header"/>
              <w:jc w:val="both"/>
            </w:pPr>
            <w:r>
              <w:t>H.B. 2467</w:t>
            </w:r>
            <w:r w:rsidRPr="00843770">
              <w:t xml:space="preserve"> </w:t>
            </w:r>
            <w:r w:rsidR="002E02E5">
              <w:t>directs</w:t>
            </w:r>
            <w:r w:rsidRPr="00843770">
              <w:t xml:space="preserve"> the classification officer in the office of the state auditor to classify the position of commissioned peace officer employed </w:t>
            </w:r>
            <w:r w:rsidR="000F697C">
              <w:t>as</w:t>
            </w:r>
            <w:r w:rsidRPr="00843770">
              <w:t xml:space="preserve"> an investigator by the </w:t>
            </w:r>
            <w:r w:rsidR="002E02E5">
              <w:t>state fire marshal</w:t>
            </w:r>
            <w:r w:rsidR="007F7FB7">
              <w:t>'</w:t>
            </w:r>
            <w:r w:rsidR="002E02E5">
              <w:t>s office</w:t>
            </w:r>
            <w:r w:rsidRPr="00843770">
              <w:t xml:space="preserve"> as a Schedule C position under the </w:t>
            </w:r>
            <w:r w:rsidR="002E02E5">
              <w:t>state position classification plan.</w:t>
            </w:r>
            <w:r w:rsidRPr="00843770">
              <w:t xml:space="preserve"> The change made by the classification officer applies beginning with the 2026-2027 state fiscal biennium.</w:t>
            </w:r>
          </w:p>
          <w:p w14:paraId="4C2F5B50" w14:textId="77777777" w:rsidR="008423E4" w:rsidRPr="00835628" w:rsidRDefault="008423E4" w:rsidP="004C252F">
            <w:pPr>
              <w:rPr>
                <w:b/>
              </w:rPr>
            </w:pPr>
          </w:p>
        </w:tc>
      </w:tr>
      <w:tr w:rsidR="00646312" w14:paraId="238863CE" w14:textId="77777777" w:rsidTr="00345119">
        <w:tc>
          <w:tcPr>
            <w:tcW w:w="9576" w:type="dxa"/>
          </w:tcPr>
          <w:p w14:paraId="5008D892" w14:textId="77777777" w:rsidR="008423E4" w:rsidRPr="00A8133F" w:rsidRDefault="00C025BC" w:rsidP="004C252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E693F76" w14:textId="77777777" w:rsidR="008423E4" w:rsidRDefault="008423E4" w:rsidP="004C252F"/>
          <w:p w14:paraId="26B49DAF" w14:textId="612329FA" w:rsidR="008423E4" w:rsidRPr="003624F2" w:rsidRDefault="00C025BC" w:rsidP="004C252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A121A50" w14:textId="77777777" w:rsidR="008423E4" w:rsidRPr="00233FDB" w:rsidRDefault="008423E4" w:rsidP="004C252F">
            <w:pPr>
              <w:rPr>
                <w:b/>
              </w:rPr>
            </w:pPr>
          </w:p>
        </w:tc>
      </w:tr>
    </w:tbl>
    <w:p w14:paraId="42698950" w14:textId="77777777" w:rsidR="008423E4" w:rsidRPr="00BE0E75" w:rsidRDefault="008423E4" w:rsidP="004C252F">
      <w:pPr>
        <w:jc w:val="both"/>
        <w:rPr>
          <w:rFonts w:ascii="Arial" w:hAnsi="Arial"/>
          <w:sz w:val="16"/>
          <w:szCs w:val="16"/>
        </w:rPr>
      </w:pPr>
    </w:p>
    <w:p w14:paraId="65C593BB" w14:textId="77777777" w:rsidR="004108C3" w:rsidRPr="008423E4" w:rsidRDefault="004108C3" w:rsidP="004C252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DBD6F" w14:textId="77777777" w:rsidR="00C025BC" w:rsidRDefault="00C025BC">
      <w:r>
        <w:separator/>
      </w:r>
    </w:p>
  </w:endnote>
  <w:endnote w:type="continuationSeparator" w:id="0">
    <w:p w14:paraId="285C07D1" w14:textId="77777777" w:rsidR="00C025BC" w:rsidRDefault="00C0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479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46312" w14:paraId="16128750" w14:textId="77777777" w:rsidTr="009C1E9A">
      <w:trPr>
        <w:cantSplit/>
      </w:trPr>
      <w:tc>
        <w:tcPr>
          <w:tcW w:w="0" w:type="pct"/>
        </w:tcPr>
        <w:p w14:paraId="6B1B5EC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4100C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6BC6F6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60B9C2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671C80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46312" w14:paraId="49EB3A29" w14:textId="77777777" w:rsidTr="009C1E9A">
      <w:trPr>
        <w:cantSplit/>
      </w:trPr>
      <w:tc>
        <w:tcPr>
          <w:tcW w:w="0" w:type="pct"/>
        </w:tcPr>
        <w:p w14:paraId="5FDDBD5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8B56BB3" w14:textId="027A3E0C" w:rsidR="00EC379B" w:rsidRPr="009C1E9A" w:rsidRDefault="00C025B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24561-D</w:t>
          </w:r>
        </w:p>
      </w:tc>
      <w:tc>
        <w:tcPr>
          <w:tcW w:w="2453" w:type="pct"/>
        </w:tcPr>
        <w:p w14:paraId="42F19B9A" w14:textId="7EBE58C7" w:rsidR="00EC379B" w:rsidRDefault="00C025B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B385A">
            <w:t>25.105.835</w:t>
          </w:r>
          <w:r>
            <w:fldChar w:fldCharType="end"/>
          </w:r>
        </w:p>
      </w:tc>
    </w:tr>
    <w:tr w:rsidR="00646312" w14:paraId="0069B15E" w14:textId="77777777" w:rsidTr="009C1E9A">
      <w:trPr>
        <w:cantSplit/>
      </w:trPr>
      <w:tc>
        <w:tcPr>
          <w:tcW w:w="0" w:type="pct"/>
        </w:tcPr>
        <w:p w14:paraId="6023213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EBE318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17E7C6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C785BE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46312" w14:paraId="0A733A6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1C60277" w14:textId="77777777" w:rsidR="00EC379B" w:rsidRDefault="00C025B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4598C9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1932D3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335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9F558" w14:textId="77777777" w:rsidR="00C025BC" w:rsidRDefault="00C025BC">
      <w:r>
        <w:separator/>
      </w:r>
    </w:p>
  </w:footnote>
  <w:footnote w:type="continuationSeparator" w:id="0">
    <w:p w14:paraId="17C853BF" w14:textId="77777777" w:rsidR="00C025BC" w:rsidRDefault="00C0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6287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A6B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0906F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33"/>
    <w:rsid w:val="00000A70"/>
    <w:rsid w:val="000032B8"/>
    <w:rsid w:val="00003B06"/>
    <w:rsid w:val="000054B9"/>
    <w:rsid w:val="00007461"/>
    <w:rsid w:val="00007C3B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49D0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B41"/>
    <w:rsid w:val="000E5B20"/>
    <w:rsid w:val="000E7C14"/>
    <w:rsid w:val="000F094C"/>
    <w:rsid w:val="000F1392"/>
    <w:rsid w:val="000F18A2"/>
    <w:rsid w:val="000F2A7F"/>
    <w:rsid w:val="000F3DBD"/>
    <w:rsid w:val="000F5843"/>
    <w:rsid w:val="000F697C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9E9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2F26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630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66F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02E5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780B"/>
    <w:rsid w:val="00313DFE"/>
    <w:rsid w:val="003143B2"/>
    <w:rsid w:val="00314821"/>
    <w:rsid w:val="0031483F"/>
    <w:rsid w:val="0031741B"/>
    <w:rsid w:val="00321337"/>
    <w:rsid w:val="00321C0F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6DE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418C"/>
    <w:rsid w:val="003C42C2"/>
    <w:rsid w:val="003C5F0C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25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36C3"/>
    <w:rsid w:val="00415139"/>
    <w:rsid w:val="004166BB"/>
    <w:rsid w:val="004174CD"/>
    <w:rsid w:val="00422039"/>
    <w:rsid w:val="00423CA0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5D4D"/>
    <w:rsid w:val="00461B69"/>
    <w:rsid w:val="00462B3D"/>
    <w:rsid w:val="00473E21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1DB1"/>
    <w:rsid w:val="004C252F"/>
    <w:rsid w:val="004C302F"/>
    <w:rsid w:val="004C4609"/>
    <w:rsid w:val="004C4B8A"/>
    <w:rsid w:val="004C52EF"/>
    <w:rsid w:val="004C5F34"/>
    <w:rsid w:val="004C600C"/>
    <w:rsid w:val="004C6F33"/>
    <w:rsid w:val="004C7320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09B7"/>
    <w:rsid w:val="005832EE"/>
    <w:rsid w:val="005847EF"/>
    <w:rsid w:val="005851E6"/>
    <w:rsid w:val="005878B7"/>
    <w:rsid w:val="00591524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1760"/>
    <w:rsid w:val="005D4DAE"/>
    <w:rsid w:val="005D5DFB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312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3F05"/>
    <w:rsid w:val="006757AA"/>
    <w:rsid w:val="0068127E"/>
    <w:rsid w:val="00681790"/>
    <w:rsid w:val="006823AA"/>
    <w:rsid w:val="0068302A"/>
    <w:rsid w:val="00684B98"/>
    <w:rsid w:val="00685DC9"/>
    <w:rsid w:val="00685E01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85A"/>
    <w:rsid w:val="006B54C5"/>
    <w:rsid w:val="006B5E80"/>
    <w:rsid w:val="006B7A2E"/>
    <w:rsid w:val="006C4709"/>
    <w:rsid w:val="006D3005"/>
    <w:rsid w:val="006D504F"/>
    <w:rsid w:val="006E08C6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E41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1B46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6530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FB7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377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1BB5"/>
    <w:rsid w:val="008B2B1A"/>
    <w:rsid w:val="008B3428"/>
    <w:rsid w:val="008B4A91"/>
    <w:rsid w:val="008B7785"/>
    <w:rsid w:val="008B79F2"/>
    <w:rsid w:val="008C0809"/>
    <w:rsid w:val="008C132C"/>
    <w:rsid w:val="008C3FD0"/>
    <w:rsid w:val="008C7FAB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81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095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1514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AF4"/>
    <w:rsid w:val="00A41085"/>
    <w:rsid w:val="00A425FA"/>
    <w:rsid w:val="00A43960"/>
    <w:rsid w:val="00A46902"/>
    <w:rsid w:val="00A50CDB"/>
    <w:rsid w:val="00A51F3E"/>
    <w:rsid w:val="00A5364B"/>
    <w:rsid w:val="00A540C8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55C"/>
    <w:rsid w:val="00A91BB9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04A5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1E44"/>
    <w:rsid w:val="00B92D23"/>
    <w:rsid w:val="00B958FC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25BC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4E5C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7D92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6A93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764F"/>
    <w:rsid w:val="00EA16AC"/>
    <w:rsid w:val="00EA385A"/>
    <w:rsid w:val="00EA3931"/>
    <w:rsid w:val="00EA3C9C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12F4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CE28105-ED16-47E8-A961-CEF71D7D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C6F3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C6F3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C6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C6F33"/>
    <w:rPr>
      <w:b/>
      <w:bCs/>
    </w:rPr>
  </w:style>
  <w:style w:type="paragraph" w:styleId="Revision">
    <w:name w:val="Revision"/>
    <w:hidden/>
    <w:uiPriority w:val="99"/>
    <w:semiHidden/>
    <w:rsid w:val="000F697C"/>
    <w:rPr>
      <w:sz w:val="24"/>
      <w:szCs w:val="24"/>
    </w:rPr>
  </w:style>
  <w:style w:type="character" w:styleId="Hyperlink">
    <w:name w:val="Hyperlink"/>
    <w:basedOn w:val="DefaultParagraphFont"/>
    <w:unhideWhenUsed/>
    <w:rsid w:val="00EA3C9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3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2354</Characters>
  <Application>Microsoft Office Word</Application>
  <DocSecurity>0</DocSecurity>
  <Lines>61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HB02467 (Committee Report (Unamended))</vt:lpstr>
    </vt:vector>
  </TitlesOfParts>
  <Company>State of Texas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24561</dc:subject>
  <dc:creator>State of Texas</dc:creator>
  <dc:description>HB 2467 by VanDeaver-(H)Delivery of Government Efficiency</dc:description>
  <cp:lastModifiedBy>Damian Duarte</cp:lastModifiedBy>
  <cp:revision>2</cp:revision>
  <cp:lastPrinted>2003-11-26T17:21:00Z</cp:lastPrinted>
  <dcterms:created xsi:type="dcterms:W3CDTF">2025-04-21T16:27:00Z</dcterms:created>
  <dcterms:modified xsi:type="dcterms:W3CDTF">2025-04-21T16:27:00Z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25.105.835</vt:lpwstr>
  </property>
</Properties>
</file>