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87D85" w:rsidRDefault="00787D85"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55AE7E41E34B487BB471C3CE31481781"/>
          </w:placeholder>
        </w:sdtPr>
        <w:sdtContent>
          <w:r w:rsidRPr="005C2A78">
            <w:rPr>
              <w:rFonts w:cs="Times New Roman"/>
              <w:b/>
              <w:szCs w:val="24"/>
              <w:u w:val="single"/>
            </w:rPr>
            <w:t>BILL ANALYSIS</w:t>
          </w:r>
        </w:sdtContent>
      </w:sdt>
    </w:p>
    <w:p w:rsidR="00787D85" w:rsidRPr="00585C31" w:rsidRDefault="00787D85" w:rsidP="000F1DF9">
      <w:pPr>
        <w:spacing w:after="0" w:line="240" w:lineRule="auto"/>
        <w:rPr>
          <w:rFonts w:cs="Times New Roman"/>
          <w:szCs w:val="24"/>
        </w:rPr>
      </w:pPr>
    </w:p>
    <w:p w:rsidR="00787D85" w:rsidRPr="00585C31" w:rsidRDefault="00787D85"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787D85" w:rsidTr="000F1DF9">
        <w:tc>
          <w:tcPr>
            <w:tcW w:w="2718" w:type="dxa"/>
          </w:tcPr>
          <w:p w:rsidR="00787D85" w:rsidRPr="005C2A78" w:rsidRDefault="00787D85" w:rsidP="006D756B">
            <w:pPr>
              <w:rPr>
                <w:rFonts w:cs="Times New Roman"/>
                <w:szCs w:val="24"/>
              </w:rPr>
            </w:pPr>
            <w:sdt>
              <w:sdtPr>
                <w:rPr>
                  <w:rFonts w:cs="Times New Roman"/>
                  <w:szCs w:val="24"/>
                </w:rPr>
                <w:alias w:val="Agency Title"/>
                <w:tag w:val="AgencyTitleContentControl"/>
                <w:id w:val="1920747753"/>
                <w:lock w:val="sdtContentLocked"/>
                <w:placeholder>
                  <w:docPart w:val="788AA46B3B164CCE9F575B180CA8D8D2"/>
                </w:placeholder>
              </w:sdtPr>
              <w:sdtEndPr>
                <w:rPr>
                  <w:rFonts w:cstheme="minorBidi"/>
                  <w:szCs w:val="22"/>
                </w:rPr>
              </w:sdtEndPr>
              <w:sdtContent>
                <w:r>
                  <w:rPr>
                    <w:rFonts w:cs="Times New Roman"/>
                    <w:szCs w:val="24"/>
                  </w:rPr>
                  <w:t>Senate Research Center</w:t>
                </w:r>
              </w:sdtContent>
            </w:sdt>
          </w:p>
        </w:tc>
        <w:tc>
          <w:tcPr>
            <w:tcW w:w="6858" w:type="dxa"/>
          </w:tcPr>
          <w:p w:rsidR="00787D85" w:rsidRPr="00FF6471" w:rsidRDefault="00787D85" w:rsidP="000F1DF9">
            <w:pPr>
              <w:jc w:val="right"/>
              <w:rPr>
                <w:rFonts w:cs="Times New Roman"/>
                <w:szCs w:val="24"/>
              </w:rPr>
            </w:pPr>
            <w:sdt>
              <w:sdtPr>
                <w:rPr>
                  <w:rFonts w:cs="Times New Roman"/>
                  <w:szCs w:val="24"/>
                </w:rPr>
                <w:alias w:val="Bill Number"/>
                <w:tag w:val="BillNumberOne"/>
                <w:id w:val="-410784069"/>
                <w:lock w:val="sdtContentLocked"/>
                <w:placeholder>
                  <w:docPart w:val="00E1F3A255B74B25A245A6C082115C03"/>
                </w:placeholder>
              </w:sdtPr>
              <w:sdtContent>
                <w:r>
                  <w:rPr>
                    <w:rFonts w:cs="Times New Roman"/>
                    <w:szCs w:val="24"/>
                  </w:rPr>
                  <w:t>H.B. 2492</w:t>
                </w:r>
              </w:sdtContent>
            </w:sdt>
          </w:p>
        </w:tc>
      </w:tr>
      <w:tr w:rsidR="00787D85" w:rsidTr="000F1DF9">
        <w:sdt>
          <w:sdtPr>
            <w:rPr>
              <w:rFonts w:cs="Times New Roman"/>
              <w:szCs w:val="24"/>
            </w:rPr>
            <w:alias w:val="TLCNumber"/>
            <w:tag w:val="TLCNumber"/>
            <w:id w:val="-542600604"/>
            <w:lock w:val="sdtLocked"/>
            <w:placeholder>
              <w:docPart w:val="B5BCAEC82EFA402693ECBA73901CD98C"/>
            </w:placeholder>
            <w:showingPlcHdr/>
          </w:sdtPr>
          <w:sdtContent>
            <w:tc>
              <w:tcPr>
                <w:tcW w:w="2718" w:type="dxa"/>
              </w:tcPr>
              <w:p w:rsidR="00787D85" w:rsidRPr="000F1DF9" w:rsidRDefault="00787D85" w:rsidP="00C65088">
                <w:pPr>
                  <w:rPr>
                    <w:rFonts w:cs="Times New Roman"/>
                    <w:szCs w:val="24"/>
                  </w:rPr>
                </w:pPr>
              </w:p>
            </w:tc>
          </w:sdtContent>
        </w:sdt>
        <w:tc>
          <w:tcPr>
            <w:tcW w:w="6858" w:type="dxa"/>
          </w:tcPr>
          <w:p w:rsidR="00787D85" w:rsidRPr="005C2A78" w:rsidRDefault="00787D85" w:rsidP="00073EDD">
            <w:pPr>
              <w:jc w:val="right"/>
              <w:rPr>
                <w:rFonts w:cs="Times New Roman"/>
                <w:szCs w:val="24"/>
              </w:rPr>
            </w:pPr>
            <w:sdt>
              <w:sdtPr>
                <w:rPr>
                  <w:rFonts w:cs="Times New Roman"/>
                  <w:szCs w:val="24"/>
                </w:rPr>
                <w:alias w:val="Author Label"/>
                <w:tag w:val="By"/>
                <w:id w:val="72399597"/>
                <w:lock w:val="sdtLocked"/>
                <w:placeholder>
                  <w:docPart w:val="5987A0A56D8747449A209FDFF5666883"/>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816ED8906D2C468281F5AD49C000C65A"/>
                </w:placeholder>
              </w:sdtPr>
              <w:sdtContent>
                <w:r>
                  <w:rPr>
                    <w:rFonts w:cs="Times New Roman"/>
                    <w:szCs w:val="24"/>
                  </w:rPr>
                  <w:t>Bowers et al.</w:t>
                </w:r>
              </w:sdtContent>
            </w:sdt>
            <w:sdt>
              <w:sdtPr>
                <w:rPr>
                  <w:rFonts w:cs="Times New Roman"/>
                  <w:szCs w:val="24"/>
                </w:rPr>
                <w:alias w:val="Sponsor"/>
                <w:tag w:val="Sponsor"/>
                <w:id w:val="-2039656131"/>
                <w:lock w:val="sdtContentLocked"/>
                <w:placeholder>
                  <w:docPart w:val="3A4C21771F914E08B5034E3085964779"/>
                </w:placeholder>
              </w:sdtPr>
              <w:sdtContent>
                <w:r>
                  <w:rPr>
                    <w:rFonts w:cs="Times New Roman"/>
                    <w:szCs w:val="24"/>
                  </w:rPr>
                  <w:t xml:space="preserve"> (Hinojosa, Juan "Chuy")</w:t>
                </w:r>
              </w:sdtContent>
            </w:sdt>
            <w:sdt>
              <w:sdtPr>
                <w:rPr>
                  <w:rFonts w:cs="Times New Roman"/>
                  <w:szCs w:val="24"/>
                </w:rPr>
                <w:alias w:val="DualSponsor"/>
                <w:tag w:val="DualSponsor"/>
                <w:id w:val="1029379812"/>
                <w:lock w:val="sdtContentLocked"/>
                <w:placeholder>
                  <w:docPart w:val="00977860CB3840DB87F05BCC3F5658CF"/>
                </w:placeholder>
                <w:showingPlcHdr/>
              </w:sdtPr>
              <w:sdtContent/>
            </w:sdt>
          </w:p>
        </w:tc>
      </w:tr>
      <w:tr w:rsidR="00787D85" w:rsidTr="000F1DF9">
        <w:tc>
          <w:tcPr>
            <w:tcW w:w="2718" w:type="dxa"/>
          </w:tcPr>
          <w:p w:rsidR="00787D85" w:rsidRPr="00BC7495" w:rsidRDefault="00787D85" w:rsidP="000F1DF9">
            <w:pPr>
              <w:rPr>
                <w:rFonts w:cs="Times New Roman"/>
                <w:szCs w:val="24"/>
              </w:rPr>
            </w:pPr>
          </w:p>
        </w:tc>
        <w:sdt>
          <w:sdtPr>
            <w:rPr>
              <w:rFonts w:cs="Times New Roman"/>
              <w:szCs w:val="24"/>
            </w:rPr>
            <w:alias w:val="Committee"/>
            <w:tag w:val="Committee"/>
            <w:id w:val="1914272295"/>
            <w:lock w:val="sdtContentLocked"/>
            <w:placeholder>
              <w:docPart w:val="7090EE385A9E46CE82992FC17A77CF04"/>
            </w:placeholder>
          </w:sdtPr>
          <w:sdtContent>
            <w:tc>
              <w:tcPr>
                <w:tcW w:w="6858" w:type="dxa"/>
              </w:tcPr>
              <w:p w:rsidR="00787D85" w:rsidRPr="00FF6471" w:rsidRDefault="00787D85" w:rsidP="000F1DF9">
                <w:pPr>
                  <w:jc w:val="right"/>
                  <w:rPr>
                    <w:rFonts w:cs="Times New Roman"/>
                    <w:szCs w:val="24"/>
                  </w:rPr>
                </w:pPr>
                <w:r>
                  <w:rPr>
                    <w:rFonts w:cs="Times New Roman"/>
                    <w:szCs w:val="24"/>
                  </w:rPr>
                  <w:t>Criminal Justice</w:t>
                </w:r>
              </w:p>
            </w:tc>
          </w:sdtContent>
        </w:sdt>
      </w:tr>
      <w:tr w:rsidR="00787D85" w:rsidTr="000F1DF9">
        <w:tc>
          <w:tcPr>
            <w:tcW w:w="2718" w:type="dxa"/>
          </w:tcPr>
          <w:p w:rsidR="00787D85" w:rsidRPr="00BC7495" w:rsidRDefault="00787D85" w:rsidP="000F1DF9">
            <w:pPr>
              <w:rPr>
                <w:rFonts w:cs="Times New Roman"/>
                <w:szCs w:val="24"/>
              </w:rPr>
            </w:pPr>
          </w:p>
        </w:tc>
        <w:sdt>
          <w:sdtPr>
            <w:rPr>
              <w:rFonts w:cs="Times New Roman"/>
              <w:szCs w:val="24"/>
            </w:rPr>
            <w:alias w:val="Date"/>
            <w:tag w:val="DateContentControl"/>
            <w:id w:val="1178081906"/>
            <w:lock w:val="sdtLocked"/>
            <w:placeholder>
              <w:docPart w:val="5E4CE799434F4CD4B1DE771700EE781A"/>
            </w:placeholder>
            <w:date w:fullDate="2025-05-15T00:00:00Z">
              <w:dateFormat w:val="M/d/yyyy"/>
              <w:lid w:val="en-US"/>
              <w:storeMappedDataAs w:val="dateTime"/>
              <w:calendar w:val="gregorian"/>
            </w:date>
          </w:sdtPr>
          <w:sdtContent>
            <w:tc>
              <w:tcPr>
                <w:tcW w:w="6858" w:type="dxa"/>
              </w:tcPr>
              <w:p w:rsidR="00787D85" w:rsidRPr="00FF6471" w:rsidRDefault="00787D85" w:rsidP="000F1DF9">
                <w:pPr>
                  <w:jc w:val="right"/>
                  <w:rPr>
                    <w:rFonts w:cs="Times New Roman"/>
                    <w:szCs w:val="24"/>
                  </w:rPr>
                </w:pPr>
                <w:r>
                  <w:rPr>
                    <w:rFonts w:cs="Times New Roman"/>
                    <w:szCs w:val="24"/>
                  </w:rPr>
                  <w:t>5/15/2025</w:t>
                </w:r>
              </w:p>
            </w:tc>
          </w:sdtContent>
        </w:sdt>
      </w:tr>
      <w:tr w:rsidR="00787D85" w:rsidTr="000F1DF9">
        <w:tc>
          <w:tcPr>
            <w:tcW w:w="2718" w:type="dxa"/>
          </w:tcPr>
          <w:p w:rsidR="00787D85" w:rsidRPr="00BC7495" w:rsidRDefault="00787D85" w:rsidP="000F1DF9">
            <w:pPr>
              <w:rPr>
                <w:rFonts w:cs="Times New Roman"/>
                <w:szCs w:val="24"/>
              </w:rPr>
            </w:pPr>
          </w:p>
        </w:tc>
        <w:sdt>
          <w:sdtPr>
            <w:rPr>
              <w:rFonts w:cs="Times New Roman"/>
              <w:szCs w:val="24"/>
            </w:rPr>
            <w:alias w:val="BA Version"/>
            <w:tag w:val="BAVersion"/>
            <w:id w:val="-1685590809"/>
            <w:lock w:val="sdtContentLocked"/>
            <w:placeholder>
              <w:docPart w:val="6492EC28BD444690A2AA56277F61A637"/>
            </w:placeholder>
          </w:sdtPr>
          <w:sdtContent>
            <w:tc>
              <w:tcPr>
                <w:tcW w:w="6858" w:type="dxa"/>
              </w:tcPr>
              <w:p w:rsidR="00787D85" w:rsidRPr="00FF6471" w:rsidRDefault="00787D85" w:rsidP="000F1DF9">
                <w:pPr>
                  <w:jc w:val="right"/>
                  <w:rPr>
                    <w:rFonts w:cs="Times New Roman"/>
                    <w:szCs w:val="24"/>
                  </w:rPr>
                </w:pPr>
                <w:r>
                  <w:rPr>
                    <w:rFonts w:cs="Times New Roman"/>
                    <w:szCs w:val="24"/>
                  </w:rPr>
                  <w:t>Engrossed</w:t>
                </w:r>
              </w:p>
            </w:tc>
          </w:sdtContent>
        </w:sdt>
      </w:tr>
    </w:tbl>
    <w:p w:rsidR="00787D85" w:rsidRPr="00FF6471" w:rsidRDefault="00787D85" w:rsidP="000F1DF9">
      <w:pPr>
        <w:spacing w:after="0" w:line="240" w:lineRule="auto"/>
        <w:rPr>
          <w:rFonts w:cs="Times New Roman"/>
          <w:szCs w:val="24"/>
        </w:rPr>
      </w:pPr>
    </w:p>
    <w:p w:rsidR="00787D85" w:rsidRPr="00FF6471" w:rsidRDefault="00787D85" w:rsidP="000F1DF9">
      <w:pPr>
        <w:spacing w:after="0" w:line="240" w:lineRule="auto"/>
        <w:rPr>
          <w:rFonts w:cs="Times New Roman"/>
          <w:szCs w:val="24"/>
        </w:rPr>
      </w:pPr>
    </w:p>
    <w:p w:rsidR="00787D85" w:rsidRPr="00FF6471" w:rsidRDefault="00787D85"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A84E7F236087426B9024AE5B8C61D6BA"/>
        </w:placeholder>
      </w:sdtPr>
      <w:sdtContent>
        <w:p w:rsidR="00787D85" w:rsidRDefault="00787D85"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56844A65EC8E467E9A860B24ECCA991B"/>
        </w:placeholder>
      </w:sdtPr>
      <w:sdtContent>
        <w:p w:rsidR="00787D85" w:rsidRDefault="00787D85" w:rsidP="00787D85">
          <w:pPr>
            <w:pStyle w:val="NormalWeb"/>
            <w:spacing w:before="0" w:beforeAutospacing="0" w:after="0" w:afterAutospacing="0"/>
            <w:jc w:val="both"/>
            <w:divId w:val="1090272669"/>
            <w:rPr>
              <w:rFonts w:eastAsia="Times New Roman"/>
              <w:bCs/>
            </w:rPr>
          </w:pPr>
        </w:p>
        <w:p w:rsidR="00787D85" w:rsidRPr="00944BAC" w:rsidRDefault="00787D85" w:rsidP="00787D85">
          <w:pPr>
            <w:pStyle w:val="NormalWeb"/>
            <w:spacing w:before="0" w:beforeAutospacing="0" w:after="0" w:afterAutospacing="0"/>
            <w:jc w:val="both"/>
            <w:divId w:val="1090272669"/>
            <w:rPr>
              <w:color w:val="000000"/>
            </w:rPr>
          </w:pPr>
          <w:r w:rsidRPr="00944BAC">
            <w:rPr>
              <w:color w:val="000000"/>
            </w:rPr>
            <w:t>Under current state law, the head of an arresting agency has discretionary authority to hold a person arrested for family violence for up to four hours after bond has been posted if there is probable cause to believe the violence will continue upon immediate release. Concerns have been raised that despite this protective provision, implementation varies across jurisdictions and individuals who are arrested for family violence may be immediately released, leaving victims vulnerable. H</w:t>
          </w:r>
          <w:r>
            <w:rPr>
              <w:color w:val="000000"/>
            </w:rPr>
            <w:t>.</w:t>
          </w:r>
          <w:r w:rsidRPr="00944BAC">
            <w:rPr>
              <w:color w:val="000000"/>
            </w:rPr>
            <w:t>B</w:t>
          </w:r>
          <w:r>
            <w:rPr>
              <w:color w:val="000000"/>
            </w:rPr>
            <w:t>.</w:t>
          </w:r>
          <w:r w:rsidRPr="00944BAC">
            <w:rPr>
              <w:color w:val="000000"/>
            </w:rPr>
            <w:t xml:space="preserve"> 2492 seeks to strengthen protections for family violence victims by changing the current discretionary authority to a mandatory requirement that law enforcement hold individuals arrested for family violence for four hours after bond is posted when there is probable cause to believe violence will continue.</w:t>
          </w:r>
        </w:p>
        <w:p w:rsidR="00787D85" w:rsidRPr="00D70925" w:rsidRDefault="00787D85" w:rsidP="00787D85">
          <w:pPr>
            <w:spacing w:after="0" w:line="240" w:lineRule="auto"/>
            <w:jc w:val="both"/>
            <w:rPr>
              <w:rFonts w:eastAsia="Times New Roman" w:cs="Times New Roman"/>
              <w:bCs/>
              <w:szCs w:val="24"/>
            </w:rPr>
          </w:pPr>
        </w:p>
      </w:sdtContent>
    </w:sdt>
    <w:p w:rsidR="00787D85" w:rsidRDefault="00787D85" w:rsidP="00787D85">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2492 </w:t>
      </w:r>
      <w:bookmarkStart w:id="1" w:name="AmendsCurrentLaw"/>
      <w:bookmarkEnd w:id="1"/>
      <w:r>
        <w:rPr>
          <w:rFonts w:cs="Times New Roman"/>
          <w:szCs w:val="24"/>
        </w:rPr>
        <w:t>amends current law relating to the period for which a person arrested for certain crimes involving family violence may be held after bond is posted.</w:t>
      </w:r>
    </w:p>
    <w:p w:rsidR="00787D85" w:rsidRPr="00AD6524" w:rsidRDefault="00787D85" w:rsidP="00787D85">
      <w:pPr>
        <w:spacing w:after="0" w:line="240" w:lineRule="auto"/>
        <w:jc w:val="both"/>
        <w:rPr>
          <w:rFonts w:eastAsia="Times New Roman" w:cs="Times New Roman"/>
          <w:szCs w:val="24"/>
        </w:rPr>
      </w:pPr>
    </w:p>
    <w:p w:rsidR="00787D85" w:rsidRPr="005C2A78" w:rsidRDefault="00787D85"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73AC1C8CF476456DA0E481A050ADA5D1"/>
          </w:placeholder>
        </w:sdtPr>
        <w:sdtContent>
          <w:r>
            <w:rPr>
              <w:rFonts w:eastAsia="Times New Roman" w:cs="Times New Roman"/>
              <w:b/>
              <w:szCs w:val="24"/>
              <w:u w:val="single"/>
            </w:rPr>
            <w:t>RULEMAKING AUTHORITY</w:t>
          </w:r>
        </w:sdtContent>
      </w:sdt>
    </w:p>
    <w:p w:rsidR="00787D85" w:rsidRPr="006529C4" w:rsidRDefault="00787D85" w:rsidP="00787D85">
      <w:pPr>
        <w:spacing w:after="0" w:line="240" w:lineRule="auto"/>
        <w:jc w:val="both"/>
        <w:rPr>
          <w:rFonts w:cs="Times New Roman"/>
          <w:szCs w:val="24"/>
        </w:rPr>
      </w:pPr>
    </w:p>
    <w:p w:rsidR="00787D85" w:rsidRPr="006529C4" w:rsidRDefault="00787D85" w:rsidP="00787D85">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787D85" w:rsidRPr="006529C4" w:rsidRDefault="00787D85" w:rsidP="00787D85">
      <w:pPr>
        <w:spacing w:after="0" w:line="240" w:lineRule="auto"/>
        <w:jc w:val="both"/>
        <w:rPr>
          <w:rFonts w:cs="Times New Roman"/>
          <w:szCs w:val="24"/>
        </w:rPr>
      </w:pPr>
    </w:p>
    <w:p w:rsidR="00787D85" w:rsidRPr="005C2A78" w:rsidRDefault="00787D85"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9C1C4422AF2543FCAFAF379B1E3A69BA"/>
          </w:placeholder>
        </w:sdtPr>
        <w:sdtContent>
          <w:r>
            <w:rPr>
              <w:rFonts w:eastAsia="Times New Roman" w:cs="Times New Roman"/>
              <w:b/>
              <w:szCs w:val="24"/>
              <w:u w:val="single"/>
            </w:rPr>
            <w:t>SECTION BY SECTION ANALYSIS</w:t>
          </w:r>
        </w:sdtContent>
      </w:sdt>
    </w:p>
    <w:p w:rsidR="00787D85" w:rsidRPr="005C2A78" w:rsidRDefault="00787D85" w:rsidP="000F1DF9">
      <w:pPr>
        <w:spacing w:after="0" w:line="240" w:lineRule="auto"/>
        <w:jc w:val="both"/>
        <w:rPr>
          <w:rFonts w:eastAsia="Times New Roman" w:cs="Times New Roman"/>
          <w:szCs w:val="24"/>
        </w:rPr>
      </w:pPr>
    </w:p>
    <w:p w:rsidR="00787D85" w:rsidRPr="005C2A78" w:rsidRDefault="00787D85" w:rsidP="00787D85">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Article 17.291(b), Code of Criminal Procedure, to require, rather than authorize, the head of the agency </w:t>
      </w:r>
      <w:r w:rsidRPr="00944BAC">
        <w:rPr>
          <w:rFonts w:eastAsia="Times New Roman" w:cs="Times New Roman"/>
          <w:szCs w:val="24"/>
        </w:rPr>
        <w:t>arresting or holding a person</w:t>
      </w:r>
      <w:r>
        <w:rPr>
          <w:rFonts w:eastAsia="Times New Roman" w:cs="Times New Roman"/>
          <w:szCs w:val="24"/>
        </w:rPr>
        <w:t xml:space="preserve"> arrested or held without a warrant in prevention of family violence to </w:t>
      </w:r>
      <w:r w:rsidRPr="00944BAC">
        <w:rPr>
          <w:rFonts w:eastAsia="Times New Roman" w:cs="Times New Roman"/>
          <w:szCs w:val="24"/>
        </w:rPr>
        <w:t>hold the person for a period of</w:t>
      </w:r>
      <w:r>
        <w:rPr>
          <w:rFonts w:eastAsia="Times New Roman" w:cs="Times New Roman"/>
          <w:szCs w:val="24"/>
        </w:rPr>
        <w:t xml:space="preserve"> four hours, rather than not more than four hours, after the bond has been posted.</w:t>
      </w:r>
    </w:p>
    <w:p w:rsidR="00787D85" w:rsidRPr="005C2A78" w:rsidRDefault="00787D85" w:rsidP="00787D85">
      <w:pPr>
        <w:spacing w:after="0" w:line="240" w:lineRule="auto"/>
        <w:jc w:val="both"/>
        <w:rPr>
          <w:rFonts w:eastAsia="Times New Roman" w:cs="Times New Roman"/>
          <w:szCs w:val="24"/>
        </w:rPr>
      </w:pPr>
    </w:p>
    <w:p w:rsidR="00787D85" w:rsidRPr="005C2A78" w:rsidRDefault="00787D85" w:rsidP="00787D85">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Makes application of Article 17.291(b), Code of Criminal Procedure, as amended by this Act, prospective.</w:t>
      </w:r>
    </w:p>
    <w:p w:rsidR="00787D85" w:rsidRPr="005C2A78" w:rsidRDefault="00787D85" w:rsidP="00787D85">
      <w:pPr>
        <w:spacing w:after="0" w:line="240" w:lineRule="auto"/>
        <w:jc w:val="both"/>
        <w:rPr>
          <w:rFonts w:eastAsia="Times New Roman" w:cs="Times New Roman"/>
          <w:szCs w:val="24"/>
        </w:rPr>
      </w:pPr>
    </w:p>
    <w:p w:rsidR="00787D85" w:rsidRPr="00C8671F" w:rsidRDefault="00787D85" w:rsidP="00787D85">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Effective date: September 1, 2025. </w:t>
      </w:r>
    </w:p>
    <w:sectPr w:rsidR="00787D85"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727DB" w:rsidRDefault="00A727DB" w:rsidP="000F1DF9">
      <w:pPr>
        <w:spacing w:after="0" w:line="240" w:lineRule="auto"/>
      </w:pPr>
      <w:r>
        <w:separator/>
      </w:r>
    </w:p>
  </w:endnote>
  <w:endnote w:type="continuationSeparator" w:id="0">
    <w:p w:rsidR="00A727DB" w:rsidRDefault="00A727DB"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A727DB"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787D85">
                <w:rPr>
                  <w:sz w:val="20"/>
                  <w:szCs w:val="20"/>
                </w:rPr>
                <w:t>ADC</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787D85">
                <w:rPr>
                  <w:sz w:val="20"/>
                  <w:szCs w:val="20"/>
                </w:rPr>
                <w:t>H.B. 2492</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787D85">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A727DB"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727DB" w:rsidRDefault="00A727DB" w:rsidP="000F1DF9">
      <w:pPr>
        <w:spacing w:after="0" w:line="240" w:lineRule="auto"/>
      </w:pPr>
      <w:r>
        <w:separator/>
      </w:r>
    </w:p>
  </w:footnote>
  <w:footnote w:type="continuationSeparator" w:id="0">
    <w:p w:rsidR="00A727DB" w:rsidRDefault="00A727DB"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9B4"/>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787D85"/>
    <w:rsid w:val="00833061"/>
    <w:rsid w:val="008A6859"/>
    <w:rsid w:val="0093341F"/>
    <w:rsid w:val="009562E3"/>
    <w:rsid w:val="00986E9F"/>
    <w:rsid w:val="00A727DB"/>
    <w:rsid w:val="00AE3F44"/>
    <w:rsid w:val="00B43543"/>
    <w:rsid w:val="00B53F07"/>
    <w:rsid w:val="00B97023"/>
    <w:rsid w:val="00BC6FFE"/>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DFA76A"/>
  <w15:docId w15:val="{87935CF7-2F98-4620-8DAC-6F188C332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787D85"/>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0272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55AE7E41E34B487BB471C3CE31481781"/>
        <w:category>
          <w:name w:val="General"/>
          <w:gallery w:val="placeholder"/>
        </w:category>
        <w:types>
          <w:type w:val="bbPlcHdr"/>
        </w:types>
        <w:behaviors>
          <w:behavior w:val="content"/>
        </w:behaviors>
        <w:guid w:val="{89F7F5D9-BAB0-4715-9B04-6D1B78E8E4BB}"/>
      </w:docPartPr>
      <w:docPartBody>
        <w:p w:rsidR="00FF3B51" w:rsidRDefault="00FF3B51"/>
      </w:docPartBody>
    </w:docPart>
    <w:docPart>
      <w:docPartPr>
        <w:name w:val="788AA46B3B164CCE9F575B180CA8D8D2"/>
        <w:category>
          <w:name w:val="General"/>
          <w:gallery w:val="placeholder"/>
        </w:category>
        <w:types>
          <w:type w:val="bbPlcHdr"/>
        </w:types>
        <w:behaviors>
          <w:behavior w:val="content"/>
        </w:behaviors>
        <w:guid w:val="{DB9F62A4-965B-4467-AF3E-6593B0D632E2}"/>
      </w:docPartPr>
      <w:docPartBody>
        <w:p w:rsidR="00FF3B51" w:rsidRDefault="00FF3B51"/>
      </w:docPartBody>
    </w:docPart>
    <w:docPart>
      <w:docPartPr>
        <w:name w:val="00E1F3A255B74B25A245A6C082115C03"/>
        <w:category>
          <w:name w:val="General"/>
          <w:gallery w:val="placeholder"/>
        </w:category>
        <w:types>
          <w:type w:val="bbPlcHdr"/>
        </w:types>
        <w:behaviors>
          <w:behavior w:val="content"/>
        </w:behaviors>
        <w:guid w:val="{5BF453AD-9A0C-47D1-971B-44DB3CD1FC67}"/>
      </w:docPartPr>
      <w:docPartBody>
        <w:p w:rsidR="00FF3B51" w:rsidRDefault="00FF3B51"/>
      </w:docPartBody>
    </w:docPart>
    <w:docPart>
      <w:docPartPr>
        <w:name w:val="B5BCAEC82EFA402693ECBA73901CD98C"/>
        <w:category>
          <w:name w:val="General"/>
          <w:gallery w:val="placeholder"/>
        </w:category>
        <w:types>
          <w:type w:val="bbPlcHdr"/>
        </w:types>
        <w:behaviors>
          <w:behavior w:val="content"/>
        </w:behaviors>
        <w:guid w:val="{3ECD8642-03EC-4DFE-A729-8D2C29CAD34F}"/>
      </w:docPartPr>
      <w:docPartBody>
        <w:p w:rsidR="00FF3B51" w:rsidRDefault="00FF3B51"/>
      </w:docPartBody>
    </w:docPart>
    <w:docPart>
      <w:docPartPr>
        <w:name w:val="5987A0A56D8747449A209FDFF5666883"/>
        <w:category>
          <w:name w:val="General"/>
          <w:gallery w:val="placeholder"/>
        </w:category>
        <w:types>
          <w:type w:val="bbPlcHdr"/>
        </w:types>
        <w:behaviors>
          <w:behavior w:val="content"/>
        </w:behaviors>
        <w:guid w:val="{78C4B87D-DC44-4D3D-B232-972CAAD42F77}"/>
      </w:docPartPr>
      <w:docPartBody>
        <w:p w:rsidR="00FF3B51" w:rsidRDefault="00FF3B51"/>
      </w:docPartBody>
    </w:docPart>
    <w:docPart>
      <w:docPartPr>
        <w:name w:val="816ED8906D2C468281F5AD49C000C65A"/>
        <w:category>
          <w:name w:val="General"/>
          <w:gallery w:val="placeholder"/>
        </w:category>
        <w:types>
          <w:type w:val="bbPlcHdr"/>
        </w:types>
        <w:behaviors>
          <w:behavior w:val="content"/>
        </w:behaviors>
        <w:guid w:val="{C1901037-022B-4522-81EE-545487024E18}"/>
      </w:docPartPr>
      <w:docPartBody>
        <w:p w:rsidR="00FF3B51" w:rsidRDefault="00FF3B51"/>
      </w:docPartBody>
    </w:docPart>
    <w:docPart>
      <w:docPartPr>
        <w:name w:val="3A4C21771F914E08B5034E3085964779"/>
        <w:category>
          <w:name w:val="General"/>
          <w:gallery w:val="placeholder"/>
        </w:category>
        <w:types>
          <w:type w:val="bbPlcHdr"/>
        </w:types>
        <w:behaviors>
          <w:behavior w:val="content"/>
        </w:behaviors>
        <w:guid w:val="{B1CBC530-3AC8-40A4-B1A7-28C5EFCC84D3}"/>
      </w:docPartPr>
      <w:docPartBody>
        <w:p w:rsidR="00FF3B51" w:rsidRDefault="00FF3B51"/>
      </w:docPartBody>
    </w:docPart>
    <w:docPart>
      <w:docPartPr>
        <w:name w:val="00977860CB3840DB87F05BCC3F5658CF"/>
        <w:category>
          <w:name w:val="General"/>
          <w:gallery w:val="placeholder"/>
        </w:category>
        <w:types>
          <w:type w:val="bbPlcHdr"/>
        </w:types>
        <w:behaviors>
          <w:behavior w:val="content"/>
        </w:behaviors>
        <w:guid w:val="{8D59CE91-C2BD-4677-A492-2681BBA871FD}"/>
      </w:docPartPr>
      <w:docPartBody>
        <w:p w:rsidR="00FF3B51" w:rsidRDefault="00FF3B51"/>
      </w:docPartBody>
    </w:docPart>
    <w:docPart>
      <w:docPartPr>
        <w:name w:val="7090EE385A9E46CE82992FC17A77CF04"/>
        <w:category>
          <w:name w:val="General"/>
          <w:gallery w:val="placeholder"/>
        </w:category>
        <w:types>
          <w:type w:val="bbPlcHdr"/>
        </w:types>
        <w:behaviors>
          <w:behavior w:val="content"/>
        </w:behaviors>
        <w:guid w:val="{C1A6A466-F912-4CEF-B79A-BCB7FFC1EF9E}"/>
      </w:docPartPr>
      <w:docPartBody>
        <w:p w:rsidR="00FF3B51" w:rsidRDefault="00FF3B51"/>
      </w:docPartBody>
    </w:docPart>
    <w:docPart>
      <w:docPartPr>
        <w:name w:val="5E4CE799434F4CD4B1DE771700EE781A"/>
        <w:category>
          <w:name w:val="General"/>
          <w:gallery w:val="placeholder"/>
        </w:category>
        <w:types>
          <w:type w:val="bbPlcHdr"/>
        </w:types>
        <w:behaviors>
          <w:behavior w:val="content"/>
        </w:behaviors>
        <w:guid w:val="{8C8BE707-0F50-4327-A83B-282678CEEEC7}"/>
      </w:docPartPr>
      <w:docPartBody>
        <w:p w:rsidR="00FF3B51" w:rsidRDefault="007F3FE1" w:rsidP="007F3FE1">
          <w:pPr>
            <w:pStyle w:val="5E4CE799434F4CD4B1DE771700EE781A"/>
          </w:pPr>
          <w:r w:rsidRPr="00A30DD1">
            <w:rPr>
              <w:rStyle w:val="PlaceholderText"/>
            </w:rPr>
            <w:t>Click here to enter a date.</w:t>
          </w:r>
        </w:p>
      </w:docPartBody>
    </w:docPart>
    <w:docPart>
      <w:docPartPr>
        <w:name w:val="6492EC28BD444690A2AA56277F61A637"/>
        <w:category>
          <w:name w:val="General"/>
          <w:gallery w:val="placeholder"/>
        </w:category>
        <w:types>
          <w:type w:val="bbPlcHdr"/>
        </w:types>
        <w:behaviors>
          <w:behavior w:val="content"/>
        </w:behaviors>
        <w:guid w:val="{EB397D45-82A8-4680-8D96-B49BD0E0E83B}"/>
      </w:docPartPr>
      <w:docPartBody>
        <w:p w:rsidR="00FF3B51" w:rsidRDefault="00FF3B51"/>
      </w:docPartBody>
    </w:docPart>
    <w:docPart>
      <w:docPartPr>
        <w:name w:val="A84E7F236087426B9024AE5B8C61D6BA"/>
        <w:category>
          <w:name w:val="General"/>
          <w:gallery w:val="placeholder"/>
        </w:category>
        <w:types>
          <w:type w:val="bbPlcHdr"/>
        </w:types>
        <w:behaviors>
          <w:behavior w:val="content"/>
        </w:behaviors>
        <w:guid w:val="{B574492D-7686-47E9-AD91-FBEFCF0B73F8}"/>
      </w:docPartPr>
      <w:docPartBody>
        <w:p w:rsidR="00FF3B51" w:rsidRDefault="00FF3B51"/>
      </w:docPartBody>
    </w:docPart>
    <w:docPart>
      <w:docPartPr>
        <w:name w:val="56844A65EC8E467E9A860B24ECCA991B"/>
        <w:category>
          <w:name w:val="General"/>
          <w:gallery w:val="placeholder"/>
        </w:category>
        <w:types>
          <w:type w:val="bbPlcHdr"/>
        </w:types>
        <w:behaviors>
          <w:behavior w:val="content"/>
        </w:behaviors>
        <w:guid w:val="{30FA35DE-4FDB-4D0D-96AB-A883A75A3E90}"/>
      </w:docPartPr>
      <w:docPartBody>
        <w:p w:rsidR="00FF3B51" w:rsidRDefault="007F3FE1" w:rsidP="007F3FE1">
          <w:pPr>
            <w:pStyle w:val="56844A65EC8E467E9A860B24ECCA991B"/>
          </w:pPr>
          <w:r>
            <w:rPr>
              <w:rFonts w:eastAsia="Times New Roman" w:cs="Times New Roman"/>
              <w:bCs/>
            </w:rPr>
            <w:t xml:space="preserve"> </w:t>
          </w:r>
        </w:p>
      </w:docPartBody>
    </w:docPart>
    <w:docPart>
      <w:docPartPr>
        <w:name w:val="73AC1C8CF476456DA0E481A050ADA5D1"/>
        <w:category>
          <w:name w:val="General"/>
          <w:gallery w:val="placeholder"/>
        </w:category>
        <w:types>
          <w:type w:val="bbPlcHdr"/>
        </w:types>
        <w:behaviors>
          <w:behavior w:val="content"/>
        </w:behaviors>
        <w:guid w:val="{07A373C5-877A-40AE-9FA5-7E9899DF5C64}"/>
      </w:docPartPr>
      <w:docPartBody>
        <w:p w:rsidR="00FF3B51" w:rsidRDefault="00FF3B51"/>
      </w:docPartBody>
    </w:docPart>
    <w:docPart>
      <w:docPartPr>
        <w:name w:val="9C1C4422AF2543FCAFAF379B1E3A69BA"/>
        <w:category>
          <w:name w:val="General"/>
          <w:gallery w:val="placeholder"/>
        </w:category>
        <w:types>
          <w:type w:val="bbPlcHdr"/>
        </w:types>
        <w:behaviors>
          <w:behavior w:val="content"/>
        </w:behaviors>
        <w:guid w:val="{899FAB83-E4DD-4F77-AE61-24A722700BA9}"/>
      </w:docPartPr>
      <w:docPartBody>
        <w:p w:rsidR="00FF3B51" w:rsidRDefault="00FF3B5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7F3FE1"/>
    <w:rsid w:val="008C55F7"/>
    <w:rsid w:val="0090598B"/>
    <w:rsid w:val="00984D6C"/>
    <w:rsid w:val="00A54AD6"/>
    <w:rsid w:val="00A57564"/>
    <w:rsid w:val="00B252A4"/>
    <w:rsid w:val="00B5530B"/>
    <w:rsid w:val="00BC6FFE"/>
    <w:rsid w:val="00C129E8"/>
    <w:rsid w:val="00C968BA"/>
    <w:rsid w:val="00D63E87"/>
    <w:rsid w:val="00D705C9"/>
    <w:rsid w:val="00E11D0C"/>
    <w:rsid w:val="00E35A8C"/>
    <w:rsid w:val="00E65C8A"/>
    <w:rsid w:val="00FC1327"/>
    <w:rsid w:val="00FF3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F3FE1"/>
    <w:rPr>
      <w:color w:val="808080"/>
    </w:rPr>
  </w:style>
  <w:style w:type="paragraph" w:customStyle="1" w:styleId="5E4CE799434F4CD4B1DE771700EE781A">
    <w:name w:val="5E4CE799434F4CD4B1DE771700EE781A"/>
    <w:rsid w:val="007F3FE1"/>
    <w:pPr>
      <w:spacing w:after="160" w:line="278" w:lineRule="auto"/>
    </w:pPr>
    <w:rPr>
      <w:kern w:val="2"/>
      <w:sz w:val="24"/>
      <w:szCs w:val="24"/>
      <w14:ligatures w14:val="standardContextual"/>
    </w:rPr>
  </w:style>
  <w:style w:type="paragraph" w:customStyle="1" w:styleId="56844A65EC8E467E9A860B24ECCA991B">
    <w:name w:val="56844A65EC8E467E9A860B24ECCA991B"/>
    <w:rsid w:val="007F3FE1"/>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274</Words>
  <Characters>1568</Characters>
  <Application>Microsoft Office Word</Application>
  <DocSecurity>0</DocSecurity>
  <Lines>13</Lines>
  <Paragraphs>3</Paragraphs>
  <ScaleCrop>false</ScaleCrop>
  <Company>Texas Legislative Council</Company>
  <LinksUpToDate>false</LinksUpToDate>
  <CharactersWithSpaces>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Alejandro Conde</cp:lastModifiedBy>
  <cp:revision>161</cp:revision>
  <cp:lastPrinted>2025-05-16T17:01:00Z</cp:lastPrinted>
  <dcterms:created xsi:type="dcterms:W3CDTF">2015-05-29T14:24:00Z</dcterms:created>
  <dcterms:modified xsi:type="dcterms:W3CDTF">2025-05-16T17:01:00Z</dcterms:modified>
</cp:coreProperties>
</file>

<file path=docProps/custom.xml><?xml version="1.0" encoding="utf-8"?>
<op:Properties xmlns:vt="http://schemas.openxmlformats.org/officeDocument/2006/docPropsVTypes" xmlns:op="http://schemas.openxmlformats.org/officeDocument/2006/custom-properties"/>
</file>