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74251" w14:paraId="75F8E60D" w14:textId="77777777" w:rsidTr="00345119">
        <w:tc>
          <w:tcPr>
            <w:tcW w:w="9576" w:type="dxa"/>
            <w:noWrap/>
          </w:tcPr>
          <w:p w14:paraId="4C83C3BC" w14:textId="77777777" w:rsidR="008423E4" w:rsidRPr="0022177D" w:rsidRDefault="006A754C" w:rsidP="007A4BB6">
            <w:pPr>
              <w:pStyle w:val="Heading1"/>
            </w:pPr>
            <w:r w:rsidRPr="00631897">
              <w:t>BILL ANALYSIS</w:t>
            </w:r>
          </w:p>
        </w:tc>
      </w:tr>
    </w:tbl>
    <w:p w14:paraId="689E69FF" w14:textId="77777777" w:rsidR="008423E4" w:rsidRPr="0022177D" w:rsidRDefault="008423E4" w:rsidP="007A4BB6">
      <w:pPr>
        <w:jc w:val="center"/>
      </w:pPr>
    </w:p>
    <w:p w14:paraId="20553D6C" w14:textId="77777777" w:rsidR="008423E4" w:rsidRPr="00B31F0E" w:rsidRDefault="008423E4" w:rsidP="007A4BB6"/>
    <w:p w14:paraId="01220D4A" w14:textId="77777777" w:rsidR="008423E4" w:rsidRPr="00742794" w:rsidRDefault="008423E4" w:rsidP="007A4BB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74251" w14:paraId="32C5CC7A" w14:textId="77777777" w:rsidTr="00345119">
        <w:tc>
          <w:tcPr>
            <w:tcW w:w="9576" w:type="dxa"/>
          </w:tcPr>
          <w:p w14:paraId="12647414" w14:textId="37B8EAA2" w:rsidR="008423E4" w:rsidRPr="00861995" w:rsidRDefault="006A754C" w:rsidP="007A4BB6">
            <w:pPr>
              <w:jc w:val="right"/>
            </w:pPr>
            <w:r>
              <w:t>H.B. 2518</w:t>
            </w:r>
          </w:p>
        </w:tc>
      </w:tr>
      <w:tr w:rsidR="00674251" w14:paraId="2E80FF2F" w14:textId="77777777" w:rsidTr="00345119">
        <w:tc>
          <w:tcPr>
            <w:tcW w:w="9576" w:type="dxa"/>
          </w:tcPr>
          <w:p w14:paraId="694245EA" w14:textId="2B5CA04E" w:rsidR="008423E4" w:rsidRPr="00861995" w:rsidRDefault="006A754C" w:rsidP="007A4BB6">
            <w:pPr>
              <w:jc w:val="right"/>
            </w:pPr>
            <w:r>
              <w:t xml:space="preserve">By: </w:t>
            </w:r>
            <w:r w:rsidR="00860ECD">
              <w:t>Barry</w:t>
            </w:r>
          </w:p>
        </w:tc>
      </w:tr>
      <w:tr w:rsidR="00674251" w14:paraId="622C7773" w14:textId="77777777" w:rsidTr="00345119">
        <w:tc>
          <w:tcPr>
            <w:tcW w:w="9576" w:type="dxa"/>
          </w:tcPr>
          <w:p w14:paraId="25CA6FB7" w14:textId="0D181B25" w:rsidR="008423E4" w:rsidRPr="00861995" w:rsidRDefault="006A754C" w:rsidP="007A4BB6">
            <w:pPr>
              <w:jc w:val="right"/>
            </w:pPr>
            <w:r>
              <w:t>Insurance</w:t>
            </w:r>
          </w:p>
        </w:tc>
      </w:tr>
      <w:tr w:rsidR="00674251" w14:paraId="21E581AE" w14:textId="77777777" w:rsidTr="00345119">
        <w:tc>
          <w:tcPr>
            <w:tcW w:w="9576" w:type="dxa"/>
          </w:tcPr>
          <w:p w14:paraId="5EEF6AEA" w14:textId="626E8D40" w:rsidR="008423E4" w:rsidRDefault="006A754C" w:rsidP="007A4BB6">
            <w:pPr>
              <w:jc w:val="right"/>
            </w:pPr>
            <w:r>
              <w:t>Committee Report (Unamended)</w:t>
            </w:r>
          </w:p>
        </w:tc>
      </w:tr>
    </w:tbl>
    <w:p w14:paraId="7CACAE8C" w14:textId="77777777" w:rsidR="008423E4" w:rsidRDefault="008423E4" w:rsidP="007A4BB6">
      <w:pPr>
        <w:tabs>
          <w:tab w:val="right" w:pos="9360"/>
        </w:tabs>
      </w:pPr>
    </w:p>
    <w:p w14:paraId="07B135DC" w14:textId="77777777" w:rsidR="008423E4" w:rsidRDefault="008423E4" w:rsidP="007A4BB6"/>
    <w:p w14:paraId="346BFC49" w14:textId="77777777" w:rsidR="008423E4" w:rsidRDefault="008423E4" w:rsidP="007A4BB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74251" w14:paraId="2EE41F9A" w14:textId="77777777" w:rsidTr="00345119">
        <w:tc>
          <w:tcPr>
            <w:tcW w:w="9576" w:type="dxa"/>
          </w:tcPr>
          <w:p w14:paraId="2DBA3B50" w14:textId="77777777" w:rsidR="008423E4" w:rsidRPr="00A8133F" w:rsidRDefault="006A754C" w:rsidP="007A4BB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C8227C7" w14:textId="77777777" w:rsidR="008423E4" w:rsidRDefault="008423E4" w:rsidP="007A4BB6"/>
          <w:p w14:paraId="20E8F3E0" w14:textId="39F5A6BC" w:rsidR="002133DC" w:rsidRDefault="006A754C" w:rsidP="007A4BB6">
            <w:pPr>
              <w:pStyle w:val="Header"/>
              <w:jc w:val="both"/>
            </w:pPr>
            <w:r>
              <w:t>According to</w:t>
            </w:r>
            <w:r w:rsidR="00FB0B43">
              <w:t xml:space="preserve"> information provided to the committee by</w:t>
            </w:r>
            <w:r>
              <w:t xml:space="preserve"> the </w:t>
            </w:r>
            <w:r w:rsidR="00CA6A12">
              <w:t xml:space="preserve">bill author, despite </w:t>
            </w:r>
            <w:r>
              <w:t>T</w:t>
            </w:r>
            <w:r w:rsidRPr="002133DC">
              <w:t>exas Windstorm Insurance Association</w:t>
            </w:r>
            <w:r>
              <w:t xml:space="preserve"> (TWIA)</w:t>
            </w:r>
            <w:r w:rsidRPr="002133DC">
              <w:t xml:space="preserve"> </w:t>
            </w:r>
            <w:r>
              <w:t>p</w:t>
            </w:r>
            <w:r w:rsidRPr="002133DC">
              <w:t xml:space="preserve">olicyholders </w:t>
            </w:r>
            <w:r w:rsidR="00CA6A12">
              <w:t>being allowed to</w:t>
            </w:r>
            <w:r w:rsidRPr="002133DC">
              <w:t xml:space="preserve"> pay their TWIA policy premiums in 2-pay, 4-pay, or</w:t>
            </w:r>
            <w:r>
              <w:t xml:space="preserve"> 10-pay plans with zero interest</w:t>
            </w:r>
            <w:r w:rsidR="00CA6A12">
              <w:t xml:space="preserve">, </w:t>
            </w:r>
            <w:r>
              <w:t xml:space="preserve">some policyholders </w:t>
            </w:r>
            <w:r w:rsidR="00FB0B43">
              <w:t xml:space="preserve">nevertheless </w:t>
            </w:r>
            <w:r>
              <w:t>use premium financing companies</w:t>
            </w:r>
            <w:r w:rsidR="00CA6A12">
              <w:t xml:space="preserve"> </w:t>
            </w:r>
            <w:r w:rsidR="00FB0B43">
              <w:t xml:space="preserve">to pay TWIA policy premiums. These companies, as the author explains to the committee, may </w:t>
            </w:r>
            <w:r>
              <w:t xml:space="preserve">charge an interest fee or a flat rate fee for their services, which can negatively affect </w:t>
            </w:r>
            <w:r w:rsidR="00FB0B43">
              <w:t xml:space="preserve">TWIA </w:t>
            </w:r>
            <w:r>
              <w:t>policyhold</w:t>
            </w:r>
            <w:r w:rsidR="00CA6A12">
              <w:t>ers</w:t>
            </w:r>
            <w:r>
              <w:t xml:space="preserve">. </w:t>
            </w:r>
            <w:r w:rsidRPr="002133DC">
              <w:t>H</w:t>
            </w:r>
            <w:r>
              <w:t>.</w:t>
            </w:r>
            <w:r w:rsidRPr="002133DC">
              <w:t>B</w:t>
            </w:r>
            <w:r>
              <w:t>.</w:t>
            </w:r>
            <w:r w:rsidRPr="002133DC">
              <w:t xml:space="preserve"> 2518 </w:t>
            </w:r>
            <w:r>
              <w:t>seeks to address this issue by</w:t>
            </w:r>
            <w:r w:rsidRPr="002133DC">
              <w:t xml:space="preserve"> prohibit</w:t>
            </w:r>
            <w:r>
              <w:t>ing</w:t>
            </w:r>
            <w:r w:rsidRPr="002133DC">
              <w:t xml:space="preserve"> </w:t>
            </w:r>
            <w:r w:rsidR="001C1672">
              <w:t xml:space="preserve">the use of premium </w:t>
            </w:r>
            <w:r w:rsidRPr="002133DC">
              <w:t>financing</w:t>
            </w:r>
            <w:r w:rsidR="001C1672">
              <w:t xml:space="preserve"> arrangements</w:t>
            </w:r>
            <w:r w:rsidRPr="002133DC">
              <w:t xml:space="preserve"> to pay premiums on TWIA policies</w:t>
            </w:r>
            <w:r w:rsidR="001C1672">
              <w:t xml:space="preserve"> due to the availability of multiple installment plans directly through TWIA at no additional cost to the insured</w:t>
            </w:r>
            <w:r w:rsidRPr="002133DC">
              <w:t>.</w:t>
            </w:r>
          </w:p>
          <w:p w14:paraId="257FB233" w14:textId="77777777" w:rsidR="008423E4" w:rsidRPr="00E26B13" w:rsidRDefault="008423E4" w:rsidP="007A4BB6">
            <w:pPr>
              <w:rPr>
                <w:b/>
              </w:rPr>
            </w:pPr>
          </w:p>
        </w:tc>
      </w:tr>
      <w:tr w:rsidR="00674251" w14:paraId="0D1B0420" w14:textId="77777777" w:rsidTr="00345119">
        <w:tc>
          <w:tcPr>
            <w:tcW w:w="9576" w:type="dxa"/>
          </w:tcPr>
          <w:p w14:paraId="009D1EF5" w14:textId="77777777" w:rsidR="0017725B" w:rsidRDefault="006A754C" w:rsidP="007A4BB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6B93F79" w14:textId="77777777" w:rsidR="0017725B" w:rsidRDefault="0017725B" w:rsidP="007A4BB6">
            <w:pPr>
              <w:rPr>
                <w:b/>
                <w:u w:val="single"/>
              </w:rPr>
            </w:pPr>
          </w:p>
          <w:p w14:paraId="54522A30" w14:textId="6F295883" w:rsidR="007E45A5" w:rsidRPr="007E45A5" w:rsidRDefault="006A754C" w:rsidP="007A4BB6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3814B2C5" w14:textId="77777777" w:rsidR="0017725B" w:rsidRPr="0017725B" w:rsidRDefault="0017725B" w:rsidP="007A4BB6">
            <w:pPr>
              <w:rPr>
                <w:b/>
                <w:u w:val="single"/>
              </w:rPr>
            </w:pPr>
          </w:p>
        </w:tc>
      </w:tr>
      <w:tr w:rsidR="00674251" w14:paraId="3A230911" w14:textId="77777777" w:rsidTr="00345119">
        <w:tc>
          <w:tcPr>
            <w:tcW w:w="9576" w:type="dxa"/>
          </w:tcPr>
          <w:p w14:paraId="607A059B" w14:textId="77777777" w:rsidR="008423E4" w:rsidRPr="00A8133F" w:rsidRDefault="006A754C" w:rsidP="007A4BB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435FE2C" w14:textId="77777777" w:rsidR="008423E4" w:rsidRDefault="008423E4" w:rsidP="007A4BB6"/>
          <w:p w14:paraId="3A973467" w14:textId="55C22803" w:rsidR="007E45A5" w:rsidRDefault="006A754C" w:rsidP="007A4B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38AAD31" w14:textId="77777777" w:rsidR="008423E4" w:rsidRPr="00E21FDC" w:rsidRDefault="008423E4" w:rsidP="007A4BB6">
            <w:pPr>
              <w:rPr>
                <w:b/>
              </w:rPr>
            </w:pPr>
          </w:p>
        </w:tc>
      </w:tr>
      <w:tr w:rsidR="00674251" w14:paraId="5AB4A1AB" w14:textId="77777777" w:rsidTr="00345119">
        <w:tc>
          <w:tcPr>
            <w:tcW w:w="9576" w:type="dxa"/>
          </w:tcPr>
          <w:p w14:paraId="6D1FA9F7" w14:textId="77777777" w:rsidR="008423E4" w:rsidRPr="00A8133F" w:rsidRDefault="006A754C" w:rsidP="007A4BB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2C84BEF" w14:textId="77777777" w:rsidR="008423E4" w:rsidRDefault="008423E4" w:rsidP="007A4BB6"/>
          <w:p w14:paraId="0915FC8D" w14:textId="74379C08" w:rsidR="009C36CD" w:rsidRPr="009C36CD" w:rsidRDefault="006A754C" w:rsidP="007A4B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2518 amends the Insurance Code to </w:t>
            </w:r>
            <w:r w:rsidR="007E45A5">
              <w:t xml:space="preserve">prohibit the use of premium financing arrangements </w:t>
            </w:r>
            <w:r w:rsidR="00013413">
              <w:t xml:space="preserve">for </w:t>
            </w:r>
            <w:r w:rsidR="007E45A5">
              <w:t xml:space="preserve">Texas Windstorm Insurance Association </w:t>
            </w:r>
            <w:r w:rsidR="00D171C8">
              <w:t xml:space="preserve">(TWIA) </w:t>
            </w:r>
            <w:r w:rsidR="007E45A5">
              <w:t>polic</w:t>
            </w:r>
            <w:r w:rsidR="00013413">
              <w:t>yholders</w:t>
            </w:r>
            <w:r w:rsidR="007E45A5">
              <w:t xml:space="preserve"> due to the availability of multiple installment payment plans directly through TWIA at no additional cost to the insured. The bill applies to </w:t>
            </w:r>
            <w:r w:rsidR="001C1672">
              <w:t xml:space="preserve">TWIA </w:t>
            </w:r>
            <w:r w:rsidR="007E45A5">
              <w:t xml:space="preserve">policies issued and renewed on or after January 1, 2026. </w:t>
            </w:r>
          </w:p>
          <w:p w14:paraId="2B864FEB" w14:textId="77777777" w:rsidR="008423E4" w:rsidRPr="00835628" w:rsidRDefault="008423E4" w:rsidP="007A4BB6">
            <w:pPr>
              <w:rPr>
                <w:b/>
              </w:rPr>
            </w:pPr>
          </w:p>
        </w:tc>
      </w:tr>
      <w:tr w:rsidR="00674251" w14:paraId="495AC721" w14:textId="77777777" w:rsidTr="00345119">
        <w:tc>
          <w:tcPr>
            <w:tcW w:w="9576" w:type="dxa"/>
          </w:tcPr>
          <w:p w14:paraId="5EAAF8E8" w14:textId="77777777" w:rsidR="008423E4" w:rsidRPr="00A8133F" w:rsidRDefault="006A754C" w:rsidP="007A4BB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01BC9AD" w14:textId="77777777" w:rsidR="008423E4" w:rsidRDefault="008423E4" w:rsidP="007A4BB6"/>
          <w:p w14:paraId="2514D32E" w14:textId="1485D7B4" w:rsidR="008423E4" w:rsidRPr="003624F2" w:rsidRDefault="006A754C" w:rsidP="007A4BB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AF663AE" w14:textId="77777777" w:rsidR="008423E4" w:rsidRPr="00233FDB" w:rsidRDefault="008423E4" w:rsidP="007A4BB6">
            <w:pPr>
              <w:rPr>
                <w:b/>
              </w:rPr>
            </w:pPr>
          </w:p>
        </w:tc>
      </w:tr>
    </w:tbl>
    <w:p w14:paraId="3A960A51" w14:textId="77777777" w:rsidR="008423E4" w:rsidRPr="00BE0E75" w:rsidRDefault="008423E4" w:rsidP="007A4BB6">
      <w:pPr>
        <w:jc w:val="both"/>
        <w:rPr>
          <w:rFonts w:ascii="Arial" w:hAnsi="Arial"/>
          <w:sz w:val="16"/>
          <w:szCs w:val="16"/>
        </w:rPr>
      </w:pPr>
    </w:p>
    <w:p w14:paraId="29168A49" w14:textId="77777777" w:rsidR="004108C3" w:rsidRPr="008423E4" w:rsidRDefault="004108C3" w:rsidP="007A4BB6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9C9E" w14:textId="77777777" w:rsidR="006A754C" w:rsidRDefault="006A754C">
      <w:r>
        <w:separator/>
      </w:r>
    </w:p>
  </w:endnote>
  <w:endnote w:type="continuationSeparator" w:id="0">
    <w:p w14:paraId="4E9C1B8D" w14:textId="77777777" w:rsidR="006A754C" w:rsidRDefault="006A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675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74251" w14:paraId="17451E22" w14:textId="77777777" w:rsidTr="009C1E9A">
      <w:trPr>
        <w:cantSplit/>
      </w:trPr>
      <w:tc>
        <w:tcPr>
          <w:tcW w:w="0" w:type="pct"/>
        </w:tcPr>
        <w:p w14:paraId="7A54EA4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AC886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3F98C6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78BC24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7A8F17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74251" w14:paraId="6BFEBFA7" w14:textId="77777777" w:rsidTr="009C1E9A">
      <w:trPr>
        <w:cantSplit/>
      </w:trPr>
      <w:tc>
        <w:tcPr>
          <w:tcW w:w="0" w:type="pct"/>
        </w:tcPr>
        <w:p w14:paraId="51A1AA0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204F123" w14:textId="1501ED77" w:rsidR="00EC379B" w:rsidRPr="009C1E9A" w:rsidRDefault="006A754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23809-D</w:t>
          </w:r>
        </w:p>
      </w:tc>
      <w:tc>
        <w:tcPr>
          <w:tcW w:w="2453" w:type="pct"/>
        </w:tcPr>
        <w:p w14:paraId="52A3ABB2" w14:textId="144F4DFB" w:rsidR="00EC379B" w:rsidRDefault="006A754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C0388">
            <w:t>25.100.1790</w:t>
          </w:r>
          <w:r>
            <w:fldChar w:fldCharType="end"/>
          </w:r>
        </w:p>
      </w:tc>
    </w:tr>
    <w:tr w:rsidR="00674251" w14:paraId="4F0F2FB9" w14:textId="77777777" w:rsidTr="009C1E9A">
      <w:trPr>
        <w:cantSplit/>
      </w:trPr>
      <w:tc>
        <w:tcPr>
          <w:tcW w:w="0" w:type="pct"/>
        </w:tcPr>
        <w:p w14:paraId="270B4A6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732181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7D275C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FFC59D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74251" w14:paraId="1CAA68E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4A6A2E7" w14:textId="77777777" w:rsidR="00EC379B" w:rsidRDefault="006A754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7C4317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086B15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7219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EE43" w14:textId="77777777" w:rsidR="006A754C" w:rsidRDefault="006A754C">
      <w:r>
        <w:separator/>
      </w:r>
    </w:p>
  </w:footnote>
  <w:footnote w:type="continuationSeparator" w:id="0">
    <w:p w14:paraId="7236AF58" w14:textId="77777777" w:rsidR="006A754C" w:rsidRDefault="006A7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7EC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C903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840B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4F"/>
    <w:rsid w:val="00000A70"/>
    <w:rsid w:val="000032B8"/>
    <w:rsid w:val="00003B06"/>
    <w:rsid w:val="000054B9"/>
    <w:rsid w:val="00007461"/>
    <w:rsid w:val="0001117E"/>
    <w:rsid w:val="0001125F"/>
    <w:rsid w:val="0001338E"/>
    <w:rsid w:val="00013413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572F7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0388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1672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3DC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6EAE"/>
    <w:rsid w:val="00257429"/>
    <w:rsid w:val="00257CE3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D33"/>
    <w:rsid w:val="002D05CC"/>
    <w:rsid w:val="002D305A"/>
    <w:rsid w:val="002E21B8"/>
    <w:rsid w:val="002E7DF9"/>
    <w:rsid w:val="002F097B"/>
    <w:rsid w:val="002F2147"/>
    <w:rsid w:val="002F3111"/>
    <w:rsid w:val="002F4AEC"/>
    <w:rsid w:val="002F514E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0323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4D94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987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3FB9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4B4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1CB3"/>
    <w:rsid w:val="005E232C"/>
    <w:rsid w:val="005E2B83"/>
    <w:rsid w:val="005E4AEB"/>
    <w:rsid w:val="005E738F"/>
    <w:rsid w:val="005E788B"/>
    <w:rsid w:val="005F1519"/>
    <w:rsid w:val="005F4862"/>
    <w:rsid w:val="005F4A08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F0C"/>
    <w:rsid w:val="0064767D"/>
    <w:rsid w:val="00650692"/>
    <w:rsid w:val="006508D3"/>
    <w:rsid w:val="00650AFA"/>
    <w:rsid w:val="00662B77"/>
    <w:rsid w:val="00662D0E"/>
    <w:rsid w:val="00663265"/>
    <w:rsid w:val="006632D2"/>
    <w:rsid w:val="0066345F"/>
    <w:rsid w:val="0066485B"/>
    <w:rsid w:val="0067036E"/>
    <w:rsid w:val="00671693"/>
    <w:rsid w:val="00674251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2477"/>
    <w:rsid w:val="006A3487"/>
    <w:rsid w:val="006A6068"/>
    <w:rsid w:val="006A754C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4A10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7497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4BB6"/>
    <w:rsid w:val="007A5466"/>
    <w:rsid w:val="007A7EC1"/>
    <w:rsid w:val="007B084E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45A5"/>
    <w:rsid w:val="007E59E8"/>
    <w:rsid w:val="007E7874"/>
    <w:rsid w:val="007F3861"/>
    <w:rsid w:val="007F4162"/>
    <w:rsid w:val="007F456D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32ED"/>
    <w:rsid w:val="00850CF0"/>
    <w:rsid w:val="00851869"/>
    <w:rsid w:val="00851C04"/>
    <w:rsid w:val="008531A1"/>
    <w:rsid w:val="00853A94"/>
    <w:rsid w:val="008547A3"/>
    <w:rsid w:val="0085797D"/>
    <w:rsid w:val="00860020"/>
    <w:rsid w:val="00860ECD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AE4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24C"/>
    <w:rsid w:val="00A70E35"/>
    <w:rsid w:val="00A720DC"/>
    <w:rsid w:val="00A740C7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58C1"/>
    <w:rsid w:val="00AD7780"/>
    <w:rsid w:val="00AE2263"/>
    <w:rsid w:val="00AE248E"/>
    <w:rsid w:val="00AE2D12"/>
    <w:rsid w:val="00AE2F06"/>
    <w:rsid w:val="00AE4F1C"/>
    <w:rsid w:val="00AF1433"/>
    <w:rsid w:val="00AF43A2"/>
    <w:rsid w:val="00AF48B4"/>
    <w:rsid w:val="00AF4923"/>
    <w:rsid w:val="00AF7C74"/>
    <w:rsid w:val="00B000AF"/>
    <w:rsid w:val="00B04E79"/>
    <w:rsid w:val="00B07488"/>
    <w:rsid w:val="00B075A2"/>
    <w:rsid w:val="00B10B2D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24F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6A12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11DA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71C8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343B"/>
    <w:rsid w:val="00D76631"/>
    <w:rsid w:val="00D768B7"/>
    <w:rsid w:val="00D77492"/>
    <w:rsid w:val="00D811E8"/>
    <w:rsid w:val="00D8151C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26A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5EF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0B4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163DD7B-2359-49BC-A4AC-BB2972C9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E45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E45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45A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E4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E45A5"/>
    <w:rPr>
      <w:b/>
      <w:bCs/>
    </w:rPr>
  </w:style>
  <w:style w:type="paragraph" w:styleId="Revision">
    <w:name w:val="Revision"/>
    <w:hidden/>
    <w:uiPriority w:val="99"/>
    <w:semiHidden/>
    <w:rsid w:val="005F4A08"/>
    <w:rPr>
      <w:sz w:val="24"/>
      <w:szCs w:val="24"/>
    </w:rPr>
  </w:style>
  <w:style w:type="character" w:styleId="Hyperlink">
    <w:name w:val="Hyperlink"/>
    <w:basedOn w:val="DefaultParagraphFont"/>
    <w:unhideWhenUsed/>
    <w:rsid w:val="002133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3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1463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HB02518 (Committee Report (Unamended))</vt:lpstr>
    </vt:vector>
  </TitlesOfParts>
  <Company>State of Texas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23809</dc:subject>
  <dc:creator>State of Texas</dc:creator>
  <dc:description>HB 2518 by Barry-(H)Insurance</dc:description>
  <cp:lastModifiedBy>Damian Duarte</cp:lastModifiedBy>
  <cp:revision>2</cp:revision>
  <cp:lastPrinted>2003-11-26T17:21:00Z</cp:lastPrinted>
  <dcterms:created xsi:type="dcterms:W3CDTF">2025-04-17T16:24:00Z</dcterms:created>
  <dcterms:modified xsi:type="dcterms:W3CDTF">2025-04-17T16:24:00Z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25.100.1790</vt:lpwstr>
  </property>
</Properties>
</file>