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41F67" w14:paraId="6BB69D44" w14:textId="77777777" w:rsidTr="00345119">
        <w:tc>
          <w:tcPr>
            <w:tcW w:w="9576" w:type="dxa"/>
            <w:noWrap/>
          </w:tcPr>
          <w:p w14:paraId="22A69533" w14:textId="77777777" w:rsidR="008423E4" w:rsidRPr="0022177D" w:rsidRDefault="00AB7257" w:rsidP="00DB2583">
            <w:pPr>
              <w:pStyle w:val="Heading1"/>
            </w:pPr>
            <w:r w:rsidRPr="00631897">
              <w:t>BILL ANALYSIS</w:t>
            </w:r>
          </w:p>
        </w:tc>
      </w:tr>
    </w:tbl>
    <w:p w14:paraId="57BC2E71" w14:textId="77777777" w:rsidR="008423E4" w:rsidRPr="0022177D" w:rsidRDefault="008423E4" w:rsidP="00DB2583">
      <w:pPr>
        <w:jc w:val="center"/>
      </w:pPr>
    </w:p>
    <w:p w14:paraId="694E7EE3" w14:textId="77777777" w:rsidR="008423E4" w:rsidRPr="00B31F0E" w:rsidRDefault="008423E4" w:rsidP="00DB2583"/>
    <w:p w14:paraId="0366C281" w14:textId="77777777" w:rsidR="008423E4" w:rsidRPr="00742794" w:rsidRDefault="008423E4" w:rsidP="00DB258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41F67" w14:paraId="7DC3D60D" w14:textId="77777777" w:rsidTr="00345119">
        <w:tc>
          <w:tcPr>
            <w:tcW w:w="9576" w:type="dxa"/>
          </w:tcPr>
          <w:p w14:paraId="184081E4" w14:textId="646EA50A" w:rsidR="008423E4" w:rsidRPr="00861995" w:rsidRDefault="00AB7257" w:rsidP="00DB2583">
            <w:pPr>
              <w:jc w:val="right"/>
            </w:pPr>
            <w:r>
              <w:t>H.B. 2674</w:t>
            </w:r>
          </w:p>
        </w:tc>
      </w:tr>
      <w:tr w:rsidR="00041F67" w14:paraId="232EDE29" w14:textId="77777777" w:rsidTr="00345119">
        <w:tc>
          <w:tcPr>
            <w:tcW w:w="9576" w:type="dxa"/>
          </w:tcPr>
          <w:p w14:paraId="5CF7A2D6" w14:textId="396D4E17" w:rsidR="008423E4" w:rsidRPr="00861995" w:rsidRDefault="00AB7257" w:rsidP="00DB2583">
            <w:pPr>
              <w:jc w:val="right"/>
            </w:pPr>
            <w:r>
              <w:t xml:space="preserve">By: </w:t>
            </w:r>
            <w:r w:rsidR="001C5789">
              <w:t>Cook</w:t>
            </w:r>
          </w:p>
        </w:tc>
      </w:tr>
      <w:tr w:rsidR="00041F67" w14:paraId="1ACF5C01" w14:textId="77777777" w:rsidTr="00345119">
        <w:tc>
          <w:tcPr>
            <w:tcW w:w="9576" w:type="dxa"/>
          </w:tcPr>
          <w:p w14:paraId="580D8C61" w14:textId="08458B7D" w:rsidR="008423E4" w:rsidRPr="00861995" w:rsidRDefault="00AB7257" w:rsidP="00DB2583">
            <w:pPr>
              <w:jc w:val="right"/>
            </w:pPr>
            <w:r>
              <w:t>Public Education</w:t>
            </w:r>
          </w:p>
        </w:tc>
      </w:tr>
      <w:tr w:rsidR="00041F67" w14:paraId="1E368160" w14:textId="77777777" w:rsidTr="00345119">
        <w:tc>
          <w:tcPr>
            <w:tcW w:w="9576" w:type="dxa"/>
          </w:tcPr>
          <w:p w14:paraId="20094205" w14:textId="17528D0D" w:rsidR="008423E4" w:rsidRDefault="00AB7257" w:rsidP="00DB2583">
            <w:pPr>
              <w:jc w:val="right"/>
            </w:pPr>
            <w:r>
              <w:t>Committee Report (Unamended)</w:t>
            </w:r>
          </w:p>
        </w:tc>
      </w:tr>
    </w:tbl>
    <w:p w14:paraId="2C0E0543" w14:textId="77777777" w:rsidR="008423E4" w:rsidRDefault="008423E4" w:rsidP="00DB2583">
      <w:pPr>
        <w:tabs>
          <w:tab w:val="right" w:pos="9360"/>
        </w:tabs>
      </w:pPr>
    </w:p>
    <w:p w14:paraId="30EC9676" w14:textId="77777777" w:rsidR="008423E4" w:rsidRDefault="008423E4" w:rsidP="00DB2583"/>
    <w:p w14:paraId="7F54EC67" w14:textId="77777777" w:rsidR="008423E4" w:rsidRDefault="008423E4" w:rsidP="00DB258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41F67" w14:paraId="6165F45F" w14:textId="77777777" w:rsidTr="00345119">
        <w:tc>
          <w:tcPr>
            <w:tcW w:w="9576" w:type="dxa"/>
          </w:tcPr>
          <w:p w14:paraId="77FE2CD1" w14:textId="77777777" w:rsidR="008423E4" w:rsidRPr="00A8133F" w:rsidRDefault="00AB7257" w:rsidP="00DB258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D0A4270" w14:textId="77777777" w:rsidR="008423E4" w:rsidRDefault="008423E4" w:rsidP="00DB2583"/>
          <w:p w14:paraId="7D025947" w14:textId="71747EB2" w:rsidR="001C5789" w:rsidRDefault="00AB7257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h</w:t>
            </w:r>
            <w:r w:rsidRPr="001C5789">
              <w:t xml:space="preserve">omeschooling has long been upheld as a legitimate and effective educational option for </w:t>
            </w:r>
            <w:r w:rsidRPr="001C5789">
              <w:t>Texas families seeking flexibility, individualized instruction, and greater involvement in their children</w:t>
            </w:r>
            <w:r w:rsidR="00DB6F04">
              <w:t>'</w:t>
            </w:r>
            <w:r w:rsidRPr="001C5789">
              <w:t>s education. In Texas, homeschools are treated as private schools and are therefore exempt from regulation by the Texas Education Agency (TEA), aside from meeting minimal academic standards. T</w:t>
            </w:r>
            <w:r>
              <w:t xml:space="preserve">he bill author has informed the committee that </w:t>
            </w:r>
            <w:r w:rsidR="003C052A">
              <w:t xml:space="preserve">while </w:t>
            </w:r>
            <w:r>
              <w:t>t</w:t>
            </w:r>
            <w:r w:rsidRPr="001C5789">
              <w:t>his hands-off approach has allowed homeschooling to thrive</w:t>
            </w:r>
            <w:r w:rsidR="003C052A">
              <w:t xml:space="preserve"> and </w:t>
            </w:r>
            <w:r w:rsidRPr="001C5789">
              <w:t>empower</w:t>
            </w:r>
            <w:r w:rsidR="003C052A">
              <w:t>ed</w:t>
            </w:r>
            <w:r w:rsidRPr="001C5789">
              <w:t xml:space="preserve"> parents to tailor learning to their children's unique needs and values</w:t>
            </w:r>
            <w:r>
              <w:t>,</w:t>
            </w:r>
            <w:r w:rsidRPr="001C5789">
              <w:t xml:space="preserve"> homeschooling a</w:t>
            </w:r>
            <w:r w:rsidRPr="001C5789">
              <w:t xml:space="preserve">dvocates have grown increasingly concerned about potential overreach by executive agencies. </w:t>
            </w:r>
            <w:r>
              <w:t>H.B. 2674</w:t>
            </w:r>
            <w:r w:rsidRPr="001C5789">
              <w:t xml:space="preserve"> </w:t>
            </w:r>
            <w:r>
              <w:t xml:space="preserve">seeks to </w:t>
            </w:r>
            <w:r w:rsidRPr="001C5789">
              <w:t>codif</w:t>
            </w:r>
            <w:r>
              <w:t>y</w:t>
            </w:r>
            <w:r w:rsidRPr="001C5789">
              <w:t xml:space="preserve"> protections already reflected in current TEA practice</w:t>
            </w:r>
            <w:r>
              <w:t xml:space="preserve"> to</w:t>
            </w:r>
            <w:r w:rsidRPr="001C5789">
              <w:t xml:space="preserve"> safeguard parental rights and prevent future administrative attempts to impose unwarranted regulation on homeschool families.</w:t>
            </w:r>
            <w:r>
              <w:t xml:space="preserve"> </w:t>
            </w:r>
          </w:p>
          <w:p w14:paraId="4B539AC9" w14:textId="77777777" w:rsidR="008423E4" w:rsidRPr="00E26B13" w:rsidRDefault="008423E4" w:rsidP="00DB2583">
            <w:pPr>
              <w:rPr>
                <w:b/>
              </w:rPr>
            </w:pPr>
          </w:p>
        </w:tc>
      </w:tr>
      <w:tr w:rsidR="00041F67" w14:paraId="497323CB" w14:textId="77777777" w:rsidTr="00345119">
        <w:tc>
          <w:tcPr>
            <w:tcW w:w="9576" w:type="dxa"/>
          </w:tcPr>
          <w:p w14:paraId="1F5CDB2C" w14:textId="77777777" w:rsidR="0017725B" w:rsidRDefault="00AB7257" w:rsidP="00DB258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850E7B9" w14:textId="77777777" w:rsidR="0017725B" w:rsidRDefault="0017725B" w:rsidP="00DB2583">
            <w:pPr>
              <w:rPr>
                <w:b/>
                <w:u w:val="single"/>
              </w:rPr>
            </w:pPr>
          </w:p>
          <w:p w14:paraId="242C24BB" w14:textId="4C89E40A" w:rsidR="00086494" w:rsidRPr="00086494" w:rsidRDefault="00AB7257" w:rsidP="00DB258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952682B" w14:textId="77777777" w:rsidR="0017725B" w:rsidRPr="0017725B" w:rsidRDefault="0017725B" w:rsidP="00DB2583">
            <w:pPr>
              <w:rPr>
                <w:b/>
                <w:u w:val="single"/>
              </w:rPr>
            </w:pPr>
          </w:p>
        </w:tc>
      </w:tr>
      <w:tr w:rsidR="00041F67" w14:paraId="36789ADA" w14:textId="77777777" w:rsidTr="00345119">
        <w:tc>
          <w:tcPr>
            <w:tcW w:w="9576" w:type="dxa"/>
          </w:tcPr>
          <w:p w14:paraId="61310B58" w14:textId="77777777" w:rsidR="008423E4" w:rsidRPr="00A8133F" w:rsidRDefault="00AB7257" w:rsidP="00DB258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18D1EB0" w14:textId="77777777" w:rsidR="008423E4" w:rsidRDefault="008423E4" w:rsidP="00DB2583"/>
          <w:p w14:paraId="6CB59BC1" w14:textId="0E253387" w:rsidR="00086494" w:rsidRDefault="00AB7257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</w:t>
            </w:r>
            <w:r>
              <w:t>department, agency, or institution.</w:t>
            </w:r>
          </w:p>
          <w:p w14:paraId="42D3127A" w14:textId="77777777" w:rsidR="008423E4" w:rsidRPr="00E21FDC" w:rsidRDefault="008423E4" w:rsidP="00DB2583">
            <w:pPr>
              <w:rPr>
                <w:b/>
              </w:rPr>
            </w:pPr>
          </w:p>
        </w:tc>
      </w:tr>
      <w:tr w:rsidR="00041F67" w14:paraId="021BF373" w14:textId="77777777" w:rsidTr="00345119">
        <w:tc>
          <w:tcPr>
            <w:tcW w:w="9576" w:type="dxa"/>
          </w:tcPr>
          <w:p w14:paraId="4BD97071" w14:textId="77777777" w:rsidR="008423E4" w:rsidRPr="00A8133F" w:rsidRDefault="00AB7257" w:rsidP="00DB258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FBB7152" w14:textId="77777777" w:rsidR="008423E4" w:rsidRDefault="008423E4" w:rsidP="00DB2583"/>
          <w:p w14:paraId="04F74191" w14:textId="033BB581" w:rsidR="009C36CD" w:rsidRDefault="00AB7257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2674 amends the Education Code to prohibit the Texas Education Agency, the State Board of Education, and any state-funded educational institution</w:t>
            </w:r>
            <w:r w:rsidR="007C67A3">
              <w:t>, unless specifically excluded by other state law,</w:t>
            </w:r>
            <w:r>
              <w:t xml:space="preserve"> from making any rule that has the effect of increasing regulation of a </w:t>
            </w:r>
            <w:r w:rsidR="00C463EA" w:rsidRPr="00C463EA">
              <w:t xml:space="preserve">general elementary or secondary education program </w:t>
            </w:r>
            <w:r w:rsidR="00C463EA">
              <w:t xml:space="preserve">in which </w:t>
            </w:r>
            <w:r w:rsidR="00BB32AC">
              <w:t xml:space="preserve">a </w:t>
            </w:r>
            <w:r w:rsidR="007C67A3">
              <w:t>student</w:t>
            </w:r>
            <w:r w:rsidR="00BB32AC">
              <w:t xml:space="preserve"> </w:t>
            </w:r>
            <w:r w:rsidR="00C463EA">
              <w:t xml:space="preserve">predominantly receives instruction </w:t>
            </w:r>
            <w:r w:rsidR="00C463EA" w:rsidRPr="00C463EA">
              <w:t>provided by the parent, or a person standing in parental authority, in or through the child's home</w:t>
            </w:r>
            <w:r>
              <w:t>.</w:t>
            </w:r>
          </w:p>
          <w:p w14:paraId="235DDB5B" w14:textId="77777777" w:rsidR="00086494" w:rsidRDefault="00086494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20CFC79" w14:textId="2C80CB15" w:rsidR="00086494" w:rsidRPr="009C36CD" w:rsidRDefault="00AB7257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2674 </w:t>
            </w:r>
            <w:r w:rsidRPr="00086494">
              <w:t>applies beginning with the 2025-2026 school year.</w:t>
            </w:r>
          </w:p>
          <w:p w14:paraId="1C9B0503" w14:textId="77777777" w:rsidR="008423E4" w:rsidRPr="00835628" w:rsidRDefault="008423E4" w:rsidP="00DB2583">
            <w:pPr>
              <w:rPr>
                <w:b/>
              </w:rPr>
            </w:pPr>
          </w:p>
        </w:tc>
      </w:tr>
      <w:tr w:rsidR="00041F67" w14:paraId="13511D61" w14:textId="77777777" w:rsidTr="00345119">
        <w:tc>
          <w:tcPr>
            <w:tcW w:w="9576" w:type="dxa"/>
          </w:tcPr>
          <w:p w14:paraId="05572E77" w14:textId="77777777" w:rsidR="008423E4" w:rsidRPr="00A8133F" w:rsidRDefault="00AB7257" w:rsidP="00DB2583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C9E3ABC" w14:textId="77777777" w:rsidR="008423E4" w:rsidRDefault="008423E4" w:rsidP="00DB2583"/>
          <w:p w14:paraId="5D403546" w14:textId="60FE1FC2" w:rsidR="008423E4" w:rsidRPr="003624F2" w:rsidRDefault="00AB7257" w:rsidP="00DB258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03489A39" w14:textId="77777777" w:rsidR="008423E4" w:rsidRPr="00233FDB" w:rsidRDefault="008423E4" w:rsidP="00DB2583">
            <w:pPr>
              <w:rPr>
                <w:b/>
              </w:rPr>
            </w:pPr>
          </w:p>
        </w:tc>
      </w:tr>
    </w:tbl>
    <w:p w14:paraId="29E0CD36" w14:textId="77777777" w:rsidR="008423E4" w:rsidRPr="00BE0E75" w:rsidRDefault="008423E4" w:rsidP="00DB2583">
      <w:pPr>
        <w:jc w:val="both"/>
        <w:rPr>
          <w:rFonts w:ascii="Arial" w:hAnsi="Arial"/>
          <w:sz w:val="16"/>
          <w:szCs w:val="16"/>
        </w:rPr>
      </w:pPr>
    </w:p>
    <w:p w14:paraId="302D5939" w14:textId="77777777" w:rsidR="004108C3" w:rsidRPr="008423E4" w:rsidRDefault="004108C3" w:rsidP="00DB2583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57FC2" w14:textId="77777777" w:rsidR="00AB7257" w:rsidRDefault="00AB7257">
      <w:r>
        <w:separator/>
      </w:r>
    </w:p>
  </w:endnote>
  <w:endnote w:type="continuationSeparator" w:id="0">
    <w:p w14:paraId="7A3BA784" w14:textId="77777777" w:rsidR="00AB7257" w:rsidRDefault="00AB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0CC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41F67" w14:paraId="4D41FDCA" w14:textId="77777777" w:rsidTr="009C1E9A">
      <w:trPr>
        <w:cantSplit/>
      </w:trPr>
      <w:tc>
        <w:tcPr>
          <w:tcW w:w="0" w:type="pct"/>
        </w:tcPr>
        <w:p w14:paraId="263D8B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226E41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9085D8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0F8FFD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B7B1E3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1F67" w14:paraId="028A594A" w14:textId="77777777" w:rsidTr="009C1E9A">
      <w:trPr>
        <w:cantSplit/>
      </w:trPr>
      <w:tc>
        <w:tcPr>
          <w:tcW w:w="0" w:type="pct"/>
        </w:tcPr>
        <w:p w14:paraId="77B20CD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4A47C5D" w14:textId="44C8032B" w:rsidR="00EC379B" w:rsidRPr="009C1E9A" w:rsidRDefault="00AB725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27669-D</w:t>
          </w:r>
        </w:p>
      </w:tc>
      <w:tc>
        <w:tcPr>
          <w:tcW w:w="2453" w:type="pct"/>
        </w:tcPr>
        <w:p w14:paraId="3543BBDA" w14:textId="7E096B4D" w:rsidR="00EC379B" w:rsidRDefault="00AB725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25835">
            <w:t>25.122.1585</w:t>
          </w:r>
          <w:r>
            <w:fldChar w:fldCharType="end"/>
          </w:r>
        </w:p>
      </w:tc>
    </w:tr>
    <w:tr w:rsidR="00041F67" w14:paraId="53B3AC2C" w14:textId="77777777" w:rsidTr="009C1E9A">
      <w:trPr>
        <w:cantSplit/>
      </w:trPr>
      <w:tc>
        <w:tcPr>
          <w:tcW w:w="0" w:type="pct"/>
        </w:tcPr>
        <w:p w14:paraId="10901D1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3B9A1FB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387C66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AD2CA9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41F67" w14:paraId="203C1C8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EE0E43C" w14:textId="77777777" w:rsidR="00EC379B" w:rsidRDefault="00AB725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4A099E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D1F9EC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622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8509C" w14:textId="77777777" w:rsidR="00AB7257" w:rsidRDefault="00AB7257">
      <w:r>
        <w:separator/>
      </w:r>
    </w:p>
  </w:footnote>
  <w:footnote w:type="continuationSeparator" w:id="0">
    <w:p w14:paraId="215577D4" w14:textId="77777777" w:rsidR="00AB7257" w:rsidRDefault="00AB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0C6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FF0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A151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9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F67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6494"/>
    <w:rsid w:val="000902D4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4E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6B24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1D66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0E75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789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77ED5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3DF0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52A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4EC5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121"/>
    <w:rsid w:val="00483AF0"/>
    <w:rsid w:val="00484167"/>
    <w:rsid w:val="00492211"/>
    <w:rsid w:val="00492325"/>
    <w:rsid w:val="00492A6D"/>
    <w:rsid w:val="004934A6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363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1C26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423C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D2D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5835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7A3"/>
    <w:rsid w:val="007C6803"/>
    <w:rsid w:val="007D2892"/>
    <w:rsid w:val="007D2DCC"/>
    <w:rsid w:val="007D47E1"/>
    <w:rsid w:val="007D7FCB"/>
    <w:rsid w:val="007E0DCC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16F1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626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52B0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089"/>
    <w:rsid w:val="0096482F"/>
    <w:rsid w:val="00964E3A"/>
    <w:rsid w:val="00967126"/>
    <w:rsid w:val="00970EAE"/>
    <w:rsid w:val="00971627"/>
    <w:rsid w:val="00971BB3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799A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780A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52D"/>
    <w:rsid w:val="00AB474B"/>
    <w:rsid w:val="00AB5CCC"/>
    <w:rsid w:val="00AB7257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58D1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50"/>
    <w:rsid w:val="00B95BC8"/>
    <w:rsid w:val="00B96E87"/>
    <w:rsid w:val="00BA146A"/>
    <w:rsid w:val="00BA32EE"/>
    <w:rsid w:val="00BB32AC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1C9D"/>
    <w:rsid w:val="00C03ECA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3EA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B5C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2583"/>
    <w:rsid w:val="00DB311F"/>
    <w:rsid w:val="00DB53C6"/>
    <w:rsid w:val="00DB59E3"/>
    <w:rsid w:val="00DB6CB6"/>
    <w:rsid w:val="00DB6F04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591E"/>
    <w:rsid w:val="00E667F3"/>
    <w:rsid w:val="00E67794"/>
    <w:rsid w:val="00E70CC6"/>
    <w:rsid w:val="00E71254"/>
    <w:rsid w:val="00E73CCD"/>
    <w:rsid w:val="00E756A3"/>
    <w:rsid w:val="00E76453"/>
    <w:rsid w:val="00E77353"/>
    <w:rsid w:val="00E775AE"/>
    <w:rsid w:val="00E8272C"/>
    <w:rsid w:val="00E827C7"/>
    <w:rsid w:val="00E85DBD"/>
    <w:rsid w:val="00E86605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456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2CCE"/>
    <w:rsid w:val="00F15223"/>
    <w:rsid w:val="00F164B4"/>
    <w:rsid w:val="00F176E4"/>
    <w:rsid w:val="00F20E5F"/>
    <w:rsid w:val="00F25C26"/>
    <w:rsid w:val="00F25CC2"/>
    <w:rsid w:val="00F27573"/>
    <w:rsid w:val="00F30239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8CA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4E48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2D14"/>
    <w:rsid w:val="00FE19C5"/>
    <w:rsid w:val="00FE4286"/>
    <w:rsid w:val="00FE48C3"/>
    <w:rsid w:val="00FE51CE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8A1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798A1D-B9B2-4C45-848B-7DF04469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8649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864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649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6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6494"/>
    <w:rPr>
      <w:b/>
      <w:bCs/>
    </w:rPr>
  </w:style>
  <w:style w:type="paragraph" w:styleId="Revision">
    <w:name w:val="Revision"/>
    <w:hidden/>
    <w:uiPriority w:val="99"/>
    <w:semiHidden/>
    <w:rsid w:val="007E0DCC"/>
    <w:rPr>
      <w:sz w:val="24"/>
      <w:szCs w:val="24"/>
    </w:rPr>
  </w:style>
  <w:style w:type="character" w:styleId="Hyperlink">
    <w:name w:val="Hyperlink"/>
    <w:basedOn w:val="DefaultParagraphFont"/>
    <w:unhideWhenUsed/>
    <w:rsid w:val="004934A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3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1861</Characters>
  <Application>Microsoft Office Word</Application>
  <DocSecurity>0</DocSecurity>
  <Lines>52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HB02674 (Committee Report (Unamended))</vt:lpstr>
    </vt:vector>
  </TitlesOfParts>
  <Company>State of Texas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27669</dc:subject>
  <dc:creator>State of Texas</dc:creator>
  <dc:description>HB 2674 by Cook-(H)Public Education</dc:description>
  <cp:lastModifiedBy>Thomas Weis</cp:lastModifiedBy>
  <cp:revision>2</cp:revision>
  <cp:lastPrinted>2003-11-26T17:21:00Z</cp:lastPrinted>
  <dcterms:created xsi:type="dcterms:W3CDTF">2025-05-06T19:06:00Z</dcterms:created>
  <dcterms:modified xsi:type="dcterms:W3CDTF">2025-05-06T19:06:00Z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25.122.1585</vt:lpwstr>
  </property>
</Properties>
</file>