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1C6A68" w14:paraId="123A3120" w14:textId="77777777" w:rsidTr="00345119">
        <w:tc>
          <w:tcPr>
            <w:tcW w:w="9576" w:type="dxa"/>
            <w:noWrap/>
          </w:tcPr>
          <w:p w14:paraId="11054524" w14:textId="77777777" w:rsidR="008423E4" w:rsidRPr="0022177D" w:rsidRDefault="00A60E38" w:rsidP="00D47DCD">
            <w:pPr>
              <w:pStyle w:val="Heading1"/>
            </w:pPr>
            <w:r w:rsidRPr="00631897">
              <w:t>BILL ANALYSIS</w:t>
            </w:r>
          </w:p>
        </w:tc>
      </w:tr>
    </w:tbl>
    <w:p w14:paraId="5D7B5132" w14:textId="77777777" w:rsidR="008423E4" w:rsidRPr="0022177D" w:rsidRDefault="008423E4" w:rsidP="00D47DCD">
      <w:pPr>
        <w:jc w:val="center"/>
      </w:pPr>
    </w:p>
    <w:p w14:paraId="5EE6CA52" w14:textId="77777777" w:rsidR="008423E4" w:rsidRPr="00B31F0E" w:rsidRDefault="008423E4" w:rsidP="00D47DCD"/>
    <w:p w14:paraId="56EC9FDA" w14:textId="77777777" w:rsidR="008423E4" w:rsidRPr="00742794" w:rsidRDefault="008423E4" w:rsidP="00D47DCD">
      <w:pPr>
        <w:tabs>
          <w:tab w:val="right" w:pos="9360"/>
        </w:tabs>
      </w:pPr>
    </w:p>
    <w:tbl>
      <w:tblPr>
        <w:tblW w:w="0" w:type="auto"/>
        <w:tblLayout w:type="fixed"/>
        <w:tblLook w:val="01E0" w:firstRow="1" w:lastRow="1" w:firstColumn="1" w:lastColumn="1" w:noHBand="0" w:noVBand="0"/>
      </w:tblPr>
      <w:tblGrid>
        <w:gridCol w:w="9576"/>
      </w:tblGrid>
      <w:tr w:rsidR="001C6A68" w14:paraId="50951B04" w14:textId="77777777" w:rsidTr="00345119">
        <w:tc>
          <w:tcPr>
            <w:tcW w:w="9576" w:type="dxa"/>
          </w:tcPr>
          <w:p w14:paraId="4EBD55E5" w14:textId="51DD2694" w:rsidR="008423E4" w:rsidRPr="00861995" w:rsidRDefault="00A60E38" w:rsidP="00D47DCD">
            <w:pPr>
              <w:jc w:val="right"/>
            </w:pPr>
            <w:r>
              <w:t>C.S.H.B.</w:t>
            </w:r>
            <w:r w:rsidR="00137A48">
              <w:t xml:space="preserve"> 2818</w:t>
            </w:r>
          </w:p>
        </w:tc>
      </w:tr>
      <w:tr w:rsidR="001C6A68" w14:paraId="6DB7A149" w14:textId="77777777" w:rsidTr="00345119">
        <w:tc>
          <w:tcPr>
            <w:tcW w:w="9576" w:type="dxa"/>
          </w:tcPr>
          <w:p w14:paraId="033A46B8" w14:textId="5C105484" w:rsidR="008423E4" w:rsidRPr="00861995" w:rsidRDefault="00A60E38" w:rsidP="00D47DCD">
            <w:pPr>
              <w:jc w:val="right"/>
            </w:pPr>
            <w:r>
              <w:t xml:space="preserve">By: </w:t>
            </w:r>
            <w:r w:rsidR="00137A48">
              <w:t>Capriglione</w:t>
            </w:r>
          </w:p>
        </w:tc>
      </w:tr>
      <w:tr w:rsidR="001C6A68" w14:paraId="5482B21B" w14:textId="77777777" w:rsidTr="00345119">
        <w:tc>
          <w:tcPr>
            <w:tcW w:w="9576" w:type="dxa"/>
          </w:tcPr>
          <w:p w14:paraId="38B36050" w14:textId="78BE40B7" w:rsidR="008423E4" w:rsidRPr="00861995" w:rsidRDefault="00A60E38" w:rsidP="00D47DCD">
            <w:pPr>
              <w:jc w:val="right"/>
            </w:pPr>
            <w:r>
              <w:t>Delivery of Government Efficiency</w:t>
            </w:r>
          </w:p>
        </w:tc>
      </w:tr>
      <w:tr w:rsidR="001C6A68" w14:paraId="193D3A3F" w14:textId="77777777" w:rsidTr="00345119">
        <w:tc>
          <w:tcPr>
            <w:tcW w:w="9576" w:type="dxa"/>
          </w:tcPr>
          <w:p w14:paraId="34F795DE" w14:textId="7B2052AD" w:rsidR="008423E4" w:rsidRDefault="00A60E38" w:rsidP="00D47DCD">
            <w:pPr>
              <w:jc w:val="right"/>
            </w:pPr>
            <w:r>
              <w:t>Committee Report (Substituted)</w:t>
            </w:r>
          </w:p>
        </w:tc>
      </w:tr>
    </w:tbl>
    <w:p w14:paraId="5CF03922" w14:textId="77777777" w:rsidR="008423E4" w:rsidRDefault="008423E4" w:rsidP="00D47DCD">
      <w:pPr>
        <w:tabs>
          <w:tab w:val="right" w:pos="9360"/>
        </w:tabs>
      </w:pPr>
    </w:p>
    <w:p w14:paraId="06CCBAAD" w14:textId="77777777" w:rsidR="008423E4" w:rsidRDefault="008423E4" w:rsidP="00D47DCD"/>
    <w:p w14:paraId="772232D8" w14:textId="77777777" w:rsidR="008423E4" w:rsidRDefault="008423E4" w:rsidP="00D47DCD"/>
    <w:tbl>
      <w:tblPr>
        <w:tblW w:w="0" w:type="auto"/>
        <w:tblCellMar>
          <w:left w:w="115" w:type="dxa"/>
          <w:right w:w="115" w:type="dxa"/>
        </w:tblCellMar>
        <w:tblLook w:val="01E0" w:firstRow="1" w:lastRow="1" w:firstColumn="1" w:lastColumn="1" w:noHBand="0" w:noVBand="0"/>
      </w:tblPr>
      <w:tblGrid>
        <w:gridCol w:w="9360"/>
      </w:tblGrid>
      <w:tr w:rsidR="001C6A68" w14:paraId="78C20E48" w14:textId="77777777" w:rsidTr="00345119">
        <w:tc>
          <w:tcPr>
            <w:tcW w:w="9576" w:type="dxa"/>
          </w:tcPr>
          <w:p w14:paraId="76058AEA" w14:textId="77777777" w:rsidR="008423E4" w:rsidRPr="00A8133F" w:rsidRDefault="00A60E38" w:rsidP="00D47DCD">
            <w:pPr>
              <w:rPr>
                <w:b/>
              </w:rPr>
            </w:pPr>
            <w:r w:rsidRPr="009C1E9A">
              <w:rPr>
                <w:b/>
                <w:u w:val="single"/>
              </w:rPr>
              <w:t>BACKGROUND AND PURPOSE</w:t>
            </w:r>
            <w:r>
              <w:rPr>
                <w:b/>
              </w:rPr>
              <w:t xml:space="preserve"> </w:t>
            </w:r>
          </w:p>
          <w:p w14:paraId="4DAF3C5A" w14:textId="77777777" w:rsidR="008423E4" w:rsidRDefault="008423E4" w:rsidP="00D47DCD"/>
          <w:p w14:paraId="030BF33B" w14:textId="2DFB4688" w:rsidR="00DA26BE" w:rsidRDefault="00A60E38" w:rsidP="00D47DCD">
            <w:pPr>
              <w:pStyle w:val="Header"/>
              <w:jc w:val="both"/>
            </w:pPr>
            <w:r>
              <w:t>The author has informed the committee that</w:t>
            </w:r>
            <w:r w:rsidR="00453AFA">
              <w:t>,</w:t>
            </w:r>
            <w:r>
              <w:t xml:space="preserve"> traditionally, </w:t>
            </w:r>
            <w:r w:rsidR="00001E95">
              <w:t>the Department of Information Resources (</w:t>
            </w:r>
            <w:r>
              <w:t>DIR</w:t>
            </w:r>
            <w:r w:rsidR="00001E95">
              <w:t>)</w:t>
            </w:r>
            <w:r>
              <w:t xml:space="preserve"> contracts </w:t>
            </w:r>
            <w:r w:rsidR="00AF6E99">
              <w:t xml:space="preserve">for </w:t>
            </w:r>
            <w:r>
              <w:t>legacy modernization</w:t>
            </w:r>
            <w:r w:rsidR="00AF6E99">
              <w:t xml:space="preserve"> projects</w:t>
            </w:r>
            <w:r>
              <w:t xml:space="preserve"> or other projects </w:t>
            </w:r>
            <w:r w:rsidR="00AF6E99">
              <w:t xml:space="preserve">requested </w:t>
            </w:r>
            <w:r>
              <w:t>by state agencies through a procurement process</w:t>
            </w:r>
            <w:r w:rsidR="00AF6E99">
              <w:t>,</w:t>
            </w:r>
            <w:r>
              <w:t xml:space="preserve"> </w:t>
            </w:r>
            <w:r w:rsidR="00B026A8">
              <w:t>and the cost to complete</w:t>
            </w:r>
            <w:r>
              <w:t xml:space="preserve"> these projects </w:t>
            </w:r>
            <w:r w:rsidR="00B026A8">
              <w:t>sometimes</w:t>
            </w:r>
            <w:r w:rsidR="0013626C">
              <w:t xml:space="preserve"> exceed</w:t>
            </w:r>
            <w:r w:rsidR="00B026A8">
              <w:t>s</w:t>
            </w:r>
            <w:r w:rsidR="0013626C">
              <w:t xml:space="preserve"> the amount</w:t>
            </w:r>
            <w:r w:rsidR="00B026A8">
              <w:t xml:space="preserve"> of money</w:t>
            </w:r>
            <w:r w:rsidR="0013626C">
              <w:t xml:space="preserve"> an</w:t>
            </w:r>
            <w:r>
              <w:t xml:space="preserve"> agency has </w:t>
            </w:r>
            <w:r w:rsidR="0013626C">
              <w:t>budgeted</w:t>
            </w:r>
            <w:r w:rsidR="00B026A8">
              <w:t xml:space="preserve"> due in part to the number of people needed to complete a project</w:t>
            </w:r>
            <w:r>
              <w:t xml:space="preserve">. </w:t>
            </w:r>
            <w:r w:rsidR="00D10D21">
              <w:t>C.S.</w:t>
            </w:r>
            <w:r>
              <w:t>H</w:t>
            </w:r>
            <w:r w:rsidR="00D10D21">
              <w:t>.</w:t>
            </w:r>
            <w:r>
              <w:t>B</w:t>
            </w:r>
            <w:r w:rsidR="00D10D21">
              <w:t>.</w:t>
            </w:r>
            <w:r>
              <w:t xml:space="preserve"> 2818 </w:t>
            </w:r>
            <w:r w:rsidR="00960D81">
              <w:t>seeks to assist state agencies in the modernization of legacy systems and the completion of other projects in a more efficient manner</w:t>
            </w:r>
            <w:r w:rsidR="00D10D21">
              <w:t xml:space="preserve"> by </w:t>
            </w:r>
            <w:r>
              <w:t>establish</w:t>
            </w:r>
            <w:r w:rsidR="00D10D21">
              <w:t>ing</w:t>
            </w:r>
            <w:r>
              <w:t xml:space="preserve"> </w:t>
            </w:r>
            <w:r w:rsidR="00637D68">
              <w:t>the</w:t>
            </w:r>
            <w:r>
              <w:t xml:space="preserve"> Artificial Intelligence Division within </w:t>
            </w:r>
            <w:r w:rsidR="00D10D21">
              <w:t xml:space="preserve">DIR </w:t>
            </w:r>
            <w:r>
              <w:t xml:space="preserve">to oversee and support the use of generative </w:t>
            </w:r>
            <w:r w:rsidR="00D10D21">
              <w:t>artificial intelligence</w:t>
            </w:r>
            <w:r>
              <w:t xml:space="preserve"> technologies in state projects.</w:t>
            </w:r>
            <w:r w:rsidR="00D10D21">
              <w:t xml:space="preserve"> </w:t>
            </w:r>
          </w:p>
          <w:p w14:paraId="7E0DF6CD" w14:textId="77777777" w:rsidR="008423E4" w:rsidRPr="00E26B13" w:rsidRDefault="008423E4" w:rsidP="00D47DCD">
            <w:pPr>
              <w:rPr>
                <w:b/>
              </w:rPr>
            </w:pPr>
          </w:p>
        </w:tc>
      </w:tr>
      <w:tr w:rsidR="001C6A68" w14:paraId="657DA0F4" w14:textId="77777777" w:rsidTr="00345119">
        <w:tc>
          <w:tcPr>
            <w:tcW w:w="9576" w:type="dxa"/>
          </w:tcPr>
          <w:p w14:paraId="47AACB14" w14:textId="77777777" w:rsidR="0017725B" w:rsidRDefault="00A60E38" w:rsidP="00D47DCD">
            <w:pPr>
              <w:rPr>
                <w:b/>
                <w:u w:val="single"/>
              </w:rPr>
            </w:pPr>
            <w:r>
              <w:rPr>
                <w:b/>
                <w:u w:val="single"/>
              </w:rPr>
              <w:t>CRIMINAL JUSTICE IMPACT</w:t>
            </w:r>
          </w:p>
          <w:p w14:paraId="7E3D9FE5" w14:textId="77777777" w:rsidR="0017725B" w:rsidRDefault="0017725B" w:rsidP="00D47DCD">
            <w:pPr>
              <w:rPr>
                <w:b/>
                <w:u w:val="single"/>
              </w:rPr>
            </w:pPr>
          </w:p>
          <w:p w14:paraId="67157253" w14:textId="3CCFDA0E" w:rsidR="00B2708A" w:rsidRPr="00B2708A" w:rsidRDefault="00A60E38" w:rsidP="00D47DCD">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D3CEDDA" w14:textId="77777777" w:rsidR="0017725B" w:rsidRPr="0017725B" w:rsidRDefault="0017725B" w:rsidP="00D47DCD">
            <w:pPr>
              <w:rPr>
                <w:b/>
                <w:u w:val="single"/>
              </w:rPr>
            </w:pPr>
          </w:p>
        </w:tc>
      </w:tr>
      <w:tr w:rsidR="001C6A68" w14:paraId="4D6810B0" w14:textId="77777777" w:rsidTr="00345119">
        <w:tc>
          <w:tcPr>
            <w:tcW w:w="9576" w:type="dxa"/>
          </w:tcPr>
          <w:p w14:paraId="1F94ABE6" w14:textId="77777777" w:rsidR="008423E4" w:rsidRPr="00A8133F" w:rsidRDefault="00A60E38" w:rsidP="00D47DCD">
            <w:pPr>
              <w:rPr>
                <w:b/>
              </w:rPr>
            </w:pPr>
            <w:r w:rsidRPr="009C1E9A">
              <w:rPr>
                <w:b/>
                <w:u w:val="single"/>
              </w:rPr>
              <w:t>RULEMAKING AUTHORITY</w:t>
            </w:r>
            <w:r>
              <w:rPr>
                <w:b/>
              </w:rPr>
              <w:t xml:space="preserve"> </w:t>
            </w:r>
          </w:p>
          <w:p w14:paraId="259368AE" w14:textId="77777777" w:rsidR="008423E4" w:rsidRDefault="008423E4" w:rsidP="00D47DCD"/>
          <w:p w14:paraId="714CE5B9" w14:textId="27365AB6" w:rsidR="00B2708A" w:rsidRDefault="00A60E38" w:rsidP="00D47DCD">
            <w:pPr>
              <w:pStyle w:val="Header"/>
              <w:tabs>
                <w:tab w:val="clear" w:pos="4320"/>
                <w:tab w:val="clear" w:pos="8640"/>
              </w:tabs>
              <w:jc w:val="both"/>
            </w:pPr>
            <w:r>
              <w:t xml:space="preserve">It is the committee's opinion that rulemaking authority is expressly granted to the </w:t>
            </w:r>
            <w:r w:rsidRPr="00B2708A">
              <w:t>Department of Information Resources</w:t>
            </w:r>
            <w:r>
              <w:t xml:space="preserve"> in SECTION 1 of this bill.</w:t>
            </w:r>
          </w:p>
          <w:p w14:paraId="2698C270" w14:textId="77777777" w:rsidR="008423E4" w:rsidRPr="00E21FDC" w:rsidRDefault="008423E4" w:rsidP="00D47DCD">
            <w:pPr>
              <w:rPr>
                <w:b/>
              </w:rPr>
            </w:pPr>
          </w:p>
        </w:tc>
      </w:tr>
      <w:tr w:rsidR="001C6A68" w14:paraId="775636D7" w14:textId="77777777" w:rsidTr="00345119">
        <w:tc>
          <w:tcPr>
            <w:tcW w:w="9576" w:type="dxa"/>
          </w:tcPr>
          <w:p w14:paraId="2C550D26" w14:textId="77777777" w:rsidR="008423E4" w:rsidRPr="00A8133F" w:rsidRDefault="00A60E38" w:rsidP="00D47DCD">
            <w:pPr>
              <w:rPr>
                <w:b/>
              </w:rPr>
            </w:pPr>
            <w:r w:rsidRPr="009C1E9A">
              <w:rPr>
                <w:b/>
                <w:u w:val="single"/>
              </w:rPr>
              <w:t>ANALYSIS</w:t>
            </w:r>
            <w:r>
              <w:rPr>
                <w:b/>
              </w:rPr>
              <w:t xml:space="preserve"> </w:t>
            </w:r>
          </w:p>
          <w:p w14:paraId="55E64325" w14:textId="77777777" w:rsidR="008423E4" w:rsidRDefault="008423E4" w:rsidP="00D47DCD"/>
          <w:p w14:paraId="7DAAC232" w14:textId="6C9F2BEB" w:rsidR="009C36CD" w:rsidRDefault="00A60E38" w:rsidP="00D47DCD">
            <w:pPr>
              <w:pStyle w:val="Header"/>
              <w:jc w:val="both"/>
            </w:pPr>
            <w:r>
              <w:t>C.S.H.B.</w:t>
            </w:r>
            <w:r w:rsidR="00850D22">
              <w:t xml:space="preserve"> 2818 amends the Government Code to require the </w:t>
            </w:r>
            <w:r w:rsidR="00850D22" w:rsidRPr="00850D22">
              <w:t>Department of Information Resources</w:t>
            </w:r>
            <w:r w:rsidR="00850D22">
              <w:t xml:space="preserve"> (DIR) to </w:t>
            </w:r>
            <w:r w:rsidR="00850D22" w:rsidRPr="00850D22">
              <w:t xml:space="preserve">establish an artificial intelligence division within </w:t>
            </w:r>
            <w:r w:rsidR="00850D22">
              <w:t>DIR and to require DIR's executive director to direct the administration and oversight of the division, including the division's organization within DIR. The bill authorizes DIR to hire the personnel necessary to administer the division's duties, including hiring personnel through public institutions of higher education.</w:t>
            </w:r>
          </w:p>
          <w:p w14:paraId="54E5970E" w14:textId="77777777" w:rsidR="00B2708A" w:rsidRDefault="00B2708A" w:rsidP="00D47DCD">
            <w:pPr>
              <w:pStyle w:val="Header"/>
              <w:jc w:val="both"/>
            </w:pPr>
          </w:p>
          <w:p w14:paraId="27D38678" w14:textId="3164BBD3" w:rsidR="00B2708A" w:rsidRDefault="00A60E38" w:rsidP="00D47DCD">
            <w:pPr>
              <w:pStyle w:val="Header"/>
              <w:jc w:val="both"/>
            </w:pPr>
            <w:r>
              <w:t>C.S.H.B. 2818 requires the</w:t>
            </w:r>
            <w:r w:rsidR="002E33ED">
              <w:t xml:space="preserve"> </w:t>
            </w:r>
            <w:r>
              <w:t>division to assist state agencies and other entities that use DIR's services in the implementation of generative artificial intelligence</w:t>
            </w:r>
            <w:r w:rsidR="00FD22A6">
              <w:t xml:space="preserve"> (AI)</w:t>
            </w:r>
            <w:r>
              <w:t xml:space="preserve"> technology for the following:</w:t>
            </w:r>
          </w:p>
          <w:p w14:paraId="6E33D60F" w14:textId="1078856C" w:rsidR="00B2708A" w:rsidRDefault="00A60E38" w:rsidP="00D47DCD">
            <w:pPr>
              <w:pStyle w:val="Header"/>
              <w:numPr>
                <w:ilvl w:val="0"/>
                <w:numId w:val="1"/>
              </w:numPr>
              <w:spacing w:before="120" w:after="120"/>
              <w:jc w:val="both"/>
            </w:pPr>
            <w:r>
              <w:t>projects to modernize or replace legacy systems</w:t>
            </w:r>
            <w:r w:rsidR="008C58F0">
              <w:t xml:space="preserve"> as</w:t>
            </w:r>
            <w:r>
              <w:t xml:space="preserve"> defined</w:t>
            </w:r>
            <w:r w:rsidR="00255BFD">
              <w:t xml:space="preserve"> under</w:t>
            </w:r>
            <w:r>
              <w:t xml:space="preserve"> </w:t>
            </w:r>
            <w:r w:rsidR="008C58F0">
              <w:t>the Information Resources Management Act</w:t>
            </w:r>
            <w:r>
              <w:t>; and</w:t>
            </w:r>
          </w:p>
          <w:p w14:paraId="275C1132" w14:textId="7AA33308" w:rsidR="00B2708A" w:rsidRDefault="00A60E38" w:rsidP="005950C9">
            <w:pPr>
              <w:pStyle w:val="Header"/>
              <w:numPr>
                <w:ilvl w:val="0"/>
                <w:numId w:val="1"/>
              </w:numPr>
              <w:jc w:val="both"/>
            </w:pPr>
            <w:r>
              <w:t xml:space="preserve">other projects appropriate for the use of generative </w:t>
            </w:r>
            <w:r w:rsidR="00FD22A6">
              <w:t>AI</w:t>
            </w:r>
            <w:r>
              <w:t xml:space="preserve"> technology as determined by DIR.</w:t>
            </w:r>
          </w:p>
          <w:p w14:paraId="2771E779" w14:textId="77777777" w:rsidR="004A7218" w:rsidRDefault="004A7218" w:rsidP="00D47DCD">
            <w:pPr>
              <w:pStyle w:val="Header"/>
              <w:jc w:val="both"/>
            </w:pPr>
          </w:p>
          <w:p w14:paraId="012CD905" w14:textId="3EECA211" w:rsidR="00B2708A" w:rsidRDefault="00A60E38" w:rsidP="00D47DCD">
            <w:pPr>
              <w:pStyle w:val="Header"/>
              <w:jc w:val="both"/>
            </w:pPr>
            <w:r>
              <w:t>C.S.H.B.</w:t>
            </w:r>
            <w:r w:rsidR="004A7218">
              <w:t xml:space="preserve"> 2818</w:t>
            </w:r>
            <w:r w:rsidR="00A3146B">
              <w:t xml:space="preserve"> authorizes </w:t>
            </w:r>
            <w:r w:rsidR="002423F6">
              <w:t xml:space="preserve">the division </w:t>
            </w:r>
            <w:r w:rsidR="00A3146B">
              <w:t>to do the following i</w:t>
            </w:r>
            <w:r>
              <w:t>n assisting agencies and entities with</w:t>
            </w:r>
            <w:r w:rsidR="00564B5D">
              <w:t xml:space="preserve"> the</w:t>
            </w:r>
            <w:r>
              <w:t xml:space="preserve"> </w:t>
            </w:r>
            <w:r w:rsidR="004A7218">
              <w:t>applicable</w:t>
            </w:r>
            <w:r w:rsidR="00A3146B">
              <w:t xml:space="preserve"> </w:t>
            </w:r>
            <w:r>
              <w:t>projects:</w:t>
            </w:r>
          </w:p>
          <w:p w14:paraId="5C8F6165" w14:textId="61E9BFF4" w:rsidR="00B2708A" w:rsidRDefault="00A60E38" w:rsidP="00D47DCD">
            <w:pPr>
              <w:pStyle w:val="Header"/>
              <w:numPr>
                <w:ilvl w:val="0"/>
                <w:numId w:val="3"/>
              </w:numPr>
              <w:spacing w:before="120" w:after="120"/>
              <w:jc w:val="both"/>
            </w:pPr>
            <w:r>
              <w:t xml:space="preserve">use generative </w:t>
            </w:r>
            <w:r w:rsidR="00FD22A6">
              <w:t>AI</w:t>
            </w:r>
            <w:r>
              <w:t xml:space="preserve"> technology developed or procured by </w:t>
            </w:r>
            <w:r w:rsidR="00A3146B">
              <w:t>DIR</w:t>
            </w:r>
            <w:r>
              <w:t xml:space="preserve"> to complete the project; or</w:t>
            </w:r>
          </w:p>
          <w:p w14:paraId="65B86321" w14:textId="17123FDE" w:rsidR="0078290B" w:rsidRDefault="00A60E38" w:rsidP="005950C9">
            <w:pPr>
              <w:pStyle w:val="Header"/>
              <w:numPr>
                <w:ilvl w:val="0"/>
                <w:numId w:val="3"/>
              </w:numPr>
              <w:jc w:val="both"/>
            </w:pPr>
            <w:r>
              <w:t xml:space="preserve">contract with a vendor to use generative </w:t>
            </w:r>
            <w:r w:rsidR="00FD22A6">
              <w:t>AI</w:t>
            </w:r>
            <w:r>
              <w:t xml:space="preserve"> technology to complete the project</w:t>
            </w:r>
            <w:r w:rsidR="00CF2D0A">
              <w:t>,</w:t>
            </w:r>
            <w:r w:rsidR="00214A10">
              <w:t xml:space="preserve"> in which case</w:t>
            </w:r>
            <w:r>
              <w:t xml:space="preserve"> the vendor's generative </w:t>
            </w:r>
            <w:r w:rsidR="00FD22A6">
              <w:t>AI</w:t>
            </w:r>
            <w:r>
              <w:t xml:space="preserve"> technology must complete </w:t>
            </w:r>
            <w:r w:rsidR="0015215D">
              <w:t>a majority</w:t>
            </w:r>
            <w:r>
              <w:t xml:space="preserve"> of the work required to complete the contract. </w:t>
            </w:r>
          </w:p>
          <w:p w14:paraId="730C14E1" w14:textId="77777777" w:rsidR="0078290B" w:rsidRDefault="0078290B" w:rsidP="00D47DCD">
            <w:pPr>
              <w:pStyle w:val="Header"/>
              <w:jc w:val="both"/>
            </w:pPr>
          </w:p>
          <w:p w14:paraId="52516573" w14:textId="6892BC72" w:rsidR="00A3146B" w:rsidRDefault="00A60E38" w:rsidP="00D47DCD">
            <w:pPr>
              <w:pStyle w:val="Header"/>
              <w:jc w:val="both"/>
            </w:pPr>
            <w:r>
              <w:t>C.S.H.B.</w:t>
            </w:r>
            <w:r w:rsidR="0078290B" w:rsidRPr="0078290B">
              <w:t xml:space="preserve"> 2818</w:t>
            </w:r>
            <w:r>
              <w:t xml:space="preserve"> requires the division to prepare a cost analysis report for each project completed under </w:t>
            </w:r>
            <w:r w:rsidR="0078290B">
              <w:t>the</w:t>
            </w:r>
            <w:r w:rsidR="00E251F3">
              <w:t xml:space="preserve"> bill's</w:t>
            </w:r>
            <w:r w:rsidR="0078290B">
              <w:t xml:space="preserve"> provisions</w:t>
            </w:r>
            <w:r>
              <w:t xml:space="preserve"> that includes</w:t>
            </w:r>
            <w:r w:rsidR="0078290B">
              <w:t xml:space="preserve"> the following</w:t>
            </w:r>
            <w:r>
              <w:t>:</w:t>
            </w:r>
          </w:p>
          <w:p w14:paraId="03FF26AA" w14:textId="7A5D0EFA" w:rsidR="00A3146B" w:rsidRDefault="00A60E38" w:rsidP="00D47DCD">
            <w:pPr>
              <w:pStyle w:val="Header"/>
              <w:numPr>
                <w:ilvl w:val="0"/>
                <w:numId w:val="5"/>
              </w:numPr>
              <w:spacing w:before="120" w:after="120"/>
              <w:jc w:val="both"/>
            </w:pPr>
            <w:r>
              <w:t xml:space="preserve">a summary of the time, money, and resources saved by using a generative </w:t>
            </w:r>
            <w:r w:rsidR="00FD22A6">
              <w:t>AI</w:t>
            </w:r>
            <w:r>
              <w:t xml:space="preserve"> technology compared to the time, money, and resources that would have been required using traditional systems to perform equivalent tasks; and</w:t>
            </w:r>
          </w:p>
          <w:p w14:paraId="4A960171" w14:textId="6054448B" w:rsidR="00A3146B" w:rsidRDefault="00A60E38" w:rsidP="005950C9">
            <w:pPr>
              <w:pStyle w:val="Header"/>
              <w:numPr>
                <w:ilvl w:val="0"/>
                <w:numId w:val="5"/>
              </w:numPr>
              <w:jc w:val="both"/>
            </w:pPr>
            <w:r>
              <w:t xml:space="preserve">a concise overview focused on information demonstrating the cost </w:t>
            </w:r>
            <w:r w:rsidR="0015215D">
              <w:t xml:space="preserve">and time </w:t>
            </w:r>
            <w:r>
              <w:t xml:space="preserve">efficiencies achieved by using generative </w:t>
            </w:r>
            <w:r w:rsidR="00FD22A6">
              <w:t>AI</w:t>
            </w:r>
            <w:r>
              <w:t xml:space="preserve"> technology</w:t>
            </w:r>
            <w:r w:rsidR="0015215D">
              <w:t xml:space="preserve"> for the project</w:t>
            </w:r>
            <w:r>
              <w:t>.</w:t>
            </w:r>
          </w:p>
          <w:p w14:paraId="5B8C0C19" w14:textId="77777777" w:rsidR="00935BA0" w:rsidRDefault="00935BA0" w:rsidP="005950C9">
            <w:pPr>
              <w:pStyle w:val="Header"/>
              <w:jc w:val="both"/>
            </w:pPr>
          </w:p>
          <w:p w14:paraId="22EEB882" w14:textId="1BD66E40" w:rsidR="00935BA0" w:rsidRPr="009C36CD" w:rsidRDefault="00A60E38" w:rsidP="00D47DCD">
            <w:pPr>
              <w:pStyle w:val="Header"/>
              <w:spacing w:before="120" w:after="120"/>
              <w:jc w:val="both"/>
            </w:pPr>
            <w:r>
              <w:t>C.S.H.B. 2818</w:t>
            </w:r>
            <w:r w:rsidR="0078290B">
              <w:t xml:space="preserve"> authorizes DIR</w:t>
            </w:r>
            <w:r w:rsidR="0078290B" w:rsidRPr="0078290B">
              <w:t xml:space="preserve"> </w:t>
            </w:r>
            <w:r w:rsidR="0078290B">
              <w:t>to</w:t>
            </w:r>
            <w:r w:rsidR="0078290B" w:rsidRPr="0078290B">
              <w:t xml:space="preserve"> adopt the rules necessary to establish and administer the division</w:t>
            </w:r>
            <w:r w:rsidR="0078290B">
              <w:t xml:space="preserve"> and requires DIR to adopt </w:t>
            </w:r>
            <w:r w:rsidR="0078290B" w:rsidRPr="0078290B">
              <w:t>the rules necessary to implement</w:t>
            </w:r>
            <w:r w:rsidR="0078290B">
              <w:t xml:space="preserve"> the bill's provisions a</w:t>
            </w:r>
            <w:r w:rsidR="0078290B" w:rsidRPr="0078290B">
              <w:t>s soon as practicable after the</w:t>
            </w:r>
            <w:r w:rsidR="0078290B">
              <w:t xml:space="preserve"> bill's</w:t>
            </w:r>
            <w:r w:rsidR="0078290B" w:rsidRPr="0078290B">
              <w:t xml:space="preserve"> effective date</w:t>
            </w:r>
            <w:r w:rsidR="0078290B">
              <w:t>.</w:t>
            </w:r>
          </w:p>
          <w:p w14:paraId="1AE8FD9D" w14:textId="77777777" w:rsidR="008423E4" w:rsidRPr="00835628" w:rsidRDefault="008423E4" w:rsidP="00D47DCD">
            <w:pPr>
              <w:rPr>
                <w:b/>
              </w:rPr>
            </w:pPr>
          </w:p>
        </w:tc>
      </w:tr>
      <w:tr w:rsidR="001C6A68" w14:paraId="77487724" w14:textId="77777777" w:rsidTr="00345119">
        <w:tc>
          <w:tcPr>
            <w:tcW w:w="9576" w:type="dxa"/>
          </w:tcPr>
          <w:p w14:paraId="4182C8E5" w14:textId="77777777" w:rsidR="008423E4" w:rsidRPr="00A8133F" w:rsidRDefault="00A60E38" w:rsidP="00D47DCD">
            <w:pPr>
              <w:rPr>
                <w:b/>
              </w:rPr>
            </w:pPr>
            <w:r w:rsidRPr="009C1E9A">
              <w:rPr>
                <w:b/>
                <w:u w:val="single"/>
              </w:rPr>
              <w:t>EFFECTIVE DATE</w:t>
            </w:r>
            <w:r>
              <w:rPr>
                <w:b/>
              </w:rPr>
              <w:t xml:space="preserve"> </w:t>
            </w:r>
          </w:p>
          <w:p w14:paraId="5161DD85" w14:textId="77777777" w:rsidR="008423E4" w:rsidRDefault="008423E4" w:rsidP="00D47DCD"/>
          <w:p w14:paraId="327C1979" w14:textId="03A2447E" w:rsidR="008423E4" w:rsidRPr="003624F2" w:rsidRDefault="00A60E38" w:rsidP="00D47DCD">
            <w:pPr>
              <w:pStyle w:val="Header"/>
              <w:tabs>
                <w:tab w:val="clear" w:pos="4320"/>
                <w:tab w:val="clear" w:pos="8640"/>
              </w:tabs>
              <w:jc w:val="both"/>
            </w:pPr>
            <w:r>
              <w:t>September 1, 2025.</w:t>
            </w:r>
          </w:p>
          <w:p w14:paraId="5DEA0ED9" w14:textId="77777777" w:rsidR="008423E4" w:rsidRPr="00233FDB" w:rsidRDefault="008423E4" w:rsidP="00D47DCD">
            <w:pPr>
              <w:rPr>
                <w:b/>
              </w:rPr>
            </w:pPr>
          </w:p>
        </w:tc>
      </w:tr>
      <w:tr w:rsidR="001C6A68" w14:paraId="3CB2FEA8" w14:textId="77777777" w:rsidTr="00345119">
        <w:tc>
          <w:tcPr>
            <w:tcW w:w="9576" w:type="dxa"/>
          </w:tcPr>
          <w:p w14:paraId="5448BFF8" w14:textId="77777777" w:rsidR="00137A48" w:rsidRDefault="00A60E38" w:rsidP="00D47DCD">
            <w:pPr>
              <w:jc w:val="both"/>
              <w:rPr>
                <w:b/>
                <w:u w:val="single"/>
              </w:rPr>
            </w:pPr>
            <w:r>
              <w:rPr>
                <w:b/>
                <w:u w:val="single"/>
              </w:rPr>
              <w:t>COMPARISON OF INTRODUCED AND SUBSTITUTE</w:t>
            </w:r>
          </w:p>
          <w:p w14:paraId="3D173F7C" w14:textId="77777777" w:rsidR="00F44A96" w:rsidRDefault="00F44A96" w:rsidP="00D47DCD">
            <w:pPr>
              <w:jc w:val="both"/>
            </w:pPr>
          </w:p>
          <w:p w14:paraId="3E7E07FF" w14:textId="039FF7CF" w:rsidR="00F44A96" w:rsidRDefault="00A60E38" w:rsidP="00D47DCD">
            <w:pPr>
              <w:jc w:val="both"/>
            </w:pPr>
            <w:r>
              <w:t xml:space="preserve">While C.S.H.B. 2818 may differ from the introduced in minor or nonsubstantive ways, the following summarizes the substantial differences between the </w:t>
            </w:r>
            <w:r>
              <w:t>introduced and committee substitute versions of the bill.</w:t>
            </w:r>
          </w:p>
          <w:p w14:paraId="507865B1" w14:textId="30D3DF27" w:rsidR="00F44A96" w:rsidRDefault="00F44A96" w:rsidP="00D47DCD">
            <w:pPr>
              <w:jc w:val="both"/>
              <w:rPr>
                <w:b/>
                <w:u w:val="single"/>
              </w:rPr>
            </w:pPr>
          </w:p>
          <w:p w14:paraId="66AB3D5A" w14:textId="3B04B8BC" w:rsidR="001E41CA" w:rsidRDefault="00A60E38" w:rsidP="00D47DCD">
            <w:pPr>
              <w:jc w:val="both"/>
              <w:rPr>
                <w:bCs/>
              </w:rPr>
            </w:pPr>
            <w:r>
              <w:rPr>
                <w:bCs/>
              </w:rPr>
              <w:t>The substitute</w:t>
            </w:r>
            <w:r w:rsidR="006964A8">
              <w:rPr>
                <w:bCs/>
              </w:rPr>
              <w:t xml:space="preserve"> </w:t>
            </w:r>
            <w:r w:rsidR="00B16884">
              <w:rPr>
                <w:bCs/>
              </w:rPr>
              <w:t>lowers the threshold of</w:t>
            </w:r>
            <w:r>
              <w:rPr>
                <w:bCs/>
              </w:rPr>
              <w:t xml:space="preserve"> the amount of work that the </w:t>
            </w:r>
            <w:r w:rsidRPr="001E41CA">
              <w:rPr>
                <w:bCs/>
              </w:rPr>
              <w:t xml:space="preserve">generative AI technology of a vendor with which the division contracts </w:t>
            </w:r>
            <w:r w:rsidR="003039E6">
              <w:rPr>
                <w:bCs/>
              </w:rPr>
              <w:t>to</w:t>
            </w:r>
            <w:r w:rsidRPr="001E41CA">
              <w:rPr>
                <w:bCs/>
              </w:rPr>
              <w:t xml:space="preserve"> assist </w:t>
            </w:r>
            <w:r w:rsidR="00112AEC">
              <w:rPr>
                <w:bCs/>
              </w:rPr>
              <w:t xml:space="preserve">agencies and </w:t>
            </w:r>
            <w:r w:rsidRPr="001E41CA">
              <w:rPr>
                <w:bCs/>
              </w:rPr>
              <w:t xml:space="preserve">entities with applicable projects </w:t>
            </w:r>
            <w:r>
              <w:rPr>
                <w:bCs/>
              </w:rPr>
              <w:t>is required to</w:t>
            </w:r>
            <w:r w:rsidRPr="001E41CA">
              <w:rPr>
                <w:bCs/>
              </w:rPr>
              <w:t xml:space="preserve"> complete</w:t>
            </w:r>
            <w:r>
              <w:rPr>
                <w:bCs/>
              </w:rPr>
              <w:t xml:space="preserve"> from at least 90 percent</w:t>
            </w:r>
            <w:r w:rsidR="003039E6">
              <w:rPr>
                <w:bCs/>
              </w:rPr>
              <w:t xml:space="preserve"> of the work</w:t>
            </w:r>
            <w:r w:rsidR="00B16884">
              <w:rPr>
                <w:bCs/>
              </w:rPr>
              <w:t xml:space="preserve"> required to complete the contract</w:t>
            </w:r>
            <w:r>
              <w:rPr>
                <w:bCs/>
              </w:rPr>
              <w:t>, as in the introduced, to a majority</w:t>
            </w:r>
            <w:r w:rsidR="00B16884">
              <w:rPr>
                <w:bCs/>
              </w:rPr>
              <w:t xml:space="preserve"> of such work</w:t>
            </w:r>
            <w:r>
              <w:rPr>
                <w:bCs/>
              </w:rPr>
              <w:t>.</w:t>
            </w:r>
          </w:p>
          <w:p w14:paraId="369F89D6" w14:textId="77777777" w:rsidR="00FC75E1" w:rsidRDefault="00FC75E1" w:rsidP="00D47DCD">
            <w:pPr>
              <w:jc w:val="both"/>
              <w:rPr>
                <w:bCs/>
              </w:rPr>
            </w:pPr>
          </w:p>
          <w:p w14:paraId="222F990C" w14:textId="30F6E266" w:rsidR="00825C1E" w:rsidRDefault="00A60E38" w:rsidP="00D47DCD">
            <w:pPr>
              <w:spacing w:before="120" w:after="120"/>
              <w:jc w:val="both"/>
              <w:rPr>
                <w:bCs/>
              </w:rPr>
            </w:pPr>
            <w:r w:rsidRPr="00825C1E">
              <w:rPr>
                <w:bCs/>
              </w:rPr>
              <w:t>The substitute</w:t>
            </w:r>
            <w:r w:rsidR="006964A8" w:rsidRPr="00825C1E">
              <w:rPr>
                <w:bCs/>
              </w:rPr>
              <w:t xml:space="preserve"> revises</w:t>
            </w:r>
            <w:r w:rsidRPr="00825C1E">
              <w:rPr>
                <w:bCs/>
              </w:rPr>
              <w:t xml:space="preserve"> the</w:t>
            </w:r>
            <w:r w:rsidR="005063E2" w:rsidRPr="00825C1E">
              <w:rPr>
                <w:bCs/>
              </w:rPr>
              <w:t xml:space="preserve"> provision of the introduced requiring</w:t>
            </w:r>
            <w:r w:rsidR="0055176A" w:rsidRPr="00825C1E">
              <w:rPr>
                <w:bCs/>
              </w:rPr>
              <w:t xml:space="preserve"> a project cost analysis report </w:t>
            </w:r>
            <w:r w:rsidRPr="00825C1E">
              <w:rPr>
                <w:bCs/>
              </w:rPr>
              <w:t xml:space="preserve">to contain a concise overview </w:t>
            </w:r>
            <w:r w:rsidR="005063E2" w:rsidRPr="00825C1E">
              <w:rPr>
                <w:bCs/>
              </w:rPr>
              <w:t>in the following ways:</w:t>
            </w:r>
            <w:r w:rsidRPr="00825C1E">
              <w:rPr>
                <w:bCs/>
              </w:rPr>
              <w:t xml:space="preserve"> </w:t>
            </w:r>
          </w:p>
          <w:p w14:paraId="65544821" w14:textId="56F850E7" w:rsidR="00825C1E" w:rsidRDefault="00A60E38" w:rsidP="00D47DCD">
            <w:pPr>
              <w:pStyle w:val="ListParagraph"/>
              <w:numPr>
                <w:ilvl w:val="0"/>
                <w:numId w:val="8"/>
              </w:numPr>
              <w:spacing w:before="120" w:after="120"/>
              <w:jc w:val="both"/>
              <w:rPr>
                <w:bCs/>
              </w:rPr>
            </w:pPr>
            <w:r>
              <w:rPr>
                <w:bCs/>
              </w:rPr>
              <w:t>omits the specification that the overview information includes the amount of time and money saved in the procurement process, which was present in the introduced; and</w:t>
            </w:r>
          </w:p>
          <w:p w14:paraId="1E7E0586" w14:textId="6BEDA8B4" w:rsidR="00C2316A" w:rsidRPr="00825C1E" w:rsidRDefault="00A60E38" w:rsidP="00D47DCD">
            <w:pPr>
              <w:pStyle w:val="ListParagraph"/>
              <w:numPr>
                <w:ilvl w:val="0"/>
                <w:numId w:val="8"/>
              </w:numPr>
              <w:spacing w:before="120" w:after="120"/>
              <w:jc w:val="both"/>
              <w:rPr>
                <w:bCs/>
              </w:rPr>
            </w:pPr>
            <w:r>
              <w:rPr>
                <w:bCs/>
              </w:rPr>
              <w:t xml:space="preserve">includes information demonstrating the </w:t>
            </w:r>
            <w:r w:rsidR="00EF5236">
              <w:rPr>
                <w:bCs/>
              </w:rPr>
              <w:t xml:space="preserve">cost and </w:t>
            </w:r>
            <w:r>
              <w:rPr>
                <w:bCs/>
              </w:rPr>
              <w:t xml:space="preserve">time efficiencies achieved by using generative AI technology </w:t>
            </w:r>
            <w:r w:rsidR="00751A03">
              <w:rPr>
                <w:bCs/>
              </w:rPr>
              <w:t>for the project</w:t>
            </w:r>
            <w:r>
              <w:rPr>
                <w:bCs/>
              </w:rPr>
              <w:t>, which did not appear in the introduced.</w:t>
            </w:r>
          </w:p>
          <w:p w14:paraId="4D518F82" w14:textId="176DF888" w:rsidR="003C7E03" w:rsidRPr="00137A48" w:rsidRDefault="003C7E03" w:rsidP="00D47DCD">
            <w:pPr>
              <w:jc w:val="both"/>
              <w:rPr>
                <w:b/>
                <w:u w:val="single"/>
              </w:rPr>
            </w:pPr>
          </w:p>
          <w:p w14:paraId="4D5122DB" w14:textId="46CEFDA5" w:rsidR="00F44A96" w:rsidRPr="00137A48" w:rsidRDefault="00F44A96" w:rsidP="00D47DCD">
            <w:pPr>
              <w:jc w:val="both"/>
              <w:rPr>
                <w:b/>
                <w:u w:val="single"/>
              </w:rPr>
            </w:pPr>
          </w:p>
        </w:tc>
      </w:tr>
      <w:tr w:rsidR="001C6A68" w14:paraId="7421D457" w14:textId="77777777" w:rsidTr="00345119">
        <w:tc>
          <w:tcPr>
            <w:tcW w:w="9576" w:type="dxa"/>
          </w:tcPr>
          <w:p w14:paraId="69B8DDCC" w14:textId="77777777" w:rsidR="00137A48" w:rsidRPr="009C1E9A" w:rsidRDefault="00137A48" w:rsidP="00345119">
            <w:pPr>
              <w:rPr>
                <w:b/>
                <w:u w:val="single"/>
              </w:rPr>
            </w:pPr>
          </w:p>
        </w:tc>
      </w:tr>
      <w:tr w:rsidR="001C6A68" w14:paraId="5E66C12D" w14:textId="77777777" w:rsidTr="00345119">
        <w:tc>
          <w:tcPr>
            <w:tcW w:w="9576" w:type="dxa"/>
          </w:tcPr>
          <w:p w14:paraId="246F56EE" w14:textId="77777777" w:rsidR="00137A48" w:rsidRPr="00137A48" w:rsidRDefault="00137A48" w:rsidP="00137A48">
            <w:pPr>
              <w:spacing w:line="480" w:lineRule="auto"/>
              <w:jc w:val="both"/>
            </w:pPr>
          </w:p>
        </w:tc>
      </w:tr>
    </w:tbl>
    <w:p w14:paraId="320F97E4" w14:textId="77777777" w:rsidR="008423E4" w:rsidRPr="00BE0E75" w:rsidRDefault="008423E4" w:rsidP="008423E4">
      <w:pPr>
        <w:spacing w:line="480" w:lineRule="auto"/>
        <w:jc w:val="both"/>
        <w:rPr>
          <w:rFonts w:ascii="Arial" w:hAnsi="Arial"/>
          <w:sz w:val="16"/>
          <w:szCs w:val="16"/>
        </w:rPr>
      </w:pPr>
    </w:p>
    <w:p w14:paraId="1B42CA64" w14:textId="77777777" w:rsidR="004108C3" w:rsidRPr="008423E4" w:rsidRDefault="004108C3"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AC57" w14:textId="77777777" w:rsidR="00A60E38" w:rsidRDefault="00A60E38">
      <w:r>
        <w:separator/>
      </w:r>
    </w:p>
  </w:endnote>
  <w:endnote w:type="continuationSeparator" w:id="0">
    <w:p w14:paraId="51B2B1B1" w14:textId="77777777" w:rsidR="00A60E38" w:rsidRDefault="00A6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0090"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1C6A68" w14:paraId="7F66B6CF" w14:textId="77777777" w:rsidTr="009C1E9A">
      <w:trPr>
        <w:cantSplit/>
      </w:trPr>
      <w:tc>
        <w:tcPr>
          <w:tcW w:w="0" w:type="pct"/>
        </w:tcPr>
        <w:p w14:paraId="6C74428E" w14:textId="77777777" w:rsidR="00137D90" w:rsidRDefault="00137D90" w:rsidP="009C1E9A">
          <w:pPr>
            <w:pStyle w:val="Footer"/>
            <w:tabs>
              <w:tab w:val="clear" w:pos="8640"/>
              <w:tab w:val="right" w:pos="9360"/>
            </w:tabs>
          </w:pPr>
        </w:p>
      </w:tc>
      <w:tc>
        <w:tcPr>
          <w:tcW w:w="2395" w:type="pct"/>
        </w:tcPr>
        <w:p w14:paraId="432A24CB" w14:textId="77777777" w:rsidR="00137D90" w:rsidRDefault="00137D90" w:rsidP="009C1E9A">
          <w:pPr>
            <w:pStyle w:val="Footer"/>
            <w:tabs>
              <w:tab w:val="clear" w:pos="8640"/>
              <w:tab w:val="right" w:pos="9360"/>
            </w:tabs>
          </w:pPr>
        </w:p>
        <w:p w14:paraId="42D2461B" w14:textId="77777777" w:rsidR="001A4310" w:rsidRDefault="001A4310" w:rsidP="009C1E9A">
          <w:pPr>
            <w:pStyle w:val="Footer"/>
            <w:tabs>
              <w:tab w:val="clear" w:pos="8640"/>
              <w:tab w:val="right" w:pos="9360"/>
            </w:tabs>
          </w:pPr>
        </w:p>
        <w:p w14:paraId="17D842CB" w14:textId="77777777" w:rsidR="00137D90" w:rsidRDefault="00137D90" w:rsidP="009C1E9A">
          <w:pPr>
            <w:pStyle w:val="Footer"/>
            <w:tabs>
              <w:tab w:val="clear" w:pos="8640"/>
              <w:tab w:val="right" w:pos="9360"/>
            </w:tabs>
          </w:pPr>
        </w:p>
      </w:tc>
      <w:tc>
        <w:tcPr>
          <w:tcW w:w="2453" w:type="pct"/>
        </w:tcPr>
        <w:p w14:paraId="5E871613" w14:textId="77777777" w:rsidR="00137D90" w:rsidRDefault="00137D90" w:rsidP="009C1E9A">
          <w:pPr>
            <w:pStyle w:val="Footer"/>
            <w:tabs>
              <w:tab w:val="clear" w:pos="8640"/>
              <w:tab w:val="right" w:pos="9360"/>
            </w:tabs>
            <w:jc w:val="right"/>
          </w:pPr>
        </w:p>
      </w:tc>
    </w:tr>
    <w:tr w:rsidR="001C6A68" w14:paraId="42319A98" w14:textId="77777777" w:rsidTr="009C1E9A">
      <w:trPr>
        <w:cantSplit/>
      </w:trPr>
      <w:tc>
        <w:tcPr>
          <w:tcW w:w="0" w:type="pct"/>
        </w:tcPr>
        <w:p w14:paraId="22801039" w14:textId="77777777" w:rsidR="00EC379B" w:rsidRDefault="00EC379B" w:rsidP="009C1E9A">
          <w:pPr>
            <w:pStyle w:val="Footer"/>
            <w:tabs>
              <w:tab w:val="clear" w:pos="8640"/>
              <w:tab w:val="right" w:pos="9360"/>
            </w:tabs>
          </w:pPr>
        </w:p>
      </w:tc>
      <w:tc>
        <w:tcPr>
          <w:tcW w:w="2395" w:type="pct"/>
        </w:tcPr>
        <w:p w14:paraId="25FB1946" w14:textId="115300B5" w:rsidR="00EC379B" w:rsidRPr="009C1E9A" w:rsidRDefault="00A60E38" w:rsidP="009C1E9A">
          <w:pPr>
            <w:pStyle w:val="Footer"/>
            <w:tabs>
              <w:tab w:val="clear" w:pos="8640"/>
              <w:tab w:val="right" w:pos="9360"/>
            </w:tabs>
            <w:rPr>
              <w:rFonts w:ascii="Shruti" w:hAnsi="Shruti"/>
              <w:sz w:val="22"/>
            </w:rPr>
          </w:pPr>
          <w:r>
            <w:rPr>
              <w:rFonts w:ascii="Shruti" w:hAnsi="Shruti"/>
              <w:sz w:val="22"/>
            </w:rPr>
            <w:t>89R 21659-D</w:t>
          </w:r>
        </w:p>
      </w:tc>
      <w:tc>
        <w:tcPr>
          <w:tcW w:w="2453" w:type="pct"/>
        </w:tcPr>
        <w:p w14:paraId="2D055F9B" w14:textId="3F99E550" w:rsidR="00EC379B" w:rsidRDefault="00A60E38" w:rsidP="009C1E9A">
          <w:pPr>
            <w:pStyle w:val="Footer"/>
            <w:tabs>
              <w:tab w:val="clear" w:pos="8640"/>
              <w:tab w:val="right" w:pos="9360"/>
            </w:tabs>
            <w:jc w:val="right"/>
          </w:pPr>
          <w:r>
            <w:fldChar w:fldCharType="begin"/>
          </w:r>
          <w:r>
            <w:instrText xml:space="preserve"> DOCPROPERTY  OTID  \* MERGEFORMAT </w:instrText>
          </w:r>
          <w:r>
            <w:fldChar w:fldCharType="separate"/>
          </w:r>
          <w:r w:rsidR="00830336">
            <w:t>25.88.84</w:t>
          </w:r>
          <w:r>
            <w:fldChar w:fldCharType="end"/>
          </w:r>
        </w:p>
      </w:tc>
    </w:tr>
    <w:tr w:rsidR="001C6A68" w14:paraId="7478D0E1" w14:textId="77777777" w:rsidTr="009C1E9A">
      <w:trPr>
        <w:cantSplit/>
      </w:trPr>
      <w:tc>
        <w:tcPr>
          <w:tcW w:w="0" w:type="pct"/>
        </w:tcPr>
        <w:p w14:paraId="04049888" w14:textId="77777777" w:rsidR="00EC379B" w:rsidRDefault="00EC379B" w:rsidP="009C1E9A">
          <w:pPr>
            <w:pStyle w:val="Footer"/>
            <w:tabs>
              <w:tab w:val="clear" w:pos="4320"/>
              <w:tab w:val="clear" w:pos="8640"/>
              <w:tab w:val="left" w:pos="2865"/>
            </w:tabs>
          </w:pPr>
        </w:p>
      </w:tc>
      <w:tc>
        <w:tcPr>
          <w:tcW w:w="2395" w:type="pct"/>
        </w:tcPr>
        <w:p w14:paraId="3F5C4EAE" w14:textId="35C59A2D" w:rsidR="00EC379B" w:rsidRPr="009C1E9A" w:rsidRDefault="00A60E38"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89R </w:t>
          </w:r>
          <w:r>
            <w:rPr>
              <w:rFonts w:ascii="Shruti" w:hAnsi="Shruti"/>
              <w:sz w:val="22"/>
            </w:rPr>
            <w:t>20905</w:t>
          </w:r>
        </w:p>
      </w:tc>
      <w:tc>
        <w:tcPr>
          <w:tcW w:w="2453" w:type="pct"/>
        </w:tcPr>
        <w:p w14:paraId="534348AB" w14:textId="77777777" w:rsidR="00EC379B" w:rsidRDefault="00EC379B" w:rsidP="006D504F">
          <w:pPr>
            <w:pStyle w:val="Footer"/>
            <w:rPr>
              <w:rStyle w:val="PageNumber"/>
            </w:rPr>
          </w:pPr>
        </w:p>
        <w:p w14:paraId="5747B1B2" w14:textId="77777777" w:rsidR="00EC379B" w:rsidRDefault="00EC379B" w:rsidP="009C1E9A">
          <w:pPr>
            <w:pStyle w:val="Footer"/>
            <w:tabs>
              <w:tab w:val="clear" w:pos="8640"/>
              <w:tab w:val="right" w:pos="9360"/>
            </w:tabs>
            <w:jc w:val="right"/>
          </w:pPr>
        </w:p>
      </w:tc>
    </w:tr>
    <w:tr w:rsidR="001C6A68" w14:paraId="6DAD0DE4" w14:textId="77777777" w:rsidTr="009C1E9A">
      <w:trPr>
        <w:cantSplit/>
        <w:trHeight w:val="323"/>
      </w:trPr>
      <w:tc>
        <w:tcPr>
          <w:tcW w:w="0" w:type="pct"/>
          <w:gridSpan w:val="3"/>
        </w:tcPr>
        <w:p w14:paraId="59F2320F" w14:textId="77777777" w:rsidR="00EC379B" w:rsidRDefault="00A60E3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B776010" w14:textId="77777777" w:rsidR="00EC379B" w:rsidRDefault="00EC379B" w:rsidP="009C1E9A">
          <w:pPr>
            <w:pStyle w:val="Footer"/>
            <w:tabs>
              <w:tab w:val="clear" w:pos="8640"/>
              <w:tab w:val="right" w:pos="9360"/>
            </w:tabs>
            <w:jc w:val="center"/>
          </w:pPr>
        </w:p>
      </w:tc>
    </w:tr>
  </w:tbl>
  <w:p w14:paraId="22FAD9F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45F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B9C1" w14:textId="77777777" w:rsidR="00A60E38" w:rsidRDefault="00A60E38">
      <w:r>
        <w:separator/>
      </w:r>
    </w:p>
  </w:footnote>
  <w:footnote w:type="continuationSeparator" w:id="0">
    <w:p w14:paraId="398BC31F" w14:textId="77777777" w:rsidR="00A60E38" w:rsidRDefault="00A6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084E"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FA13"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F1AE"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3135"/>
    <w:multiLevelType w:val="hybridMultilevel"/>
    <w:tmpl w:val="057CD922"/>
    <w:lvl w:ilvl="0" w:tplc="D668E9C6">
      <w:start w:val="1"/>
      <w:numFmt w:val="bullet"/>
      <w:lvlText w:val=""/>
      <w:lvlJc w:val="left"/>
      <w:pPr>
        <w:tabs>
          <w:tab w:val="num" w:pos="720"/>
        </w:tabs>
        <w:ind w:left="720" w:hanging="360"/>
      </w:pPr>
      <w:rPr>
        <w:rFonts w:ascii="Symbol" w:hAnsi="Symbol" w:hint="default"/>
      </w:rPr>
    </w:lvl>
    <w:lvl w:ilvl="1" w:tplc="F2B4757C" w:tentative="1">
      <w:start w:val="1"/>
      <w:numFmt w:val="bullet"/>
      <w:lvlText w:val="o"/>
      <w:lvlJc w:val="left"/>
      <w:pPr>
        <w:ind w:left="1440" w:hanging="360"/>
      </w:pPr>
      <w:rPr>
        <w:rFonts w:ascii="Courier New" w:hAnsi="Courier New" w:cs="Courier New" w:hint="default"/>
      </w:rPr>
    </w:lvl>
    <w:lvl w:ilvl="2" w:tplc="8F5E8C6E" w:tentative="1">
      <w:start w:val="1"/>
      <w:numFmt w:val="bullet"/>
      <w:lvlText w:val=""/>
      <w:lvlJc w:val="left"/>
      <w:pPr>
        <w:ind w:left="2160" w:hanging="360"/>
      </w:pPr>
      <w:rPr>
        <w:rFonts w:ascii="Wingdings" w:hAnsi="Wingdings" w:hint="default"/>
      </w:rPr>
    </w:lvl>
    <w:lvl w:ilvl="3" w:tplc="FA729F50" w:tentative="1">
      <w:start w:val="1"/>
      <w:numFmt w:val="bullet"/>
      <w:lvlText w:val=""/>
      <w:lvlJc w:val="left"/>
      <w:pPr>
        <w:ind w:left="2880" w:hanging="360"/>
      </w:pPr>
      <w:rPr>
        <w:rFonts w:ascii="Symbol" w:hAnsi="Symbol" w:hint="default"/>
      </w:rPr>
    </w:lvl>
    <w:lvl w:ilvl="4" w:tplc="2CA07ECE" w:tentative="1">
      <w:start w:val="1"/>
      <w:numFmt w:val="bullet"/>
      <w:lvlText w:val="o"/>
      <w:lvlJc w:val="left"/>
      <w:pPr>
        <w:ind w:left="3600" w:hanging="360"/>
      </w:pPr>
      <w:rPr>
        <w:rFonts w:ascii="Courier New" w:hAnsi="Courier New" w:cs="Courier New" w:hint="default"/>
      </w:rPr>
    </w:lvl>
    <w:lvl w:ilvl="5" w:tplc="41E09678" w:tentative="1">
      <w:start w:val="1"/>
      <w:numFmt w:val="bullet"/>
      <w:lvlText w:val=""/>
      <w:lvlJc w:val="left"/>
      <w:pPr>
        <w:ind w:left="4320" w:hanging="360"/>
      </w:pPr>
      <w:rPr>
        <w:rFonts w:ascii="Wingdings" w:hAnsi="Wingdings" w:hint="default"/>
      </w:rPr>
    </w:lvl>
    <w:lvl w:ilvl="6" w:tplc="FE3E193C" w:tentative="1">
      <w:start w:val="1"/>
      <w:numFmt w:val="bullet"/>
      <w:lvlText w:val=""/>
      <w:lvlJc w:val="left"/>
      <w:pPr>
        <w:ind w:left="5040" w:hanging="360"/>
      </w:pPr>
      <w:rPr>
        <w:rFonts w:ascii="Symbol" w:hAnsi="Symbol" w:hint="default"/>
      </w:rPr>
    </w:lvl>
    <w:lvl w:ilvl="7" w:tplc="76BEB5FC" w:tentative="1">
      <w:start w:val="1"/>
      <w:numFmt w:val="bullet"/>
      <w:lvlText w:val="o"/>
      <w:lvlJc w:val="left"/>
      <w:pPr>
        <w:ind w:left="5760" w:hanging="360"/>
      </w:pPr>
      <w:rPr>
        <w:rFonts w:ascii="Courier New" w:hAnsi="Courier New" w:cs="Courier New" w:hint="default"/>
      </w:rPr>
    </w:lvl>
    <w:lvl w:ilvl="8" w:tplc="0B7047D0" w:tentative="1">
      <w:start w:val="1"/>
      <w:numFmt w:val="bullet"/>
      <w:lvlText w:val=""/>
      <w:lvlJc w:val="left"/>
      <w:pPr>
        <w:ind w:left="6480" w:hanging="360"/>
      </w:pPr>
      <w:rPr>
        <w:rFonts w:ascii="Wingdings" w:hAnsi="Wingdings" w:hint="default"/>
      </w:rPr>
    </w:lvl>
  </w:abstractNum>
  <w:abstractNum w:abstractNumId="1" w15:restartNumberingAfterBreak="0">
    <w:nsid w:val="146067F9"/>
    <w:multiLevelType w:val="hybridMultilevel"/>
    <w:tmpl w:val="2B408592"/>
    <w:lvl w:ilvl="0" w:tplc="F174A8F6">
      <w:start w:val="1"/>
      <w:numFmt w:val="bullet"/>
      <w:lvlText w:val=""/>
      <w:lvlJc w:val="left"/>
      <w:pPr>
        <w:tabs>
          <w:tab w:val="num" w:pos="720"/>
        </w:tabs>
        <w:ind w:left="720" w:hanging="360"/>
      </w:pPr>
      <w:rPr>
        <w:rFonts w:ascii="Symbol" w:hAnsi="Symbol" w:hint="default"/>
      </w:rPr>
    </w:lvl>
    <w:lvl w:ilvl="1" w:tplc="782E1270" w:tentative="1">
      <w:start w:val="1"/>
      <w:numFmt w:val="bullet"/>
      <w:lvlText w:val="o"/>
      <w:lvlJc w:val="left"/>
      <w:pPr>
        <w:ind w:left="1440" w:hanging="360"/>
      </w:pPr>
      <w:rPr>
        <w:rFonts w:ascii="Courier New" w:hAnsi="Courier New" w:cs="Courier New" w:hint="default"/>
      </w:rPr>
    </w:lvl>
    <w:lvl w:ilvl="2" w:tplc="B4EA22FA" w:tentative="1">
      <w:start w:val="1"/>
      <w:numFmt w:val="bullet"/>
      <w:lvlText w:val=""/>
      <w:lvlJc w:val="left"/>
      <w:pPr>
        <w:ind w:left="2160" w:hanging="360"/>
      </w:pPr>
      <w:rPr>
        <w:rFonts w:ascii="Wingdings" w:hAnsi="Wingdings" w:hint="default"/>
      </w:rPr>
    </w:lvl>
    <w:lvl w:ilvl="3" w:tplc="4010EF92" w:tentative="1">
      <w:start w:val="1"/>
      <w:numFmt w:val="bullet"/>
      <w:lvlText w:val=""/>
      <w:lvlJc w:val="left"/>
      <w:pPr>
        <w:ind w:left="2880" w:hanging="360"/>
      </w:pPr>
      <w:rPr>
        <w:rFonts w:ascii="Symbol" w:hAnsi="Symbol" w:hint="default"/>
      </w:rPr>
    </w:lvl>
    <w:lvl w:ilvl="4" w:tplc="4956C418" w:tentative="1">
      <w:start w:val="1"/>
      <w:numFmt w:val="bullet"/>
      <w:lvlText w:val="o"/>
      <w:lvlJc w:val="left"/>
      <w:pPr>
        <w:ind w:left="3600" w:hanging="360"/>
      </w:pPr>
      <w:rPr>
        <w:rFonts w:ascii="Courier New" w:hAnsi="Courier New" w:cs="Courier New" w:hint="default"/>
      </w:rPr>
    </w:lvl>
    <w:lvl w:ilvl="5" w:tplc="638EA8A6" w:tentative="1">
      <w:start w:val="1"/>
      <w:numFmt w:val="bullet"/>
      <w:lvlText w:val=""/>
      <w:lvlJc w:val="left"/>
      <w:pPr>
        <w:ind w:left="4320" w:hanging="360"/>
      </w:pPr>
      <w:rPr>
        <w:rFonts w:ascii="Wingdings" w:hAnsi="Wingdings" w:hint="default"/>
      </w:rPr>
    </w:lvl>
    <w:lvl w:ilvl="6" w:tplc="6E901D9C" w:tentative="1">
      <w:start w:val="1"/>
      <w:numFmt w:val="bullet"/>
      <w:lvlText w:val=""/>
      <w:lvlJc w:val="left"/>
      <w:pPr>
        <w:ind w:left="5040" w:hanging="360"/>
      </w:pPr>
      <w:rPr>
        <w:rFonts w:ascii="Symbol" w:hAnsi="Symbol" w:hint="default"/>
      </w:rPr>
    </w:lvl>
    <w:lvl w:ilvl="7" w:tplc="40B61A18" w:tentative="1">
      <w:start w:val="1"/>
      <w:numFmt w:val="bullet"/>
      <w:lvlText w:val="o"/>
      <w:lvlJc w:val="left"/>
      <w:pPr>
        <w:ind w:left="5760" w:hanging="360"/>
      </w:pPr>
      <w:rPr>
        <w:rFonts w:ascii="Courier New" w:hAnsi="Courier New" w:cs="Courier New" w:hint="default"/>
      </w:rPr>
    </w:lvl>
    <w:lvl w:ilvl="8" w:tplc="93A8FF08" w:tentative="1">
      <w:start w:val="1"/>
      <w:numFmt w:val="bullet"/>
      <w:lvlText w:val=""/>
      <w:lvlJc w:val="left"/>
      <w:pPr>
        <w:ind w:left="6480" w:hanging="360"/>
      </w:pPr>
      <w:rPr>
        <w:rFonts w:ascii="Wingdings" w:hAnsi="Wingdings" w:hint="default"/>
      </w:rPr>
    </w:lvl>
  </w:abstractNum>
  <w:abstractNum w:abstractNumId="2" w15:restartNumberingAfterBreak="0">
    <w:nsid w:val="2CE3314C"/>
    <w:multiLevelType w:val="hybridMultilevel"/>
    <w:tmpl w:val="E26E40EC"/>
    <w:lvl w:ilvl="0" w:tplc="05AE52B4">
      <w:start w:val="1"/>
      <w:numFmt w:val="bullet"/>
      <w:lvlText w:val=""/>
      <w:lvlJc w:val="left"/>
      <w:pPr>
        <w:tabs>
          <w:tab w:val="num" w:pos="720"/>
        </w:tabs>
        <w:ind w:left="720" w:hanging="360"/>
      </w:pPr>
      <w:rPr>
        <w:rFonts w:ascii="Symbol" w:hAnsi="Symbol" w:hint="default"/>
      </w:rPr>
    </w:lvl>
    <w:lvl w:ilvl="1" w:tplc="4EB85586" w:tentative="1">
      <w:start w:val="1"/>
      <w:numFmt w:val="bullet"/>
      <w:lvlText w:val="o"/>
      <w:lvlJc w:val="left"/>
      <w:pPr>
        <w:ind w:left="1440" w:hanging="360"/>
      </w:pPr>
      <w:rPr>
        <w:rFonts w:ascii="Courier New" w:hAnsi="Courier New" w:cs="Courier New" w:hint="default"/>
      </w:rPr>
    </w:lvl>
    <w:lvl w:ilvl="2" w:tplc="4F9C79FE" w:tentative="1">
      <w:start w:val="1"/>
      <w:numFmt w:val="bullet"/>
      <w:lvlText w:val=""/>
      <w:lvlJc w:val="left"/>
      <w:pPr>
        <w:ind w:left="2160" w:hanging="360"/>
      </w:pPr>
      <w:rPr>
        <w:rFonts w:ascii="Wingdings" w:hAnsi="Wingdings" w:hint="default"/>
      </w:rPr>
    </w:lvl>
    <w:lvl w:ilvl="3" w:tplc="7DA0CB6C" w:tentative="1">
      <w:start w:val="1"/>
      <w:numFmt w:val="bullet"/>
      <w:lvlText w:val=""/>
      <w:lvlJc w:val="left"/>
      <w:pPr>
        <w:ind w:left="2880" w:hanging="360"/>
      </w:pPr>
      <w:rPr>
        <w:rFonts w:ascii="Symbol" w:hAnsi="Symbol" w:hint="default"/>
      </w:rPr>
    </w:lvl>
    <w:lvl w:ilvl="4" w:tplc="9ABA7EEE" w:tentative="1">
      <w:start w:val="1"/>
      <w:numFmt w:val="bullet"/>
      <w:lvlText w:val="o"/>
      <w:lvlJc w:val="left"/>
      <w:pPr>
        <w:ind w:left="3600" w:hanging="360"/>
      </w:pPr>
      <w:rPr>
        <w:rFonts w:ascii="Courier New" w:hAnsi="Courier New" w:cs="Courier New" w:hint="default"/>
      </w:rPr>
    </w:lvl>
    <w:lvl w:ilvl="5" w:tplc="1592EBB2" w:tentative="1">
      <w:start w:val="1"/>
      <w:numFmt w:val="bullet"/>
      <w:lvlText w:val=""/>
      <w:lvlJc w:val="left"/>
      <w:pPr>
        <w:ind w:left="4320" w:hanging="360"/>
      </w:pPr>
      <w:rPr>
        <w:rFonts w:ascii="Wingdings" w:hAnsi="Wingdings" w:hint="default"/>
      </w:rPr>
    </w:lvl>
    <w:lvl w:ilvl="6" w:tplc="CABE75E0" w:tentative="1">
      <w:start w:val="1"/>
      <w:numFmt w:val="bullet"/>
      <w:lvlText w:val=""/>
      <w:lvlJc w:val="left"/>
      <w:pPr>
        <w:ind w:left="5040" w:hanging="360"/>
      </w:pPr>
      <w:rPr>
        <w:rFonts w:ascii="Symbol" w:hAnsi="Symbol" w:hint="default"/>
      </w:rPr>
    </w:lvl>
    <w:lvl w:ilvl="7" w:tplc="A620B506" w:tentative="1">
      <w:start w:val="1"/>
      <w:numFmt w:val="bullet"/>
      <w:lvlText w:val="o"/>
      <w:lvlJc w:val="left"/>
      <w:pPr>
        <w:ind w:left="5760" w:hanging="360"/>
      </w:pPr>
      <w:rPr>
        <w:rFonts w:ascii="Courier New" w:hAnsi="Courier New" w:cs="Courier New" w:hint="default"/>
      </w:rPr>
    </w:lvl>
    <w:lvl w:ilvl="8" w:tplc="5FF21D1A" w:tentative="1">
      <w:start w:val="1"/>
      <w:numFmt w:val="bullet"/>
      <w:lvlText w:val=""/>
      <w:lvlJc w:val="left"/>
      <w:pPr>
        <w:ind w:left="6480" w:hanging="360"/>
      </w:pPr>
      <w:rPr>
        <w:rFonts w:ascii="Wingdings" w:hAnsi="Wingdings" w:hint="default"/>
      </w:rPr>
    </w:lvl>
  </w:abstractNum>
  <w:abstractNum w:abstractNumId="3" w15:restartNumberingAfterBreak="0">
    <w:nsid w:val="57EC5275"/>
    <w:multiLevelType w:val="hybridMultilevel"/>
    <w:tmpl w:val="D5D84CEE"/>
    <w:lvl w:ilvl="0" w:tplc="5E6023A0">
      <w:start w:val="1"/>
      <w:numFmt w:val="decimal"/>
      <w:lvlText w:val="(%1)"/>
      <w:lvlJc w:val="left"/>
      <w:pPr>
        <w:ind w:left="792" w:hanging="432"/>
      </w:pPr>
      <w:rPr>
        <w:rFonts w:hint="default"/>
      </w:rPr>
    </w:lvl>
    <w:lvl w:ilvl="1" w:tplc="01AA2B32" w:tentative="1">
      <w:start w:val="1"/>
      <w:numFmt w:val="lowerLetter"/>
      <w:lvlText w:val="%2."/>
      <w:lvlJc w:val="left"/>
      <w:pPr>
        <w:ind w:left="1440" w:hanging="360"/>
      </w:pPr>
    </w:lvl>
    <w:lvl w:ilvl="2" w:tplc="8612C13A" w:tentative="1">
      <w:start w:val="1"/>
      <w:numFmt w:val="lowerRoman"/>
      <w:lvlText w:val="%3."/>
      <w:lvlJc w:val="right"/>
      <w:pPr>
        <w:ind w:left="2160" w:hanging="180"/>
      </w:pPr>
    </w:lvl>
    <w:lvl w:ilvl="3" w:tplc="41B6671C" w:tentative="1">
      <w:start w:val="1"/>
      <w:numFmt w:val="decimal"/>
      <w:lvlText w:val="%4."/>
      <w:lvlJc w:val="left"/>
      <w:pPr>
        <w:ind w:left="2880" w:hanging="360"/>
      </w:pPr>
    </w:lvl>
    <w:lvl w:ilvl="4" w:tplc="12385FC8" w:tentative="1">
      <w:start w:val="1"/>
      <w:numFmt w:val="lowerLetter"/>
      <w:lvlText w:val="%5."/>
      <w:lvlJc w:val="left"/>
      <w:pPr>
        <w:ind w:left="3600" w:hanging="360"/>
      </w:pPr>
    </w:lvl>
    <w:lvl w:ilvl="5" w:tplc="16287932" w:tentative="1">
      <w:start w:val="1"/>
      <w:numFmt w:val="lowerRoman"/>
      <w:lvlText w:val="%6."/>
      <w:lvlJc w:val="right"/>
      <w:pPr>
        <w:ind w:left="4320" w:hanging="180"/>
      </w:pPr>
    </w:lvl>
    <w:lvl w:ilvl="6" w:tplc="137E14A0" w:tentative="1">
      <w:start w:val="1"/>
      <w:numFmt w:val="decimal"/>
      <w:lvlText w:val="%7."/>
      <w:lvlJc w:val="left"/>
      <w:pPr>
        <w:ind w:left="5040" w:hanging="360"/>
      </w:pPr>
    </w:lvl>
    <w:lvl w:ilvl="7" w:tplc="A55670EA" w:tentative="1">
      <w:start w:val="1"/>
      <w:numFmt w:val="lowerLetter"/>
      <w:lvlText w:val="%8."/>
      <w:lvlJc w:val="left"/>
      <w:pPr>
        <w:ind w:left="5760" w:hanging="360"/>
      </w:pPr>
    </w:lvl>
    <w:lvl w:ilvl="8" w:tplc="5CAC8DD6" w:tentative="1">
      <w:start w:val="1"/>
      <w:numFmt w:val="lowerRoman"/>
      <w:lvlText w:val="%9."/>
      <w:lvlJc w:val="right"/>
      <w:pPr>
        <w:ind w:left="6480" w:hanging="180"/>
      </w:pPr>
    </w:lvl>
  </w:abstractNum>
  <w:abstractNum w:abstractNumId="4" w15:restartNumberingAfterBreak="0">
    <w:nsid w:val="60210D4B"/>
    <w:multiLevelType w:val="hybridMultilevel"/>
    <w:tmpl w:val="715659FC"/>
    <w:lvl w:ilvl="0" w:tplc="D27EE0AA">
      <w:start w:val="1"/>
      <w:numFmt w:val="bullet"/>
      <w:lvlText w:val=""/>
      <w:lvlJc w:val="left"/>
      <w:pPr>
        <w:tabs>
          <w:tab w:val="num" w:pos="720"/>
        </w:tabs>
        <w:ind w:left="720" w:hanging="360"/>
      </w:pPr>
      <w:rPr>
        <w:rFonts w:ascii="Symbol" w:hAnsi="Symbol" w:hint="default"/>
      </w:rPr>
    </w:lvl>
    <w:lvl w:ilvl="1" w:tplc="9E8E4B3C" w:tentative="1">
      <w:start w:val="1"/>
      <w:numFmt w:val="bullet"/>
      <w:lvlText w:val="o"/>
      <w:lvlJc w:val="left"/>
      <w:pPr>
        <w:ind w:left="1440" w:hanging="360"/>
      </w:pPr>
      <w:rPr>
        <w:rFonts w:ascii="Courier New" w:hAnsi="Courier New" w:cs="Courier New" w:hint="default"/>
      </w:rPr>
    </w:lvl>
    <w:lvl w:ilvl="2" w:tplc="D13432FE" w:tentative="1">
      <w:start w:val="1"/>
      <w:numFmt w:val="bullet"/>
      <w:lvlText w:val=""/>
      <w:lvlJc w:val="left"/>
      <w:pPr>
        <w:ind w:left="2160" w:hanging="360"/>
      </w:pPr>
      <w:rPr>
        <w:rFonts w:ascii="Wingdings" w:hAnsi="Wingdings" w:hint="default"/>
      </w:rPr>
    </w:lvl>
    <w:lvl w:ilvl="3" w:tplc="B8F41102" w:tentative="1">
      <w:start w:val="1"/>
      <w:numFmt w:val="bullet"/>
      <w:lvlText w:val=""/>
      <w:lvlJc w:val="left"/>
      <w:pPr>
        <w:ind w:left="2880" w:hanging="360"/>
      </w:pPr>
      <w:rPr>
        <w:rFonts w:ascii="Symbol" w:hAnsi="Symbol" w:hint="default"/>
      </w:rPr>
    </w:lvl>
    <w:lvl w:ilvl="4" w:tplc="E34A2788" w:tentative="1">
      <w:start w:val="1"/>
      <w:numFmt w:val="bullet"/>
      <w:lvlText w:val="o"/>
      <w:lvlJc w:val="left"/>
      <w:pPr>
        <w:ind w:left="3600" w:hanging="360"/>
      </w:pPr>
      <w:rPr>
        <w:rFonts w:ascii="Courier New" w:hAnsi="Courier New" w:cs="Courier New" w:hint="default"/>
      </w:rPr>
    </w:lvl>
    <w:lvl w:ilvl="5" w:tplc="1838A332" w:tentative="1">
      <w:start w:val="1"/>
      <w:numFmt w:val="bullet"/>
      <w:lvlText w:val=""/>
      <w:lvlJc w:val="left"/>
      <w:pPr>
        <w:ind w:left="4320" w:hanging="360"/>
      </w:pPr>
      <w:rPr>
        <w:rFonts w:ascii="Wingdings" w:hAnsi="Wingdings" w:hint="default"/>
      </w:rPr>
    </w:lvl>
    <w:lvl w:ilvl="6" w:tplc="56CC274C" w:tentative="1">
      <w:start w:val="1"/>
      <w:numFmt w:val="bullet"/>
      <w:lvlText w:val=""/>
      <w:lvlJc w:val="left"/>
      <w:pPr>
        <w:ind w:left="5040" w:hanging="360"/>
      </w:pPr>
      <w:rPr>
        <w:rFonts w:ascii="Symbol" w:hAnsi="Symbol" w:hint="default"/>
      </w:rPr>
    </w:lvl>
    <w:lvl w:ilvl="7" w:tplc="EC8653A6" w:tentative="1">
      <w:start w:val="1"/>
      <w:numFmt w:val="bullet"/>
      <w:lvlText w:val="o"/>
      <w:lvlJc w:val="left"/>
      <w:pPr>
        <w:ind w:left="5760" w:hanging="360"/>
      </w:pPr>
      <w:rPr>
        <w:rFonts w:ascii="Courier New" w:hAnsi="Courier New" w:cs="Courier New" w:hint="default"/>
      </w:rPr>
    </w:lvl>
    <w:lvl w:ilvl="8" w:tplc="9A58AAE8" w:tentative="1">
      <w:start w:val="1"/>
      <w:numFmt w:val="bullet"/>
      <w:lvlText w:val=""/>
      <w:lvlJc w:val="left"/>
      <w:pPr>
        <w:ind w:left="6480" w:hanging="360"/>
      </w:pPr>
      <w:rPr>
        <w:rFonts w:ascii="Wingdings" w:hAnsi="Wingdings" w:hint="default"/>
      </w:rPr>
    </w:lvl>
  </w:abstractNum>
  <w:abstractNum w:abstractNumId="5" w15:restartNumberingAfterBreak="0">
    <w:nsid w:val="61A66CAD"/>
    <w:multiLevelType w:val="hybridMultilevel"/>
    <w:tmpl w:val="D27EC79C"/>
    <w:lvl w:ilvl="0" w:tplc="DBF49D06">
      <w:start w:val="1"/>
      <w:numFmt w:val="bullet"/>
      <w:lvlText w:val=""/>
      <w:lvlJc w:val="left"/>
      <w:pPr>
        <w:tabs>
          <w:tab w:val="num" w:pos="720"/>
        </w:tabs>
        <w:ind w:left="720" w:hanging="360"/>
      </w:pPr>
      <w:rPr>
        <w:rFonts w:ascii="Symbol" w:hAnsi="Symbol" w:hint="default"/>
      </w:rPr>
    </w:lvl>
    <w:lvl w:ilvl="1" w:tplc="83D288E2" w:tentative="1">
      <w:start w:val="1"/>
      <w:numFmt w:val="bullet"/>
      <w:lvlText w:val="o"/>
      <w:lvlJc w:val="left"/>
      <w:pPr>
        <w:ind w:left="1440" w:hanging="360"/>
      </w:pPr>
      <w:rPr>
        <w:rFonts w:ascii="Courier New" w:hAnsi="Courier New" w:cs="Courier New" w:hint="default"/>
      </w:rPr>
    </w:lvl>
    <w:lvl w:ilvl="2" w:tplc="E1DC640A" w:tentative="1">
      <w:start w:val="1"/>
      <w:numFmt w:val="bullet"/>
      <w:lvlText w:val=""/>
      <w:lvlJc w:val="left"/>
      <w:pPr>
        <w:ind w:left="2160" w:hanging="360"/>
      </w:pPr>
      <w:rPr>
        <w:rFonts w:ascii="Wingdings" w:hAnsi="Wingdings" w:hint="default"/>
      </w:rPr>
    </w:lvl>
    <w:lvl w:ilvl="3" w:tplc="2F485E1C" w:tentative="1">
      <w:start w:val="1"/>
      <w:numFmt w:val="bullet"/>
      <w:lvlText w:val=""/>
      <w:lvlJc w:val="left"/>
      <w:pPr>
        <w:ind w:left="2880" w:hanging="360"/>
      </w:pPr>
      <w:rPr>
        <w:rFonts w:ascii="Symbol" w:hAnsi="Symbol" w:hint="default"/>
      </w:rPr>
    </w:lvl>
    <w:lvl w:ilvl="4" w:tplc="CB4CAD66" w:tentative="1">
      <w:start w:val="1"/>
      <w:numFmt w:val="bullet"/>
      <w:lvlText w:val="o"/>
      <w:lvlJc w:val="left"/>
      <w:pPr>
        <w:ind w:left="3600" w:hanging="360"/>
      </w:pPr>
      <w:rPr>
        <w:rFonts w:ascii="Courier New" w:hAnsi="Courier New" w:cs="Courier New" w:hint="default"/>
      </w:rPr>
    </w:lvl>
    <w:lvl w:ilvl="5" w:tplc="8E7EF8C4" w:tentative="1">
      <w:start w:val="1"/>
      <w:numFmt w:val="bullet"/>
      <w:lvlText w:val=""/>
      <w:lvlJc w:val="left"/>
      <w:pPr>
        <w:ind w:left="4320" w:hanging="360"/>
      </w:pPr>
      <w:rPr>
        <w:rFonts w:ascii="Wingdings" w:hAnsi="Wingdings" w:hint="default"/>
      </w:rPr>
    </w:lvl>
    <w:lvl w:ilvl="6" w:tplc="040C94CA" w:tentative="1">
      <w:start w:val="1"/>
      <w:numFmt w:val="bullet"/>
      <w:lvlText w:val=""/>
      <w:lvlJc w:val="left"/>
      <w:pPr>
        <w:ind w:left="5040" w:hanging="360"/>
      </w:pPr>
      <w:rPr>
        <w:rFonts w:ascii="Symbol" w:hAnsi="Symbol" w:hint="default"/>
      </w:rPr>
    </w:lvl>
    <w:lvl w:ilvl="7" w:tplc="AF168B1E" w:tentative="1">
      <w:start w:val="1"/>
      <w:numFmt w:val="bullet"/>
      <w:lvlText w:val="o"/>
      <w:lvlJc w:val="left"/>
      <w:pPr>
        <w:ind w:left="5760" w:hanging="360"/>
      </w:pPr>
      <w:rPr>
        <w:rFonts w:ascii="Courier New" w:hAnsi="Courier New" w:cs="Courier New" w:hint="default"/>
      </w:rPr>
    </w:lvl>
    <w:lvl w:ilvl="8" w:tplc="60761B62" w:tentative="1">
      <w:start w:val="1"/>
      <w:numFmt w:val="bullet"/>
      <w:lvlText w:val=""/>
      <w:lvlJc w:val="left"/>
      <w:pPr>
        <w:ind w:left="6480" w:hanging="360"/>
      </w:pPr>
      <w:rPr>
        <w:rFonts w:ascii="Wingdings" w:hAnsi="Wingdings" w:hint="default"/>
      </w:rPr>
    </w:lvl>
  </w:abstractNum>
  <w:abstractNum w:abstractNumId="6" w15:restartNumberingAfterBreak="0">
    <w:nsid w:val="703C73DB"/>
    <w:multiLevelType w:val="hybridMultilevel"/>
    <w:tmpl w:val="5AFE19A8"/>
    <w:lvl w:ilvl="0" w:tplc="731672D6">
      <w:start w:val="1"/>
      <w:numFmt w:val="decimal"/>
      <w:lvlText w:val="(%1)"/>
      <w:lvlJc w:val="left"/>
      <w:pPr>
        <w:ind w:left="762" w:hanging="402"/>
      </w:pPr>
      <w:rPr>
        <w:rFonts w:hint="default"/>
      </w:rPr>
    </w:lvl>
    <w:lvl w:ilvl="1" w:tplc="EC44908C" w:tentative="1">
      <w:start w:val="1"/>
      <w:numFmt w:val="lowerLetter"/>
      <w:lvlText w:val="%2."/>
      <w:lvlJc w:val="left"/>
      <w:pPr>
        <w:ind w:left="1440" w:hanging="360"/>
      </w:pPr>
    </w:lvl>
    <w:lvl w:ilvl="2" w:tplc="EC725548" w:tentative="1">
      <w:start w:val="1"/>
      <w:numFmt w:val="lowerRoman"/>
      <w:lvlText w:val="%3."/>
      <w:lvlJc w:val="right"/>
      <w:pPr>
        <w:ind w:left="2160" w:hanging="180"/>
      </w:pPr>
    </w:lvl>
    <w:lvl w:ilvl="3" w:tplc="10D0608E" w:tentative="1">
      <w:start w:val="1"/>
      <w:numFmt w:val="decimal"/>
      <w:lvlText w:val="%4."/>
      <w:lvlJc w:val="left"/>
      <w:pPr>
        <w:ind w:left="2880" w:hanging="360"/>
      </w:pPr>
    </w:lvl>
    <w:lvl w:ilvl="4" w:tplc="A49C61E4" w:tentative="1">
      <w:start w:val="1"/>
      <w:numFmt w:val="lowerLetter"/>
      <w:lvlText w:val="%5."/>
      <w:lvlJc w:val="left"/>
      <w:pPr>
        <w:ind w:left="3600" w:hanging="360"/>
      </w:pPr>
    </w:lvl>
    <w:lvl w:ilvl="5" w:tplc="ED825478" w:tentative="1">
      <w:start w:val="1"/>
      <w:numFmt w:val="lowerRoman"/>
      <w:lvlText w:val="%6."/>
      <w:lvlJc w:val="right"/>
      <w:pPr>
        <w:ind w:left="4320" w:hanging="180"/>
      </w:pPr>
    </w:lvl>
    <w:lvl w:ilvl="6" w:tplc="DD5A5F4E" w:tentative="1">
      <w:start w:val="1"/>
      <w:numFmt w:val="decimal"/>
      <w:lvlText w:val="%7."/>
      <w:lvlJc w:val="left"/>
      <w:pPr>
        <w:ind w:left="5040" w:hanging="360"/>
      </w:pPr>
    </w:lvl>
    <w:lvl w:ilvl="7" w:tplc="A0D48D6C" w:tentative="1">
      <w:start w:val="1"/>
      <w:numFmt w:val="lowerLetter"/>
      <w:lvlText w:val="%8."/>
      <w:lvlJc w:val="left"/>
      <w:pPr>
        <w:ind w:left="5760" w:hanging="360"/>
      </w:pPr>
    </w:lvl>
    <w:lvl w:ilvl="8" w:tplc="D6B2E84C" w:tentative="1">
      <w:start w:val="1"/>
      <w:numFmt w:val="lowerRoman"/>
      <w:lvlText w:val="%9."/>
      <w:lvlJc w:val="right"/>
      <w:pPr>
        <w:ind w:left="6480" w:hanging="180"/>
      </w:pPr>
    </w:lvl>
  </w:abstractNum>
  <w:abstractNum w:abstractNumId="7" w15:restartNumberingAfterBreak="0">
    <w:nsid w:val="75A46402"/>
    <w:multiLevelType w:val="hybridMultilevel"/>
    <w:tmpl w:val="ECA05E00"/>
    <w:lvl w:ilvl="0" w:tplc="4E8004EE">
      <w:start w:val="1"/>
      <w:numFmt w:val="bullet"/>
      <w:lvlText w:val=""/>
      <w:lvlJc w:val="left"/>
      <w:pPr>
        <w:tabs>
          <w:tab w:val="num" w:pos="720"/>
        </w:tabs>
        <w:ind w:left="720" w:hanging="360"/>
      </w:pPr>
      <w:rPr>
        <w:rFonts w:ascii="Symbol" w:hAnsi="Symbol" w:hint="default"/>
      </w:rPr>
    </w:lvl>
    <w:lvl w:ilvl="1" w:tplc="974CB73A" w:tentative="1">
      <w:start w:val="1"/>
      <w:numFmt w:val="bullet"/>
      <w:lvlText w:val="o"/>
      <w:lvlJc w:val="left"/>
      <w:pPr>
        <w:ind w:left="1440" w:hanging="360"/>
      </w:pPr>
      <w:rPr>
        <w:rFonts w:ascii="Courier New" w:hAnsi="Courier New" w:cs="Courier New" w:hint="default"/>
      </w:rPr>
    </w:lvl>
    <w:lvl w:ilvl="2" w:tplc="E1DC5124" w:tentative="1">
      <w:start w:val="1"/>
      <w:numFmt w:val="bullet"/>
      <w:lvlText w:val=""/>
      <w:lvlJc w:val="left"/>
      <w:pPr>
        <w:ind w:left="2160" w:hanging="360"/>
      </w:pPr>
      <w:rPr>
        <w:rFonts w:ascii="Wingdings" w:hAnsi="Wingdings" w:hint="default"/>
      </w:rPr>
    </w:lvl>
    <w:lvl w:ilvl="3" w:tplc="56AC7CC2" w:tentative="1">
      <w:start w:val="1"/>
      <w:numFmt w:val="bullet"/>
      <w:lvlText w:val=""/>
      <w:lvlJc w:val="left"/>
      <w:pPr>
        <w:ind w:left="2880" w:hanging="360"/>
      </w:pPr>
      <w:rPr>
        <w:rFonts w:ascii="Symbol" w:hAnsi="Symbol" w:hint="default"/>
      </w:rPr>
    </w:lvl>
    <w:lvl w:ilvl="4" w:tplc="A512394A" w:tentative="1">
      <w:start w:val="1"/>
      <w:numFmt w:val="bullet"/>
      <w:lvlText w:val="o"/>
      <w:lvlJc w:val="left"/>
      <w:pPr>
        <w:ind w:left="3600" w:hanging="360"/>
      </w:pPr>
      <w:rPr>
        <w:rFonts w:ascii="Courier New" w:hAnsi="Courier New" w:cs="Courier New" w:hint="default"/>
      </w:rPr>
    </w:lvl>
    <w:lvl w:ilvl="5" w:tplc="1794C9B6" w:tentative="1">
      <w:start w:val="1"/>
      <w:numFmt w:val="bullet"/>
      <w:lvlText w:val=""/>
      <w:lvlJc w:val="left"/>
      <w:pPr>
        <w:ind w:left="4320" w:hanging="360"/>
      </w:pPr>
      <w:rPr>
        <w:rFonts w:ascii="Wingdings" w:hAnsi="Wingdings" w:hint="default"/>
      </w:rPr>
    </w:lvl>
    <w:lvl w:ilvl="6" w:tplc="DEA4B8EC" w:tentative="1">
      <w:start w:val="1"/>
      <w:numFmt w:val="bullet"/>
      <w:lvlText w:val=""/>
      <w:lvlJc w:val="left"/>
      <w:pPr>
        <w:ind w:left="5040" w:hanging="360"/>
      </w:pPr>
      <w:rPr>
        <w:rFonts w:ascii="Symbol" w:hAnsi="Symbol" w:hint="default"/>
      </w:rPr>
    </w:lvl>
    <w:lvl w:ilvl="7" w:tplc="A6627DB4" w:tentative="1">
      <w:start w:val="1"/>
      <w:numFmt w:val="bullet"/>
      <w:lvlText w:val="o"/>
      <w:lvlJc w:val="left"/>
      <w:pPr>
        <w:ind w:left="5760" w:hanging="360"/>
      </w:pPr>
      <w:rPr>
        <w:rFonts w:ascii="Courier New" w:hAnsi="Courier New" w:cs="Courier New" w:hint="default"/>
      </w:rPr>
    </w:lvl>
    <w:lvl w:ilvl="8" w:tplc="FF3AEDD4" w:tentative="1">
      <w:start w:val="1"/>
      <w:numFmt w:val="bullet"/>
      <w:lvlText w:val=""/>
      <w:lvlJc w:val="left"/>
      <w:pPr>
        <w:ind w:left="6480" w:hanging="360"/>
      </w:pPr>
      <w:rPr>
        <w:rFonts w:ascii="Wingdings" w:hAnsi="Wingdings" w:hint="default"/>
      </w:rPr>
    </w:lvl>
  </w:abstractNum>
  <w:num w:numId="1" w16cid:durableId="1857036900">
    <w:abstractNumId w:val="1"/>
  </w:num>
  <w:num w:numId="2" w16cid:durableId="2060089982">
    <w:abstractNumId w:val="6"/>
  </w:num>
  <w:num w:numId="3" w16cid:durableId="950665561">
    <w:abstractNumId w:val="2"/>
  </w:num>
  <w:num w:numId="4" w16cid:durableId="1672680507">
    <w:abstractNumId w:val="3"/>
  </w:num>
  <w:num w:numId="5" w16cid:durableId="699013142">
    <w:abstractNumId w:val="7"/>
  </w:num>
  <w:num w:numId="6" w16cid:durableId="1716781869">
    <w:abstractNumId w:val="5"/>
  </w:num>
  <w:num w:numId="7" w16cid:durableId="478495709">
    <w:abstractNumId w:val="4"/>
  </w:num>
  <w:num w:numId="8" w16cid:durableId="116794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22"/>
    <w:rsid w:val="00000A70"/>
    <w:rsid w:val="00001E95"/>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2D50"/>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3FE4"/>
    <w:rsid w:val="00074236"/>
    <w:rsid w:val="000746BD"/>
    <w:rsid w:val="000759C5"/>
    <w:rsid w:val="00076D7D"/>
    <w:rsid w:val="00080D95"/>
    <w:rsid w:val="00090E6B"/>
    <w:rsid w:val="00091B2C"/>
    <w:rsid w:val="00092ABC"/>
    <w:rsid w:val="0009486A"/>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2AEC"/>
    <w:rsid w:val="00113522"/>
    <w:rsid w:val="0011378D"/>
    <w:rsid w:val="00115EE9"/>
    <w:rsid w:val="001169F9"/>
    <w:rsid w:val="00120797"/>
    <w:rsid w:val="001218D2"/>
    <w:rsid w:val="0012371B"/>
    <w:rsid w:val="001245C8"/>
    <w:rsid w:val="00124653"/>
    <w:rsid w:val="001247C5"/>
    <w:rsid w:val="00127893"/>
    <w:rsid w:val="001312BB"/>
    <w:rsid w:val="00133D22"/>
    <w:rsid w:val="0013626C"/>
    <w:rsid w:val="00137A48"/>
    <w:rsid w:val="00137D90"/>
    <w:rsid w:val="00141FB6"/>
    <w:rsid w:val="00142F8E"/>
    <w:rsid w:val="00143C8B"/>
    <w:rsid w:val="00147530"/>
    <w:rsid w:val="0015215D"/>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69"/>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6A68"/>
    <w:rsid w:val="001C7957"/>
    <w:rsid w:val="001C7DB8"/>
    <w:rsid w:val="001C7EA8"/>
    <w:rsid w:val="001D1711"/>
    <w:rsid w:val="001D2A01"/>
    <w:rsid w:val="001D2EF6"/>
    <w:rsid w:val="001D37A8"/>
    <w:rsid w:val="001D3C86"/>
    <w:rsid w:val="001D462E"/>
    <w:rsid w:val="001E2CAD"/>
    <w:rsid w:val="001E34DB"/>
    <w:rsid w:val="001E37CD"/>
    <w:rsid w:val="001E4070"/>
    <w:rsid w:val="001E41CA"/>
    <w:rsid w:val="001E655E"/>
    <w:rsid w:val="001F3CB8"/>
    <w:rsid w:val="001F6B91"/>
    <w:rsid w:val="001F703C"/>
    <w:rsid w:val="00200B9E"/>
    <w:rsid w:val="00200BF5"/>
    <w:rsid w:val="002010D1"/>
    <w:rsid w:val="00201338"/>
    <w:rsid w:val="0020775D"/>
    <w:rsid w:val="002116DD"/>
    <w:rsid w:val="0021383D"/>
    <w:rsid w:val="00214A10"/>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23F6"/>
    <w:rsid w:val="002431DA"/>
    <w:rsid w:val="0024691D"/>
    <w:rsid w:val="00247D27"/>
    <w:rsid w:val="00250A50"/>
    <w:rsid w:val="00251ED5"/>
    <w:rsid w:val="00255BFD"/>
    <w:rsid w:val="00255EB6"/>
    <w:rsid w:val="00257429"/>
    <w:rsid w:val="00260FA4"/>
    <w:rsid w:val="00261183"/>
    <w:rsid w:val="00262A66"/>
    <w:rsid w:val="00263140"/>
    <w:rsid w:val="002631C8"/>
    <w:rsid w:val="00265133"/>
    <w:rsid w:val="00265A23"/>
    <w:rsid w:val="00267841"/>
    <w:rsid w:val="002700DB"/>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3EE9"/>
    <w:rsid w:val="002E21B8"/>
    <w:rsid w:val="002E33ED"/>
    <w:rsid w:val="002E7DF9"/>
    <w:rsid w:val="002F097B"/>
    <w:rsid w:val="002F2147"/>
    <w:rsid w:val="002F3111"/>
    <w:rsid w:val="002F4AEC"/>
    <w:rsid w:val="002F795D"/>
    <w:rsid w:val="00300823"/>
    <w:rsid w:val="00300D7F"/>
    <w:rsid w:val="00301638"/>
    <w:rsid w:val="003039E6"/>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1FA2"/>
    <w:rsid w:val="00333930"/>
    <w:rsid w:val="00336BA4"/>
    <w:rsid w:val="00336C7A"/>
    <w:rsid w:val="00337392"/>
    <w:rsid w:val="00337659"/>
    <w:rsid w:val="003427C9"/>
    <w:rsid w:val="00343A92"/>
    <w:rsid w:val="00344530"/>
    <w:rsid w:val="003446DC"/>
    <w:rsid w:val="00344C9E"/>
    <w:rsid w:val="00345119"/>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2162"/>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7E03"/>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1516"/>
    <w:rsid w:val="004120CC"/>
    <w:rsid w:val="00412ED2"/>
    <w:rsid w:val="00412F0F"/>
    <w:rsid w:val="004134CE"/>
    <w:rsid w:val="004136A8"/>
    <w:rsid w:val="00415139"/>
    <w:rsid w:val="004166BB"/>
    <w:rsid w:val="004174CD"/>
    <w:rsid w:val="00422039"/>
    <w:rsid w:val="00423FBC"/>
    <w:rsid w:val="004241AA"/>
    <w:rsid w:val="0042422E"/>
    <w:rsid w:val="004272B6"/>
    <w:rsid w:val="0043190E"/>
    <w:rsid w:val="004324E9"/>
    <w:rsid w:val="004350F3"/>
    <w:rsid w:val="00436980"/>
    <w:rsid w:val="00441016"/>
    <w:rsid w:val="00441F2F"/>
    <w:rsid w:val="0044228B"/>
    <w:rsid w:val="00447018"/>
    <w:rsid w:val="00450561"/>
    <w:rsid w:val="00450A40"/>
    <w:rsid w:val="00451D7C"/>
    <w:rsid w:val="00452FC3"/>
    <w:rsid w:val="00453AFA"/>
    <w:rsid w:val="00454715"/>
    <w:rsid w:val="00455936"/>
    <w:rsid w:val="00455ACE"/>
    <w:rsid w:val="00461B69"/>
    <w:rsid w:val="00462B3D"/>
    <w:rsid w:val="00473E88"/>
    <w:rsid w:val="00474927"/>
    <w:rsid w:val="00475913"/>
    <w:rsid w:val="00480080"/>
    <w:rsid w:val="004824A7"/>
    <w:rsid w:val="0048323A"/>
    <w:rsid w:val="00483AF0"/>
    <w:rsid w:val="00484167"/>
    <w:rsid w:val="00484D7F"/>
    <w:rsid w:val="00492211"/>
    <w:rsid w:val="00492325"/>
    <w:rsid w:val="00492A6D"/>
    <w:rsid w:val="00494303"/>
    <w:rsid w:val="0049682B"/>
    <w:rsid w:val="004977A3"/>
    <w:rsid w:val="004A03F7"/>
    <w:rsid w:val="004A081C"/>
    <w:rsid w:val="004A123F"/>
    <w:rsid w:val="004A2172"/>
    <w:rsid w:val="004A239F"/>
    <w:rsid w:val="004A7218"/>
    <w:rsid w:val="004B138F"/>
    <w:rsid w:val="004B412A"/>
    <w:rsid w:val="004B576C"/>
    <w:rsid w:val="004B772A"/>
    <w:rsid w:val="004C302F"/>
    <w:rsid w:val="004C4609"/>
    <w:rsid w:val="004C4B8A"/>
    <w:rsid w:val="004C52EF"/>
    <w:rsid w:val="004C5F34"/>
    <w:rsid w:val="004C600C"/>
    <w:rsid w:val="004C7888"/>
    <w:rsid w:val="004D1AC9"/>
    <w:rsid w:val="004D27DE"/>
    <w:rsid w:val="004D3029"/>
    <w:rsid w:val="004D3F41"/>
    <w:rsid w:val="004D5098"/>
    <w:rsid w:val="004D6497"/>
    <w:rsid w:val="004E0E60"/>
    <w:rsid w:val="004E12A3"/>
    <w:rsid w:val="004E2492"/>
    <w:rsid w:val="004E3096"/>
    <w:rsid w:val="004E47F2"/>
    <w:rsid w:val="004E4E2B"/>
    <w:rsid w:val="004E5D4F"/>
    <w:rsid w:val="004E5DEA"/>
    <w:rsid w:val="004E6639"/>
    <w:rsid w:val="004E6BAE"/>
    <w:rsid w:val="004E7D98"/>
    <w:rsid w:val="004F32AD"/>
    <w:rsid w:val="004F57CB"/>
    <w:rsid w:val="004F64F6"/>
    <w:rsid w:val="004F69C0"/>
    <w:rsid w:val="00500121"/>
    <w:rsid w:val="005017AC"/>
    <w:rsid w:val="00501E8A"/>
    <w:rsid w:val="00505121"/>
    <w:rsid w:val="00505C04"/>
    <w:rsid w:val="00505F1B"/>
    <w:rsid w:val="005063E2"/>
    <w:rsid w:val="005073E8"/>
    <w:rsid w:val="00507FD7"/>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46E07"/>
    <w:rsid w:val="0055176A"/>
    <w:rsid w:val="00551CA6"/>
    <w:rsid w:val="00555034"/>
    <w:rsid w:val="005570D2"/>
    <w:rsid w:val="00561111"/>
    <w:rsid w:val="00561528"/>
    <w:rsid w:val="0056153F"/>
    <w:rsid w:val="00561B14"/>
    <w:rsid w:val="00562C87"/>
    <w:rsid w:val="00563270"/>
    <w:rsid w:val="005636BD"/>
    <w:rsid w:val="00564B5D"/>
    <w:rsid w:val="005666D5"/>
    <w:rsid w:val="005669A7"/>
    <w:rsid w:val="00567192"/>
    <w:rsid w:val="00573401"/>
    <w:rsid w:val="00576714"/>
    <w:rsid w:val="0057685A"/>
    <w:rsid w:val="005832EE"/>
    <w:rsid w:val="005847EF"/>
    <w:rsid w:val="005851E6"/>
    <w:rsid w:val="005878B7"/>
    <w:rsid w:val="00592C9A"/>
    <w:rsid w:val="00593DF8"/>
    <w:rsid w:val="005950C9"/>
    <w:rsid w:val="00595745"/>
    <w:rsid w:val="005A0E18"/>
    <w:rsid w:val="005A12A5"/>
    <w:rsid w:val="005A2788"/>
    <w:rsid w:val="005A3790"/>
    <w:rsid w:val="005A3CCB"/>
    <w:rsid w:val="005A6010"/>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11E"/>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7D68"/>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3F8F"/>
    <w:rsid w:val="00684B98"/>
    <w:rsid w:val="00685DC9"/>
    <w:rsid w:val="00687465"/>
    <w:rsid w:val="006907CF"/>
    <w:rsid w:val="00691CCF"/>
    <w:rsid w:val="00693AFA"/>
    <w:rsid w:val="00695101"/>
    <w:rsid w:val="00695B9A"/>
    <w:rsid w:val="006964A8"/>
    <w:rsid w:val="00696563"/>
    <w:rsid w:val="006979F8"/>
    <w:rsid w:val="006A0A5B"/>
    <w:rsid w:val="006A3487"/>
    <w:rsid w:val="006A50C4"/>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1A9C"/>
    <w:rsid w:val="006D3005"/>
    <w:rsid w:val="006D504F"/>
    <w:rsid w:val="006E0CAC"/>
    <w:rsid w:val="006E1CFB"/>
    <w:rsid w:val="006E1F94"/>
    <w:rsid w:val="006E26C1"/>
    <w:rsid w:val="006E30A8"/>
    <w:rsid w:val="006E45B0"/>
    <w:rsid w:val="006E5692"/>
    <w:rsid w:val="006F0243"/>
    <w:rsid w:val="006F365D"/>
    <w:rsid w:val="006F4BB0"/>
    <w:rsid w:val="007031BD"/>
    <w:rsid w:val="00703E80"/>
    <w:rsid w:val="00705276"/>
    <w:rsid w:val="007064B1"/>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1A03"/>
    <w:rsid w:val="0075287B"/>
    <w:rsid w:val="00755C7B"/>
    <w:rsid w:val="00764786"/>
    <w:rsid w:val="00766E12"/>
    <w:rsid w:val="0077098E"/>
    <w:rsid w:val="00771287"/>
    <w:rsid w:val="0077149E"/>
    <w:rsid w:val="00777518"/>
    <w:rsid w:val="0077779E"/>
    <w:rsid w:val="00780FB6"/>
    <w:rsid w:val="0078290B"/>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3816"/>
    <w:rsid w:val="00804124"/>
    <w:rsid w:val="00805402"/>
    <w:rsid w:val="0080765F"/>
    <w:rsid w:val="00812BE3"/>
    <w:rsid w:val="00814516"/>
    <w:rsid w:val="00815C9D"/>
    <w:rsid w:val="008170E2"/>
    <w:rsid w:val="00823E4C"/>
    <w:rsid w:val="00825C1E"/>
    <w:rsid w:val="00827749"/>
    <w:rsid w:val="00827B7E"/>
    <w:rsid w:val="00830336"/>
    <w:rsid w:val="00830EEB"/>
    <w:rsid w:val="008347A9"/>
    <w:rsid w:val="00835628"/>
    <w:rsid w:val="00835E90"/>
    <w:rsid w:val="0084176D"/>
    <w:rsid w:val="008423E4"/>
    <w:rsid w:val="00842900"/>
    <w:rsid w:val="00850CF0"/>
    <w:rsid w:val="00850D22"/>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67751"/>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5A14"/>
    <w:rsid w:val="008A6418"/>
    <w:rsid w:val="008B05D8"/>
    <w:rsid w:val="008B0B3D"/>
    <w:rsid w:val="008B2B1A"/>
    <w:rsid w:val="008B3428"/>
    <w:rsid w:val="008B4A91"/>
    <w:rsid w:val="008B7785"/>
    <w:rsid w:val="008B79F2"/>
    <w:rsid w:val="008C0809"/>
    <w:rsid w:val="008C132C"/>
    <w:rsid w:val="008C3FD0"/>
    <w:rsid w:val="008C58F0"/>
    <w:rsid w:val="008D27A5"/>
    <w:rsid w:val="008D2AAB"/>
    <w:rsid w:val="008D309C"/>
    <w:rsid w:val="008D46AE"/>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5BA0"/>
    <w:rsid w:val="009375BB"/>
    <w:rsid w:val="00937828"/>
    <w:rsid w:val="009418E9"/>
    <w:rsid w:val="00946044"/>
    <w:rsid w:val="0094653B"/>
    <w:rsid w:val="009465AB"/>
    <w:rsid w:val="00946DEE"/>
    <w:rsid w:val="00953499"/>
    <w:rsid w:val="00954A16"/>
    <w:rsid w:val="0095696D"/>
    <w:rsid w:val="00960D81"/>
    <w:rsid w:val="00960F2D"/>
    <w:rsid w:val="00963CEC"/>
    <w:rsid w:val="0096482F"/>
    <w:rsid w:val="00964E3A"/>
    <w:rsid w:val="00967126"/>
    <w:rsid w:val="009673DF"/>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4D4A"/>
    <w:rsid w:val="00995B0B"/>
    <w:rsid w:val="009A1883"/>
    <w:rsid w:val="009A39F5"/>
    <w:rsid w:val="009A4588"/>
    <w:rsid w:val="009A5EA5"/>
    <w:rsid w:val="009A676A"/>
    <w:rsid w:val="009B00C2"/>
    <w:rsid w:val="009B26AB"/>
    <w:rsid w:val="009B3476"/>
    <w:rsid w:val="009B39BC"/>
    <w:rsid w:val="009B5069"/>
    <w:rsid w:val="009B69AD"/>
    <w:rsid w:val="009B7806"/>
    <w:rsid w:val="009C0422"/>
    <w:rsid w:val="009C05C1"/>
    <w:rsid w:val="009C1E9A"/>
    <w:rsid w:val="009C2A33"/>
    <w:rsid w:val="009C2E49"/>
    <w:rsid w:val="009C36CD"/>
    <w:rsid w:val="009C43A5"/>
    <w:rsid w:val="009C5A1D"/>
    <w:rsid w:val="009C6B08"/>
    <w:rsid w:val="009C70FC"/>
    <w:rsid w:val="009C7F62"/>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146B"/>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0E38"/>
    <w:rsid w:val="00A61C27"/>
    <w:rsid w:val="00A62638"/>
    <w:rsid w:val="00A6344D"/>
    <w:rsid w:val="00A644B8"/>
    <w:rsid w:val="00A70E35"/>
    <w:rsid w:val="00A720DC"/>
    <w:rsid w:val="00A723B0"/>
    <w:rsid w:val="00A803CF"/>
    <w:rsid w:val="00A811C8"/>
    <w:rsid w:val="00A8133F"/>
    <w:rsid w:val="00A82CB4"/>
    <w:rsid w:val="00A837A8"/>
    <w:rsid w:val="00A83B91"/>
    <w:rsid w:val="00A83C36"/>
    <w:rsid w:val="00A84555"/>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B77D2"/>
    <w:rsid w:val="00AC2E9A"/>
    <w:rsid w:val="00AC5AAB"/>
    <w:rsid w:val="00AC5AEC"/>
    <w:rsid w:val="00AC5F28"/>
    <w:rsid w:val="00AC6900"/>
    <w:rsid w:val="00AD304B"/>
    <w:rsid w:val="00AD4497"/>
    <w:rsid w:val="00AD7780"/>
    <w:rsid w:val="00AE2263"/>
    <w:rsid w:val="00AE248E"/>
    <w:rsid w:val="00AE2D12"/>
    <w:rsid w:val="00AE2F06"/>
    <w:rsid w:val="00AE350F"/>
    <w:rsid w:val="00AE3794"/>
    <w:rsid w:val="00AE4F1C"/>
    <w:rsid w:val="00AE6184"/>
    <w:rsid w:val="00AF1433"/>
    <w:rsid w:val="00AF48B4"/>
    <w:rsid w:val="00AF4923"/>
    <w:rsid w:val="00AF6E99"/>
    <w:rsid w:val="00AF7C74"/>
    <w:rsid w:val="00B000AF"/>
    <w:rsid w:val="00B026A8"/>
    <w:rsid w:val="00B04E79"/>
    <w:rsid w:val="00B07488"/>
    <w:rsid w:val="00B075A2"/>
    <w:rsid w:val="00B10DD2"/>
    <w:rsid w:val="00B115DC"/>
    <w:rsid w:val="00B11952"/>
    <w:rsid w:val="00B149AC"/>
    <w:rsid w:val="00B14BD2"/>
    <w:rsid w:val="00B1557F"/>
    <w:rsid w:val="00B1668D"/>
    <w:rsid w:val="00B16884"/>
    <w:rsid w:val="00B17981"/>
    <w:rsid w:val="00B20CAD"/>
    <w:rsid w:val="00B233BB"/>
    <w:rsid w:val="00B25612"/>
    <w:rsid w:val="00B26437"/>
    <w:rsid w:val="00B2678E"/>
    <w:rsid w:val="00B2708A"/>
    <w:rsid w:val="00B30647"/>
    <w:rsid w:val="00B31F0E"/>
    <w:rsid w:val="00B34F25"/>
    <w:rsid w:val="00B43672"/>
    <w:rsid w:val="00B46062"/>
    <w:rsid w:val="00B473D8"/>
    <w:rsid w:val="00B47464"/>
    <w:rsid w:val="00B5165A"/>
    <w:rsid w:val="00B524C1"/>
    <w:rsid w:val="00B52C8D"/>
    <w:rsid w:val="00B5481F"/>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A38A9"/>
    <w:rsid w:val="00BB5B36"/>
    <w:rsid w:val="00BC027B"/>
    <w:rsid w:val="00BC30A6"/>
    <w:rsid w:val="00BC3ED3"/>
    <w:rsid w:val="00BC3EF6"/>
    <w:rsid w:val="00BC4265"/>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6289"/>
    <w:rsid w:val="00BE71CD"/>
    <w:rsid w:val="00BE7748"/>
    <w:rsid w:val="00BE7BDA"/>
    <w:rsid w:val="00BF0548"/>
    <w:rsid w:val="00BF4949"/>
    <w:rsid w:val="00BF4D7C"/>
    <w:rsid w:val="00BF5085"/>
    <w:rsid w:val="00C013F4"/>
    <w:rsid w:val="00C040AB"/>
    <w:rsid w:val="00C045EB"/>
    <w:rsid w:val="00C0499B"/>
    <w:rsid w:val="00C05406"/>
    <w:rsid w:val="00C05CF0"/>
    <w:rsid w:val="00C119AC"/>
    <w:rsid w:val="00C14EE6"/>
    <w:rsid w:val="00C151DA"/>
    <w:rsid w:val="00C152A1"/>
    <w:rsid w:val="00C16CCB"/>
    <w:rsid w:val="00C2142B"/>
    <w:rsid w:val="00C22987"/>
    <w:rsid w:val="00C2316A"/>
    <w:rsid w:val="00C23956"/>
    <w:rsid w:val="00C248E6"/>
    <w:rsid w:val="00C2766F"/>
    <w:rsid w:val="00C31B90"/>
    <w:rsid w:val="00C3223B"/>
    <w:rsid w:val="00C333C6"/>
    <w:rsid w:val="00C35CC5"/>
    <w:rsid w:val="00C361C5"/>
    <w:rsid w:val="00C377D1"/>
    <w:rsid w:val="00C37BDA"/>
    <w:rsid w:val="00C37C84"/>
    <w:rsid w:val="00C42B41"/>
    <w:rsid w:val="00C45673"/>
    <w:rsid w:val="00C46166"/>
    <w:rsid w:val="00C4710D"/>
    <w:rsid w:val="00C50CAD"/>
    <w:rsid w:val="00C57933"/>
    <w:rsid w:val="00C60206"/>
    <w:rsid w:val="00C615D4"/>
    <w:rsid w:val="00C61B5D"/>
    <w:rsid w:val="00C61C0E"/>
    <w:rsid w:val="00C61C64"/>
    <w:rsid w:val="00C61CDA"/>
    <w:rsid w:val="00C65311"/>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354"/>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2D0A"/>
    <w:rsid w:val="00CF4827"/>
    <w:rsid w:val="00CF4C69"/>
    <w:rsid w:val="00CF581C"/>
    <w:rsid w:val="00CF71E0"/>
    <w:rsid w:val="00D001B1"/>
    <w:rsid w:val="00D03176"/>
    <w:rsid w:val="00D060A8"/>
    <w:rsid w:val="00D06605"/>
    <w:rsid w:val="00D0720F"/>
    <w:rsid w:val="00D074E2"/>
    <w:rsid w:val="00D10D21"/>
    <w:rsid w:val="00D11B0B"/>
    <w:rsid w:val="00D12A3E"/>
    <w:rsid w:val="00D22160"/>
    <w:rsid w:val="00D22172"/>
    <w:rsid w:val="00D2301B"/>
    <w:rsid w:val="00D239EE"/>
    <w:rsid w:val="00D30534"/>
    <w:rsid w:val="00D35728"/>
    <w:rsid w:val="00D359A7"/>
    <w:rsid w:val="00D370A1"/>
    <w:rsid w:val="00D37BCF"/>
    <w:rsid w:val="00D40F93"/>
    <w:rsid w:val="00D42277"/>
    <w:rsid w:val="00D43C59"/>
    <w:rsid w:val="00D44ADE"/>
    <w:rsid w:val="00D47DCD"/>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602A"/>
    <w:rsid w:val="00D870CB"/>
    <w:rsid w:val="00D91B92"/>
    <w:rsid w:val="00D926B3"/>
    <w:rsid w:val="00D92F63"/>
    <w:rsid w:val="00D947B6"/>
    <w:rsid w:val="00D94A53"/>
    <w:rsid w:val="00D97E00"/>
    <w:rsid w:val="00DA00BC"/>
    <w:rsid w:val="00DA0E22"/>
    <w:rsid w:val="00DA1EFA"/>
    <w:rsid w:val="00DA25E7"/>
    <w:rsid w:val="00DA26BE"/>
    <w:rsid w:val="00DA3687"/>
    <w:rsid w:val="00DA39F2"/>
    <w:rsid w:val="00DA564B"/>
    <w:rsid w:val="00DA6A5C"/>
    <w:rsid w:val="00DB311F"/>
    <w:rsid w:val="00DB53C6"/>
    <w:rsid w:val="00DB59E3"/>
    <w:rsid w:val="00DB6CB6"/>
    <w:rsid w:val="00DB758F"/>
    <w:rsid w:val="00DC1F1B"/>
    <w:rsid w:val="00DC3D8F"/>
    <w:rsid w:val="00DC42E8"/>
    <w:rsid w:val="00DC6116"/>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4F46"/>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1F3"/>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236"/>
    <w:rsid w:val="00EF543E"/>
    <w:rsid w:val="00EF559F"/>
    <w:rsid w:val="00EF5AA2"/>
    <w:rsid w:val="00EF7E26"/>
    <w:rsid w:val="00F010FD"/>
    <w:rsid w:val="00F01DFA"/>
    <w:rsid w:val="00F02096"/>
    <w:rsid w:val="00F02457"/>
    <w:rsid w:val="00F036C3"/>
    <w:rsid w:val="00F0417E"/>
    <w:rsid w:val="00F05397"/>
    <w:rsid w:val="00F0638C"/>
    <w:rsid w:val="00F11E04"/>
    <w:rsid w:val="00F12B24"/>
    <w:rsid w:val="00F12BC7"/>
    <w:rsid w:val="00F15223"/>
    <w:rsid w:val="00F164B4"/>
    <w:rsid w:val="00F176E4"/>
    <w:rsid w:val="00F20CC2"/>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4A96"/>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C75E1"/>
    <w:rsid w:val="00FD1B4B"/>
    <w:rsid w:val="00FD1B94"/>
    <w:rsid w:val="00FD22A6"/>
    <w:rsid w:val="00FE19C5"/>
    <w:rsid w:val="00FE4286"/>
    <w:rsid w:val="00FE48C3"/>
    <w:rsid w:val="00FE5909"/>
    <w:rsid w:val="00FE652E"/>
    <w:rsid w:val="00FE6C61"/>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A3B19F-F3A7-4534-8B81-B854DA48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50D22"/>
    <w:rPr>
      <w:sz w:val="16"/>
      <w:szCs w:val="16"/>
    </w:rPr>
  </w:style>
  <w:style w:type="paragraph" w:styleId="CommentText">
    <w:name w:val="annotation text"/>
    <w:basedOn w:val="Normal"/>
    <w:link w:val="CommentTextChar"/>
    <w:unhideWhenUsed/>
    <w:rsid w:val="00850D22"/>
    <w:rPr>
      <w:sz w:val="20"/>
      <w:szCs w:val="20"/>
    </w:rPr>
  </w:style>
  <w:style w:type="character" w:customStyle="1" w:styleId="CommentTextChar">
    <w:name w:val="Comment Text Char"/>
    <w:basedOn w:val="DefaultParagraphFont"/>
    <w:link w:val="CommentText"/>
    <w:rsid w:val="00850D22"/>
  </w:style>
  <w:style w:type="paragraph" w:styleId="CommentSubject">
    <w:name w:val="annotation subject"/>
    <w:basedOn w:val="CommentText"/>
    <w:next w:val="CommentText"/>
    <w:link w:val="CommentSubjectChar"/>
    <w:semiHidden/>
    <w:unhideWhenUsed/>
    <w:rsid w:val="00850D22"/>
    <w:rPr>
      <w:b/>
      <w:bCs/>
    </w:rPr>
  </w:style>
  <w:style w:type="character" w:customStyle="1" w:styleId="CommentSubjectChar">
    <w:name w:val="Comment Subject Char"/>
    <w:basedOn w:val="CommentTextChar"/>
    <w:link w:val="CommentSubject"/>
    <w:semiHidden/>
    <w:rsid w:val="00850D22"/>
    <w:rPr>
      <w:b/>
      <w:bCs/>
    </w:rPr>
  </w:style>
  <w:style w:type="paragraph" w:styleId="Revision">
    <w:name w:val="Revision"/>
    <w:hidden/>
    <w:uiPriority w:val="99"/>
    <w:semiHidden/>
    <w:rsid w:val="008C58F0"/>
    <w:rPr>
      <w:sz w:val="24"/>
      <w:szCs w:val="24"/>
    </w:rPr>
  </w:style>
  <w:style w:type="paragraph" w:styleId="ListParagraph">
    <w:name w:val="List Paragraph"/>
    <w:basedOn w:val="Normal"/>
    <w:uiPriority w:val="34"/>
    <w:qFormat/>
    <w:rsid w:val="000759C5"/>
    <w:pPr>
      <w:ind w:left="720"/>
      <w:contextualSpacing/>
    </w:pPr>
  </w:style>
  <w:style w:type="character" w:styleId="Hyperlink">
    <w:name w:val="Hyperlink"/>
    <w:basedOn w:val="DefaultParagraphFont"/>
    <w:unhideWhenUsed/>
    <w:rsid w:val="00344C9E"/>
    <w:rPr>
      <w:color w:val="0000FF" w:themeColor="hyperlink"/>
      <w:u w:val="single"/>
    </w:rPr>
  </w:style>
  <w:style w:type="character" w:customStyle="1" w:styleId="UnresolvedMention1">
    <w:name w:val="Unresolved Mention1"/>
    <w:basedOn w:val="DefaultParagraphFont"/>
    <w:uiPriority w:val="99"/>
    <w:semiHidden/>
    <w:unhideWhenUsed/>
    <w:rsid w:val="00344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3800</Characters>
  <Application>Microsoft Office Word</Application>
  <DocSecurity>0</DocSecurity>
  <Lines>94</Lines>
  <Paragraphs>31</Paragraphs>
  <ScaleCrop>false</ScaleCrop>
  <HeadingPairs>
    <vt:vector size="2" baseType="variant">
      <vt:variant>
        <vt:lpstr>Title</vt:lpstr>
      </vt:variant>
      <vt:variant>
        <vt:i4>1</vt:i4>
      </vt:variant>
    </vt:vector>
  </HeadingPairs>
  <TitlesOfParts>
    <vt:vector size="1" baseType="lpstr">
      <vt:lpstr>BA - HB02818 (Committee Report (Substituted))</vt:lpstr>
    </vt:vector>
  </TitlesOfParts>
  <Company>State of Texas</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21659</dc:subject>
  <dc:creator>State of Texas</dc:creator>
  <dc:description>HB 2818 by Capriglione-(H)Delivery of Government Efficiency (Substitute Document Number: 89R 20905)</dc:description>
  <cp:lastModifiedBy>Vanessa Andrade</cp:lastModifiedBy>
  <cp:revision>2</cp:revision>
  <cp:lastPrinted>2003-11-26T17:21:00Z</cp:lastPrinted>
  <dcterms:created xsi:type="dcterms:W3CDTF">2025-04-01T19:22:00Z</dcterms:created>
  <dcterms:modified xsi:type="dcterms:W3CDTF">2025-04-01T19:22:00Z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25.88.84</vt:lpwstr>
  </property>
</Properties>
</file>