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7A41" w14:paraId="1D728E97" w14:textId="77777777" w:rsidTr="00345119">
        <w:tc>
          <w:tcPr>
            <w:tcW w:w="9576" w:type="dxa"/>
            <w:noWrap/>
          </w:tcPr>
          <w:p w14:paraId="62818259" w14:textId="77777777" w:rsidR="008423E4" w:rsidRPr="0022177D" w:rsidRDefault="004B4F99" w:rsidP="0070116E">
            <w:pPr>
              <w:pStyle w:val="Heading1"/>
            </w:pPr>
            <w:r w:rsidRPr="00631897">
              <w:t>BILL ANALYSIS</w:t>
            </w:r>
          </w:p>
        </w:tc>
      </w:tr>
    </w:tbl>
    <w:p w14:paraId="4ED4ECCE" w14:textId="77777777" w:rsidR="008423E4" w:rsidRPr="0022177D" w:rsidRDefault="008423E4" w:rsidP="0070116E">
      <w:pPr>
        <w:jc w:val="center"/>
      </w:pPr>
    </w:p>
    <w:p w14:paraId="598D6C48" w14:textId="77777777" w:rsidR="008423E4" w:rsidRPr="00B31F0E" w:rsidRDefault="008423E4" w:rsidP="0070116E"/>
    <w:p w14:paraId="217FF102" w14:textId="77777777" w:rsidR="008423E4" w:rsidRPr="00742794" w:rsidRDefault="008423E4" w:rsidP="0070116E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E7A41" w14:paraId="6E4B9444" w14:textId="77777777" w:rsidTr="00345119">
        <w:tc>
          <w:tcPr>
            <w:tcW w:w="9576" w:type="dxa"/>
          </w:tcPr>
          <w:p w14:paraId="444D8DF4" w14:textId="0FF7A1B4" w:rsidR="008423E4" w:rsidRPr="00861995" w:rsidRDefault="004B4F99" w:rsidP="0070116E">
            <w:pPr>
              <w:jc w:val="right"/>
            </w:pPr>
            <w:r>
              <w:t>H.B. 2885</w:t>
            </w:r>
          </w:p>
        </w:tc>
      </w:tr>
      <w:tr w:rsidR="00DE7A41" w14:paraId="34D8BFB8" w14:textId="77777777" w:rsidTr="00345119">
        <w:tc>
          <w:tcPr>
            <w:tcW w:w="9576" w:type="dxa"/>
          </w:tcPr>
          <w:p w14:paraId="6483F19B" w14:textId="004BF120" w:rsidR="008423E4" w:rsidRPr="00861995" w:rsidRDefault="004B4F99" w:rsidP="0070116E">
            <w:pPr>
              <w:jc w:val="right"/>
            </w:pPr>
            <w:r>
              <w:t xml:space="preserve">By: </w:t>
            </w:r>
            <w:r w:rsidR="00206098">
              <w:t>Gerdes</w:t>
            </w:r>
          </w:p>
        </w:tc>
      </w:tr>
      <w:tr w:rsidR="00DE7A41" w14:paraId="7C76E519" w14:textId="77777777" w:rsidTr="00345119">
        <w:tc>
          <w:tcPr>
            <w:tcW w:w="9576" w:type="dxa"/>
          </w:tcPr>
          <w:p w14:paraId="7A3FCBB5" w14:textId="23926262" w:rsidR="008423E4" w:rsidRPr="00861995" w:rsidRDefault="004B4F99" w:rsidP="0070116E">
            <w:pPr>
              <w:jc w:val="right"/>
            </w:pPr>
            <w:r>
              <w:t>Licensing &amp; Administrative Procedures</w:t>
            </w:r>
          </w:p>
        </w:tc>
      </w:tr>
      <w:tr w:rsidR="00DE7A41" w14:paraId="46204738" w14:textId="77777777" w:rsidTr="00345119">
        <w:tc>
          <w:tcPr>
            <w:tcW w:w="9576" w:type="dxa"/>
          </w:tcPr>
          <w:p w14:paraId="783FE425" w14:textId="69986C0C" w:rsidR="008423E4" w:rsidRDefault="004B4F99" w:rsidP="0070116E">
            <w:pPr>
              <w:jc w:val="right"/>
            </w:pPr>
            <w:r>
              <w:t>Committee Report (Unamended)</w:t>
            </w:r>
          </w:p>
        </w:tc>
      </w:tr>
    </w:tbl>
    <w:p w14:paraId="5F58F8D9" w14:textId="77777777" w:rsidR="008423E4" w:rsidRDefault="008423E4" w:rsidP="0070116E">
      <w:pPr>
        <w:tabs>
          <w:tab w:val="right" w:pos="9360"/>
        </w:tabs>
      </w:pPr>
    </w:p>
    <w:p w14:paraId="734F7DF0" w14:textId="77777777" w:rsidR="008423E4" w:rsidRDefault="008423E4" w:rsidP="0070116E"/>
    <w:p w14:paraId="4B9F499C" w14:textId="77777777" w:rsidR="008423E4" w:rsidRDefault="008423E4" w:rsidP="0070116E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E7A41" w14:paraId="5FDB0564" w14:textId="77777777" w:rsidTr="00345119">
        <w:tc>
          <w:tcPr>
            <w:tcW w:w="9576" w:type="dxa"/>
          </w:tcPr>
          <w:p w14:paraId="38D7D564" w14:textId="77777777" w:rsidR="008423E4" w:rsidRPr="00A8133F" w:rsidRDefault="004B4F99" w:rsidP="0070116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B223080" w14:textId="77777777" w:rsidR="008423E4" w:rsidRDefault="008423E4" w:rsidP="0070116E"/>
          <w:p w14:paraId="79AB69CD" w14:textId="7D148153" w:rsidR="008423E4" w:rsidRDefault="004B4F99" w:rsidP="007011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author has informed the committee that business</w:t>
            </w:r>
            <w:r w:rsidR="00D70E97">
              <w:t>es</w:t>
            </w:r>
            <w:r>
              <w:t xml:space="preserve"> in different precincts of </w:t>
            </w:r>
            <w:r w:rsidR="007A704B" w:rsidRPr="007A704B">
              <w:t xml:space="preserve">Bastrop County currently face unequal access to apply for mixed beverage permits and further lack the means to petition for change. </w:t>
            </w:r>
            <w:r w:rsidR="007A0C3C">
              <w:t>The bill author has also informed the committee that i</w:t>
            </w:r>
            <w:r w:rsidR="007A704B" w:rsidRPr="007A704B">
              <w:t xml:space="preserve">n many cases, new businesses coming to the county are unaware </w:t>
            </w:r>
            <w:r w:rsidR="007A0C3C">
              <w:t xml:space="preserve">of </w:t>
            </w:r>
            <w:r w:rsidR="007A704B" w:rsidRPr="007A704B">
              <w:t>and curtailed by the unclear option to apply for a mixed beverage permit.</w:t>
            </w:r>
            <w:r w:rsidR="007A704B">
              <w:t xml:space="preserve"> </w:t>
            </w:r>
            <w:r w:rsidR="007A704B" w:rsidRPr="007A704B">
              <w:t>H</w:t>
            </w:r>
            <w:r w:rsidR="00387C04">
              <w:t>.</w:t>
            </w:r>
            <w:r w:rsidR="007A704B" w:rsidRPr="007A704B">
              <w:t>B</w:t>
            </w:r>
            <w:r w:rsidR="00387C04">
              <w:t>.</w:t>
            </w:r>
            <w:r w:rsidR="007A704B" w:rsidRPr="007A704B">
              <w:t xml:space="preserve"> 2885 </w:t>
            </w:r>
            <w:r w:rsidR="00387C04">
              <w:t>seeks to address this issue by authorizing</w:t>
            </w:r>
            <w:r w:rsidR="007A704B" w:rsidRPr="007A704B">
              <w:t xml:space="preserve"> </w:t>
            </w:r>
            <w:r w:rsidR="00305DF2">
              <w:t xml:space="preserve">Bastrop County to hold </w:t>
            </w:r>
            <w:r w:rsidR="00B366F0">
              <w:t xml:space="preserve">local </w:t>
            </w:r>
            <w:r w:rsidR="007A704B" w:rsidRPr="007A704B">
              <w:t xml:space="preserve">elections </w:t>
            </w:r>
            <w:r w:rsidR="00387C04">
              <w:t>to legalize</w:t>
            </w:r>
            <w:r w:rsidR="00305DF2">
              <w:t xml:space="preserve"> </w:t>
            </w:r>
            <w:r w:rsidR="00305DF2" w:rsidRPr="00822A27">
              <w:t xml:space="preserve">the sale of </w:t>
            </w:r>
            <w:r w:rsidR="00305DF2">
              <w:t xml:space="preserve">certain </w:t>
            </w:r>
            <w:r w:rsidR="00305DF2" w:rsidRPr="00822A27">
              <w:t>alcoholic beverages</w:t>
            </w:r>
            <w:r w:rsidR="007A704B" w:rsidRPr="007A704B">
              <w:t>.</w:t>
            </w:r>
          </w:p>
          <w:p w14:paraId="4006CC5E" w14:textId="77777777" w:rsidR="008423E4" w:rsidRPr="00E26B13" w:rsidRDefault="008423E4" w:rsidP="0070116E">
            <w:pPr>
              <w:rPr>
                <w:b/>
              </w:rPr>
            </w:pPr>
          </w:p>
        </w:tc>
      </w:tr>
      <w:tr w:rsidR="00DE7A41" w14:paraId="66094459" w14:textId="77777777" w:rsidTr="00345119">
        <w:tc>
          <w:tcPr>
            <w:tcW w:w="9576" w:type="dxa"/>
          </w:tcPr>
          <w:p w14:paraId="706AC5F6" w14:textId="77777777" w:rsidR="0017725B" w:rsidRDefault="004B4F99" w:rsidP="0070116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B395924" w14:textId="77777777" w:rsidR="0017725B" w:rsidRDefault="0017725B" w:rsidP="0070116E">
            <w:pPr>
              <w:rPr>
                <w:b/>
                <w:u w:val="single"/>
              </w:rPr>
            </w:pPr>
          </w:p>
          <w:p w14:paraId="323BBF91" w14:textId="3930DDE4" w:rsidR="00CF6E63" w:rsidRPr="00CF6E63" w:rsidRDefault="004B4F99" w:rsidP="0070116E">
            <w:pPr>
              <w:jc w:val="both"/>
            </w:pPr>
            <w:r>
              <w:t xml:space="preserve">It is the </w:t>
            </w:r>
            <w:r>
              <w:t>committee's opinion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72D4BAA5" w14:textId="77777777" w:rsidR="0017725B" w:rsidRPr="0017725B" w:rsidRDefault="0017725B" w:rsidP="0070116E">
            <w:pPr>
              <w:rPr>
                <w:b/>
                <w:u w:val="single"/>
              </w:rPr>
            </w:pPr>
          </w:p>
        </w:tc>
      </w:tr>
      <w:tr w:rsidR="00DE7A41" w14:paraId="6B1E485B" w14:textId="77777777" w:rsidTr="00345119">
        <w:tc>
          <w:tcPr>
            <w:tcW w:w="9576" w:type="dxa"/>
          </w:tcPr>
          <w:p w14:paraId="0C9006A4" w14:textId="77777777" w:rsidR="008423E4" w:rsidRPr="00A8133F" w:rsidRDefault="004B4F99" w:rsidP="0070116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C5B822B" w14:textId="77777777" w:rsidR="008423E4" w:rsidRDefault="008423E4" w:rsidP="0070116E"/>
          <w:p w14:paraId="7F5A0BD4" w14:textId="3C84C544" w:rsidR="00CF6E63" w:rsidRDefault="004B4F99" w:rsidP="007011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A32DBC" w14:textId="77777777" w:rsidR="008423E4" w:rsidRPr="00E21FDC" w:rsidRDefault="008423E4" w:rsidP="0070116E">
            <w:pPr>
              <w:rPr>
                <w:b/>
              </w:rPr>
            </w:pPr>
          </w:p>
        </w:tc>
      </w:tr>
      <w:tr w:rsidR="00DE7A41" w14:paraId="704AE940" w14:textId="77777777" w:rsidTr="00345119">
        <w:tc>
          <w:tcPr>
            <w:tcW w:w="9576" w:type="dxa"/>
          </w:tcPr>
          <w:p w14:paraId="4DAAD753" w14:textId="6AED2D61" w:rsidR="00822A27" w:rsidRDefault="004B4F99" w:rsidP="0070116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2C309770" w14:textId="77777777" w:rsidR="00446F09" w:rsidRPr="00446F09" w:rsidRDefault="00446F09" w:rsidP="0070116E">
            <w:pPr>
              <w:rPr>
                <w:b/>
              </w:rPr>
            </w:pPr>
          </w:p>
          <w:p w14:paraId="36F40E85" w14:textId="30CADFF1" w:rsidR="00822A27" w:rsidRDefault="004B4F99" w:rsidP="007011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2885 </w:t>
            </w:r>
            <w:r w:rsidR="00446F09" w:rsidRPr="00446F09">
              <w:t xml:space="preserve">amends the Election Code </w:t>
            </w:r>
            <w:r w:rsidR="00446F09">
              <w:t xml:space="preserve">to </w:t>
            </w:r>
            <w:r w:rsidR="004604D7">
              <w:t>provide for</w:t>
            </w:r>
            <w:r>
              <w:t xml:space="preserve"> </w:t>
            </w:r>
            <w:r w:rsidRPr="00822A27">
              <w:t>a local option election</w:t>
            </w:r>
            <w:r>
              <w:t xml:space="preserve"> in </w:t>
            </w:r>
            <w:r w:rsidR="004604D7">
              <w:t xml:space="preserve">a county that has </w:t>
            </w:r>
            <w:r w:rsidR="004604D7" w:rsidRPr="004701B5">
              <w:t xml:space="preserve">a population </w:t>
            </w:r>
            <w:r w:rsidR="004604D7">
              <w:t>between</w:t>
            </w:r>
            <w:r w:rsidR="004604D7" w:rsidRPr="004701B5">
              <w:t xml:space="preserve"> 70,000 and 100,000</w:t>
            </w:r>
            <w:r w:rsidR="004604D7">
              <w:t xml:space="preserve">, </w:t>
            </w:r>
            <w:r w:rsidR="004604D7" w:rsidRPr="004701B5">
              <w:t>contains a portion of the Colorado River</w:t>
            </w:r>
            <w:r w:rsidR="004604D7">
              <w:t>,</w:t>
            </w:r>
            <w:r w:rsidR="004604D7" w:rsidRPr="004701B5">
              <w:t xml:space="preserve"> and</w:t>
            </w:r>
            <w:r w:rsidR="004604D7">
              <w:t xml:space="preserve"> </w:t>
            </w:r>
            <w:r w:rsidR="004604D7" w:rsidRPr="004701B5">
              <w:t>is adjacent to a county with a population of one million</w:t>
            </w:r>
            <w:r w:rsidR="00424D7E">
              <w:t xml:space="preserve"> or more</w:t>
            </w:r>
            <w:r w:rsidR="004604D7">
              <w:t xml:space="preserve"> </w:t>
            </w:r>
            <w:r w:rsidRPr="00822A27">
              <w:t>to determine whether</w:t>
            </w:r>
            <w:r w:rsidR="00755E8F">
              <w:t xml:space="preserve"> to legalize</w:t>
            </w:r>
            <w:r w:rsidRPr="00822A27">
              <w:t xml:space="preserve"> the sale of alcoholic beverages of one or more of the various types and alcoholic contents in</w:t>
            </w:r>
            <w:r w:rsidR="004701B5">
              <w:t xml:space="preserve"> the </w:t>
            </w:r>
            <w:r>
              <w:t xml:space="preserve">applicable </w:t>
            </w:r>
            <w:r w:rsidR="00B05548">
              <w:t xml:space="preserve">political </w:t>
            </w:r>
            <w:r>
              <w:t>subdivision</w:t>
            </w:r>
            <w:r w:rsidR="004604D7">
              <w:t xml:space="preserve"> as follows</w:t>
            </w:r>
            <w:r>
              <w:t>:</w:t>
            </w:r>
          </w:p>
          <w:p w14:paraId="33BB656C" w14:textId="43B87A31" w:rsidR="003946CC" w:rsidRDefault="004B4F99" w:rsidP="0070116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the county commissioners court, on its own motion, to order such an election </w:t>
            </w:r>
            <w:r w:rsidRPr="00446F09">
              <w:t xml:space="preserve">to be held </w:t>
            </w:r>
            <w:r w:rsidRPr="00822A27">
              <w:t>in the county or a justice precinct in the county</w:t>
            </w:r>
            <w:r>
              <w:t>; and</w:t>
            </w:r>
          </w:p>
          <w:p w14:paraId="56D133BD" w14:textId="77777777" w:rsidR="008423E4" w:rsidRDefault="004B4F99" w:rsidP="0070116E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authorizes </w:t>
            </w:r>
            <w:r w:rsidRPr="00822A27">
              <w:t>the governing body of a municipality</w:t>
            </w:r>
            <w:r>
              <w:t xml:space="preserve"> to order</w:t>
            </w:r>
            <w:r w:rsidR="00424D7E">
              <w:t>,</w:t>
            </w:r>
            <w:r>
              <w:t xml:space="preserve"> </w:t>
            </w:r>
            <w:r w:rsidR="00424D7E">
              <w:t xml:space="preserve">by resolution, </w:t>
            </w:r>
            <w:r>
              <w:t xml:space="preserve">such an election </w:t>
            </w:r>
            <w:r w:rsidR="00446F09" w:rsidRPr="00446F09">
              <w:t xml:space="preserve">to be held </w:t>
            </w:r>
            <w:r>
              <w:t>in the municipality</w:t>
            </w:r>
            <w:r w:rsidR="004701B5">
              <w:t>.</w:t>
            </w:r>
          </w:p>
          <w:p w14:paraId="07D422E2" w14:textId="60FD24CA" w:rsidR="0070116E" w:rsidRPr="00446F09" w:rsidRDefault="0070116E" w:rsidP="007011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</w:tc>
      </w:tr>
      <w:tr w:rsidR="00DE7A41" w14:paraId="493AF320" w14:textId="77777777" w:rsidTr="00345119">
        <w:tc>
          <w:tcPr>
            <w:tcW w:w="9576" w:type="dxa"/>
          </w:tcPr>
          <w:p w14:paraId="04E34273" w14:textId="77777777" w:rsidR="008423E4" w:rsidRPr="00A8133F" w:rsidRDefault="004B4F99" w:rsidP="0070116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D78F58B" w14:textId="77777777" w:rsidR="008423E4" w:rsidRDefault="008423E4" w:rsidP="0070116E"/>
          <w:p w14:paraId="44709F13" w14:textId="4DCD5418" w:rsidR="008423E4" w:rsidRPr="003624F2" w:rsidRDefault="004B4F99" w:rsidP="0070116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2025.</w:t>
            </w:r>
          </w:p>
          <w:p w14:paraId="2F9383FB" w14:textId="77777777" w:rsidR="008423E4" w:rsidRPr="00233FDB" w:rsidRDefault="008423E4" w:rsidP="0070116E">
            <w:pPr>
              <w:rPr>
                <w:b/>
              </w:rPr>
            </w:pPr>
          </w:p>
        </w:tc>
      </w:tr>
    </w:tbl>
    <w:p w14:paraId="758DDC47" w14:textId="77777777" w:rsidR="008423E4" w:rsidRPr="00BE0E75" w:rsidRDefault="008423E4" w:rsidP="0070116E">
      <w:pPr>
        <w:jc w:val="both"/>
        <w:rPr>
          <w:rFonts w:ascii="Arial" w:hAnsi="Arial"/>
          <w:sz w:val="16"/>
          <w:szCs w:val="16"/>
        </w:rPr>
      </w:pPr>
    </w:p>
    <w:p w14:paraId="5E487ED6" w14:textId="77777777" w:rsidR="004108C3" w:rsidRPr="008423E4" w:rsidRDefault="004108C3" w:rsidP="0070116E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F4E87" w14:textId="77777777" w:rsidR="004B4F99" w:rsidRDefault="004B4F99">
      <w:r>
        <w:separator/>
      </w:r>
    </w:p>
  </w:endnote>
  <w:endnote w:type="continuationSeparator" w:id="0">
    <w:p w14:paraId="6FC7D258" w14:textId="77777777" w:rsidR="004B4F99" w:rsidRDefault="004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4D64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E7A41" w14:paraId="25F331AD" w14:textId="77777777" w:rsidTr="009C1E9A">
      <w:trPr>
        <w:cantSplit/>
      </w:trPr>
      <w:tc>
        <w:tcPr>
          <w:tcW w:w="0" w:type="pct"/>
        </w:tcPr>
        <w:p w14:paraId="7C570F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04380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3E73BF0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8F351A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98F9FD3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7A41" w14:paraId="134F1CF9" w14:textId="77777777" w:rsidTr="009C1E9A">
      <w:trPr>
        <w:cantSplit/>
      </w:trPr>
      <w:tc>
        <w:tcPr>
          <w:tcW w:w="0" w:type="pct"/>
        </w:tcPr>
        <w:p w14:paraId="7DC59362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FB41921" w14:textId="22004DD8" w:rsidR="00EC379B" w:rsidRPr="009C1E9A" w:rsidRDefault="004B4F9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89R </w:t>
          </w:r>
          <w:r>
            <w:rPr>
              <w:rFonts w:ascii="Shruti" w:hAnsi="Shruti"/>
              <w:sz w:val="22"/>
            </w:rPr>
            <w:t>24862-D</w:t>
          </w:r>
        </w:p>
      </w:tc>
      <w:tc>
        <w:tcPr>
          <w:tcW w:w="2453" w:type="pct"/>
        </w:tcPr>
        <w:p w14:paraId="5B34CAA6" w14:textId="1C7CAF67" w:rsidR="00EC379B" w:rsidRDefault="004B4F9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F7750">
            <w:t>25.106.1612</w:t>
          </w:r>
          <w:r>
            <w:fldChar w:fldCharType="end"/>
          </w:r>
        </w:p>
      </w:tc>
    </w:tr>
    <w:tr w:rsidR="00DE7A41" w14:paraId="78CF0F3A" w14:textId="77777777" w:rsidTr="009C1E9A">
      <w:trPr>
        <w:cantSplit/>
      </w:trPr>
      <w:tc>
        <w:tcPr>
          <w:tcW w:w="0" w:type="pct"/>
        </w:tcPr>
        <w:p w14:paraId="5D1727B0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5C5A83B8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177C228E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0466CF8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E7A41" w14:paraId="22658F7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88198F" w14:textId="77777777" w:rsidR="00EC379B" w:rsidRDefault="004B4F9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249559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D3DD3F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292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00580" w14:textId="77777777" w:rsidR="004B4F99" w:rsidRDefault="004B4F99">
      <w:r>
        <w:separator/>
      </w:r>
    </w:p>
  </w:footnote>
  <w:footnote w:type="continuationSeparator" w:id="0">
    <w:p w14:paraId="01AD9B93" w14:textId="77777777" w:rsidR="004B4F99" w:rsidRDefault="004B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61F8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009D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D9231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C46F6"/>
    <w:multiLevelType w:val="hybridMultilevel"/>
    <w:tmpl w:val="09D4759E"/>
    <w:lvl w:ilvl="0" w:tplc="B0646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C5C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C64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7CC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0E8E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C38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A7D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28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5E67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A2550"/>
    <w:multiLevelType w:val="hybridMultilevel"/>
    <w:tmpl w:val="66B4A074"/>
    <w:lvl w:ilvl="0" w:tplc="B734D2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64E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EB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CA7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D04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F0FD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69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855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B8D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409524">
    <w:abstractNumId w:val="0"/>
  </w:num>
  <w:num w:numId="2" w16cid:durableId="607004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54"/>
    <w:rsid w:val="00000A70"/>
    <w:rsid w:val="000032B8"/>
    <w:rsid w:val="00003B06"/>
    <w:rsid w:val="000054B9"/>
    <w:rsid w:val="00007461"/>
    <w:rsid w:val="0001014E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835AD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4D05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0CB3"/>
    <w:rsid w:val="001D1711"/>
    <w:rsid w:val="001D2A01"/>
    <w:rsid w:val="001D2EF6"/>
    <w:rsid w:val="001D37A8"/>
    <w:rsid w:val="001D462E"/>
    <w:rsid w:val="001D4E31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609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154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532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0185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2B90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5DF2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87C04"/>
    <w:rsid w:val="00390098"/>
    <w:rsid w:val="00392DA1"/>
    <w:rsid w:val="00393718"/>
    <w:rsid w:val="003946CC"/>
    <w:rsid w:val="003A0296"/>
    <w:rsid w:val="003A10BC"/>
    <w:rsid w:val="003A1D46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5923"/>
    <w:rsid w:val="004166BB"/>
    <w:rsid w:val="004174CD"/>
    <w:rsid w:val="00422039"/>
    <w:rsid w:val="00423FBC"/>
    <w:rsid w:val="004241AA"/>
    <w:rsid w:val="0042422E"/>
    <w:rsid w:val="00424D7E"/>
    <w:rsid w:val="0043190E"/>
    <w:rsid w:val="004324E9"/>
    <w:rsid w:val="004350F3"/>
    <w:rsid w:val="00435E11"/>
    <w:rsid w:val="00436980"/>
    <w:rsid w:val="00441016"/>
    <w:rsid w:val="00441F2F"/>
    <w:rsid w:val="0044228B"/>
    <w:rsid w:val="00446F09"/>
    <w:rsid w:val="00447018"/>
    <w:rsid w:val="00450561"/>
    <w:rsid w:val="00450A40"/>
    <w:rsid w:val="00451D7C"/>
    <w:rsid w:val="0045250E"/>
    <w:rsid w:val="00452FC3"/>
    <w:rsid w:val="00454715"/>
    <w:rsid w:val="00455936"/>
    <w:rsid w:val="00455ACE"/>
    <w:rsid w:val="004604D7"/>
    <w:rsid w:val="00461B69"/>
    <w:rsid w:val="00462B3D"/>
    <w:rsid w:val="004701B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4F99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22A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4F7DE1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4B43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421E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1C58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6F7424"/>
    <w:rsid w:val="0070116E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5E8F"/>
    <w:rsid w:val="00764786"/>
    <w:rsid w:val="00766E12"/>
    <w:rsid w:val="0077098E"/>
    <w:rsid w:val="00771287"/>
    <w:rsid w:val="0077149E"/>
    <w:rsid w:val="00774651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C3C"/>
    <w:rsid w:val="007A331F"/>
    <w:rsid w:val="007A3844"/>
    <w:rsid w:val="007A4381"/>
    <w:rsid w:val="007A5466"/>
    <w:rsid w:val="007A704B"/>
    <w:rsid w:val="007A7EC1"/>
    <w:rsid w:val="007B4FCA"/>
    <w:rsid w:val="007B7B85"/>
    <w:rsid w:val="007C226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2A27"/>
    <w:rsid w:val="00822C8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6DE6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C11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C7D85"/>
    <w:rsid w:val="009D002B"/>
    <w:rsid w:val="009D37C7"/>
    <w:rsid w:val="009D4BBD"/>
    <w:rsid w:val="009D54D7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9F7750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3894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77428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6592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5548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0CAD"/>
    <w:rsid w:val="00B233BB"/>
    <w:rsid w:val="00B25612"/>
    <w:rsid w:val="00B26437"/>
    <w:rsid w:val="00B2678E"/>
    <w:rsid w:val="00B30647"/>
    <w:rsid w:val="00B31F0E"/>
    <w:rsid w:val="00B34F25"/>
    <w:rsid w:val="00B35D60"/>
    <w:rsid w:val="00B366F0"/>
    <w:rsid w:val="00B43672"/>
    <w:rsid w:val="00B473D8"/>
    <w:rsid w:val="00B47464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15B0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35E9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1DF1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6E63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D8A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0E97"/>
    <w:rsid w:val="00D730FA"/>
    <w:rsid w:val="00D7525C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A7981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E7A41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958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560BE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96A57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0899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6766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80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3F8D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1F49A0-0B08-4957-89CA-D817B724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F6E6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6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F6E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F6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6E63"/>
    <w:rPr>
      <w:b/>
      <w:bCs/>
    </w:rPr>
  </w:style>
  <w:style w:type="paragraph" w:styleId="Revision">
    <w:name w:val="Revision"/>
    <w:hidden/>
    <w:uiPriority w:val="99"/>
    <w:semiHidden/>
    <w:rsid w:val="00460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1599</Characters>
  <Application>Microsoft Office Word</Application>
  <DocSecurity>0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HB02885 (Committee Report (Unamended))</vt:lpstr>
    </vt:vector>
  </TitlesOfParts>
  <Company>State of Texas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89R 24862</dc:subject>
  <dc:creator>State of Texas</dc:creator>
  <dc:description>HB 2885 by Gerdes-(H)Licensing &amp; Administrative Procedures</dc:description>
  <cp:lastModifiedBy>Damian Duarte</cp:lastModifiedBy>
  <cp:revision>2</cp:revision>
  <cp:lastPrinted>2003-11-26T17:21:00Z</cp:lastPrinted>
  <dcterms:created xsi:type="dcterms:W3CDTF">2025-04-21T20:42:00Z</dcterms:created>
  <dcterms:modified xsi:type="dcterms:W3CDTF">2025-04-21T20:42:00Z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25.106.1612</vt:lpwstr>
  </property>
</Properties>
</file>