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72292" w14:paraId="41DF4094" w14:textId="77777777" w:rsidTr="00345119">
        <w:tc>
          <w:tcPr>
            <w:tcW w:w="9576" w:type="dxa"/>
            <w:noWrap/>
          </w:tcPr>
          <w:p w14:paraId="206AF254" w14:textId="77777777" w:rsidR="008423E4" w:rsidRPr="0022177D" w:rsidRDefault="00EC1C62" w:rsidP="00C1129F">
            <w:pPr>
              <w:pStyle w:val="Heading1"/>
            </w:pPr>
            <w:r w:rsidRPr="00631897">
              <w:t>BILL ANALYSIS</w:t>
            </w:r>
          </w:p>
        </w:tc>
      </w:tr>
    </w:tbl>
    <w:p w14:paraId="2CBD5338" w14:textId="77777777" w:rsidR="008423E4" w:rsidRPr="0022177D" w:rsidRDefault="008423E4" w:rsidP="00C1129F">
      <w:pPr>
        <w:jc w:val="center"/>
      </w:pPr>
    </w:p>
    <w:p w14:paraId="762E62EF" w14:textId="77777777" w:rsidR="008423E4" w:rsidRPr="00B31F0E" w:rsidRDefault="008423E4" w:rsidP="00C1129F"/>
    <w:p w14:paraId="6C9651A0" w14:textId="77777777" w:rsidR="008423E4" w:rsidRPr="00742794" w:rsidRDefault="008423E4" w:rsidP="00C1129F">
      <w:pPr>
        <w:tabs>
          <w:tab w:val="right" w:pos="9360"/>
        </w:tabs>
      </w:pPr>
    </w:p>
    <w:tbl>
      <w:tblPr>
        <w:tblW w:w="0" w:type="auto"/>
        <w:tblLayout w:type="fixed"/>
        <w:tblLook w:val="01E0" w:firstRow="1" w:lastRow="1" w:firstColumn="1" w:lastColumn="1" w:noHBand="0" w:noVBand="0"/>
      </w:tblPr>
      <w:tblGrid>
        <w:gridCol w:w="9576"/>
      </w:tblGrid>
      <w:tr w:rsidR="00972292" w14:paraId="1AED8783" w14:textId="77777777" w:rsidTr="00345119">
        <w:tc>
          <w:tcPr>
            <w:tcW w:w="9576" w:type="dxa"/>
          </w:tcPr>
          <w:p w14:paraId="5DC6490E" w14:textId="4AFF9F14" w:rsidR="008423E4" w:rsidRPr="00861995" w:rsidRDefault="00EC1C62" w:rsidP="00C1129F">
            <w:pPr>
              <w:jc w:val="right"/>
            </w:pPr>
            <w:r>
              <w:t>C.S.</w:t>
            </w:r>
            <w:r w:rsidR="00826D11">
              <w:t>H.B.</w:t>
            </w:r>
            <w:r>
              <w:t xml:space="preserve"> 2963</w:t>
            </w:r>
          </w:p>
        </w:tc>
      </w:tr>
      <w:tr w:rsidR="00972292" w14:paraId="7FDAB836" w14:textId="77777777" w:rsidTr="00345119">
        <w:tc>
          <w:tcPr>
            <w:tcW w:w="9576" w:type="dxa"/>
          </w:tcPr>
          <w:p w14:paraId="257475DF" w14:textId="12A51529" w:rsidR="008423E4" w:rsidRPr="00861995" w:rsidRDefault="00EC1C62" w:rsidP="00C1129F">
            <w:pPr>
              <w:jc w:val="right"/>
            </w:pPr>
            <w:r>
              <w:t xml:space="preserve">By: </w:t>
            </w:r>
            <w:r w:rsidR="004E68D7">
              <w:t>Capriglione</w:t>
            </w:r>
          </w:p>
        </w:tc>
      </w:tr>
      <w:tr w:rsidR="00972292" w14:paraId="36428EF0" w14:textId="77777777" w:rsidTr="00345119">
        <w:tc>
          <w:tcPr>
            <w:tcW w:w="9576" w:type="dxa"/>
          </w:tcPr>
          <w:p w14:paraId="04D9E569" w14:textId="470278A9" w:rsidR="008423E4" w:rsidRPr="00861995" w:rsidRDefault="00EC1C62" w:rsidP="00C1129F">
            <w:pPr>
              <w:jc w:val="right"/>
            </w:pPr>
            <w:r>
              <w:t>Trade, Workforce &amp; Economic Development</w:t>
            </w:r>
          </w:p>
        </w:tc>
      </w:tr>
      <w:tr w:rsidR="00972292" w14:paraId="69716E84" w14:textId="77777777" w:rsidTr="00345119">
        <w:tc>
          <w:tcPr>
            <w:tcW w:w="9576" w:type="dxa"/>
          </w:tcPr>
          <w:p w14:paraId="327263F5" w14:textId="3F839313" w:rsidR="008423E4" w:rsidRDefault="00EC1C62" w:rsidP="00C1129F">
            <w:pPr>
              <w:jc w:val="right"/>
            </w:pPr>
            <w:r>
              <w:t>Committee Report (Substituted)</w:t>
            </w:r>
          </w:p>
        </w:tc>
      </w:tr>
    </w:tbl>
    <w:p w14:paraId="3FA9A6DA" w14:textId="77777777" w:rsidR="008423E4" w:rsidRDefault="008423E4" w:rsidP="00C1129F">
      <w:pPr>
        <w:tabs>
          <w:tab w:val="right" w:pos="9360"/>
        </w:tabs>
      </w:pPr>
    </w:p>
    <w:p w14:paraId="6A72DE6C" w14:textId="77777777" w:rsidR="008423E4" w:rsidRDefault="008423E4" w:rsidP="00C1129F"/>
    <w:p w14:paraId="53CBBE48" w14:textId="77777777" w:rsidR="008423E4" w:rsidRDefault="008423E4" w:rsidP="00C1129F"/>
    <w:tbl>
      <w:tblPr>
        <w:tblW w:w="0" w:type="auto"/>
        <w:tblCellMar>
          <w:left w:w="115" w:type="dxa"/>
          <w:right w:w="115" w:type="dxa"/>
        </w:tblCellMar>
        <w:tblLook w:val="01E0" w:firstRow="1" w:lastRow="1" w:firstColumn="1" w:lastColumn="1" w:noHBand="0" w:noVBand="0"/>
      </w:tblPr>
      <w:tblGrid>
        <w:gridCol w:w="9360"/>
      </w:tblGrid>
      <w:tr w:rsidR="00972292" w14:paraId="4082EB79" w14:textId="77777777" w:rsidTr="00345119">
        <w:tc>
          <w:tcPr>
            <w:tcW w:w="9576" w:type="dxa"/>
          </w:tcPr>
          <w:p w14:paraId="4A4FC352" w14:textId="77777777" w:rsidR="008423E4" w:rsidRPr="00A8133F" w:rsidRDefault="00EC1C62" w:rsidP="00C1129F">
            <w:pPr>
              <w:rPr>
                <w:b/>
              </w:rPr>
            </w:pPr>
            <w:r w:rsidRPr="009C1E9A">
              <w:rPr>
                <w:b/>
                <w:u w:val="single"/>
              </w:rPr>
              <w:t>BACKGROUND AND PURPOSE</w:t>
            </w:r>
            <w:r>
              <w:rPr>
                <w:b/>
              </w:rPr>
              <w:t xml:space="preserve"> </w:t>
            </w:r>
          </w:p>
          <w:p w14:paraId="71050198" w14:textId="77777777" w:rsidR="008423E4" w:rsidRDefault="008423E4" w:rsidP="00C1129F"/>
          <w:p w14:paraId="07D739BB" w14:textId="77777777" w:rsidR="008423E4" w:rsidRDefault="00EC1C62" w:rsidP="00C1129F">
            <w:pPr>
              <w:pStyle w:val="Header"/>
              <w:tabs>
                <w:tab w:val="clear" w:pos="4320"/>
                <w:tab w:val="clear" w:pos="8640"/>
              </w:tabs>
              <w:jc w:val="both"/>
            </w:pPr>
            <w:r>
              <w:t xml:space="preserve">The bill author has informed the committee that </w:t>
            </w:r>
            <w:r w:rsidR="003E0D57">
              <w:t xml:space="preserve">Texans </w:t>
            </w:r>
            <w:r w:rsidR="001124F2">
              <w:t>expect to</w:t>
            </w:r>
            <w:r w:rsidR="003E0D57">
              <w:t xml:space="preserve"> have full authority over </w:t>
            </w:r>
            <w:r w:rsidR="001124F2">
              <w:t xml:space="preserve">the personal electronic </w:t>
            </w:r>
            <w:r w:rsidR="003E0D57">
              <w:t>device</w:t>
            </w:r>
            <w:r w:rsidR="001124F2">
              <w:t>s they purchase</w:t>
            </w:r>
            <w:r w:rsidR="003E0D57">
              <w:t xml:space="preserve">, including the ability to repair that device as they choose. </w:t>
            </w:r>
            <w:r w:rsidR="001124F2">
              <w:t xml:space="preserve">The bill author has also informed the committee that </w:t>
            </w:r>
            <w:r w:rsidR="003E0D57">
              <w:t>manufacturers often impose repair restrictions, such as withholding repair manuals, parts, tools, or even using software locks, to limit independent repairs</w:t>
            </w:r>
            <w:r w:rsidR="001124F2">
              <w:t>, which</w:t>
            </w:r>
            <w:r w:rsidR="003E0D57">
              <w:t xml:space="preserve"> </w:t>
            </w:r>
            <w:r w:rsidR="001124F2">
              <w:t>can</w:t>
            </w:r>
            <w:r w:rsidR="003E0D57">
              <w:t xml:space="preserve"> lead to higher costs for consumers, force premature </w:t>
            </w:r>
            <w:r w:rsidR="001124F2">
              <w:t xml:space="preserve">device </w:t>
            </w:r>
            <w:r w:rsidR="003E0D57">
              <w:t>replacements, reduce competition, and contribute to environmental waste.</w:t>
            </w:r>
            <w:r w:rsidR="001124F2">
              <w:t xml:space="preserve"> C.S.H.B. 2963 seeks to empower Texans to have more control over their personal electronic devices by </w:t>
            </w:r>
            <w:r w:rsidR="0040735E">
              <w:t xml:space="preserve">requiring device manufacturers to make documentation, replacement parts, and tools, or their equivalents, that are required for the diagnosis, maintenance, or repair of the digital electronic equipment available </w:t>
            </w:r>
            <w:r w:rsidR="0040735E" w:rsidRPr="00375D62">
              <w:t>on fair and reasonable terms</w:t>
            </w:r>
            <w:r w:rsidR="0040735E">
              <w:t xml:space="preserve"> to independent repair providers and device owners.</w:t>
            </w:r>
          </w:p>
          <w:p w14:paraId="7279AA30" w14:textId="5A03C825" w:rsidR="00403CBE" w:rsidRPr="00E26B13" w:rsidRDefault="00403CBE" w:rsidP="00C1129F">
            <w:pPr>
              <w:pStyle w:val="Header"/>
              <w:tabs>
                <w:tab w:val="clear" w:pos="4320"/>
                <w:tab w:val="clear" w:pos="8640"/>
              </w:tabs>
              <w:jc w:val="both"/>
              <w:rPr>
                <w:b/>
              </w:rPr>
            </w:pPr>
          </w:p>
        </w:tc>
      </w:tr>
      <w:tr w:rsidR="00972292" w14:paraId="153FF98E" w14:textId="77777777" w:rsidTr="00345119">
        <w:tc>
          <w:tcPr>
            <w:tcW w:w="9576" w:type="dxa"/>
          </w:tcPr>
          <w:p w14:paraId="79905A7E" w14:textId="77777777" w:rsidR="0017725B" w:rsidRDefault="00EC1C62" w:rsidP="00C1129F">
            <w:pPr>
              <w:rPr>
                <w:b/>
                <w:u w:val="single"/>
              </w:rPr>
            </w:pPr>
            <w:r>
              <w:rPr>
                <w:b/>
                <w:u w:val="single"/>
              </w:rPr>
              <w:t>CRIMINAL JUSTICE IMPACT</w:t>
            </w:r>
          </w:p>
          <w:p w14:paraId="31EC964D" w14:textId="77777777" w:rsidR="0017725B" w:rsidRDefault="0017725B" w:rsidP="00C1129F">
            <w:pPr>
              <w:rPr>
                <w:b/>
                <w:u w:val="single"/>
              </w:rPr>
            </w:pPr>
          </w:p>
          <w:p w14:paraId="6464DCFE" w14:textId="0C7EF06A" w:rsidR="00AD2351" w:rsidRPr="00AD2351" w:rsidRDefault="00EC1C62" w:rsidP="00C1129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5E6E084" w14:textId="77777777" w:rsidR="0017725B" w:rsidRPr="0017725B" w:rsidRDefault="0017725B" w:rsidP="00C1129F">
            <w:pPr>
              <w:rPr>
                <w:b/>
                <w:u w:val="single"/>
              </w:rPr>
            </w:pPr>
          </w:p>
        </w:tc>
      </w:tr>
      <w:tr w:rsidR="00972292" w14:paraId="31F7F23B" w14:textId="77777777" w:rsidTr="00345119">
        <w:tc>
          <w:tcPr>
            <w:tcW w:w="9576" w:type="dxa"/>
          </w:tcPr>
          <w:p w14:paraId="525568A5" w14:textId="77777777" w:rsidR="008423E4" w:rsidRPr="00A8133F" w:rsidRDefault="00EC1C62" w:rsidP="00C1129F">
            <w:pPr>
              <w:rPr>
                <w:b/>
              </w:rPr>
            </w:pPr>
            <w:r w:rsidRPr="009C1E9A">
              <w:rPr>
                <w:b/>
                <w:u w:val="single"/>
              </w:rPr>
              <w:t>RULEMAKING AUTHORITY</w:t>
            </w:r>
            <w:r>
              <w:rPr>
                <w:b/>
              </w:rPr>
              <w:t xml:space="preserve"> </w:t>
            </w:r>
          </w:p>
          <w:p w14:paraId="319C544A" w14:textId="77777777" w:rsidR="008423E4" w:rsidRDefault="008423E4" w:rsidP="00C1129F"/>
          <w:p w14:paraId="38AD3044" w14:textId="6721705A" w:rsidR="00AD2351" w:rsidRDefault="00EC1C62" w:rsidP="00C1129F">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0811E7D8" w14:textId="77777777" w:rsidR="008423E4" w:rsidRPr="00E21FDC" w:rsidRDefault="008423E4" w:rsidP="00C1129F">
            <w:pPr>
              <w:rPr>
                <w:b/>
              </w:rPr>
            </w:pPr>
          </w:p>
        </w:tc>
      </w:tr>
      <w:tr w:rsidR="00972292" w14:paraId="2B0F84ED" w14:textId="77777777" w:rsidTr="00345119">
        <w:tc>
          <w:tcPr>
            <w:tcW w:w="9576" w:type="dxa"/>
          </w:tcPr>
          <w:p w14:paraId="10149415" w14:textId="77777777" w:rsidR="008423E4" w:rsidRDefault="00EC1C62" w:rsidP="00C1129F">
            <w:pPr>
              <w:jc w:val="both"/>
              <w:rPr>
                <w:b/>
              </w:rPr>
            </w:pPr>
            <w:r w:rsidRPr="009C1E9A">
              <w:rPr>
                <w:b/>
                <w:u w:val="single"/>
              </w:rPr>
              <w:t>ANALYSIS</w:t>
            </w:r>
            <w:r>
              <w:rPr>
                <w:b/>
              </w:rPr>
              <w:t xml:space="preserve"> </w:t>
            </w:r>
          </w:p>
          <w:p w14:paraId="6DA5394D" w14:textId="77777777" w:rsidR="00B31259" w:rsidRPr="00A8133F" w:rsidRDefault="00B31259" w:rsidP="00C1129F">
            <w:pPr>
              <w:jc w:val="both"/>
              <w:rPr>
                <w:b/>
              </w:rPr>
            </w:pPr>
          </w:p>
          <w:p w14:paraId="09776F56" w14:textId="7F9309EC" w:rsidR="009C36CD" w:rsidRDefault="00EC1C62" w:rsidP="00C1129F">
            <w:pPr>
              <w:pStyle w:val="Header"/>
              <w:tabs>
                <w:tab w:val="clear" w:pos="4320"/>
                <w:tab w:val="clear" w:pos="8640"/>
              </w:tabs>
              <w:jc w:val="both"/>
            </w:pPr>
            <w:r>
              <w:t>C.S.H.B.</w:t>
            </w:r>
            <w:r w:rsidR="00367568">
              <w:t xml:space="preserve"> 2963 amends the Business &amp; Commerce Code t</w:t>
            </w:r>
            <w:r w:rsidR="00D87383">
              <w:t xml:space="preserve">o provide for the </w:t>
            </w:r>
            <w:r w:rsidR="00D87383" w:rsidRPr="00D87383">
              <w:t>diagnosis, maintenance, and repair of certain digital electronic equipment</w:t>
            </w:r>
            <w:r w:rsidR="00D87383">
              <w:t>.</w:t>
            </w:r>
          </w:p>
          <w:p w14:paraId="7FA949B4" w14:textId="77777777" w:rsidR="009938EA" w:rsidRDefault="009938EA" w:rsidP="00C1129F">
            <w:pPr>
              <w:pStyle w:val="Header"/>
              <w:tabs>
                <w:tab w:val="clear" w:pos="4320"/>
                <w:tab w:val="clear" w:pos="8640"/>
              </w:tabs>
              <w:jc w:val="both"/>
            </w:pPr>
          </w:p>
          <w:p w14:paraId="7B046845" w14:textId="73212449" w:rsidR="0065783C" w:rsidRDefault="00EC1C62" w:rsidP="00C1129F">
            <w:pPr>
              <w:pStyle w:val="Header"/>
              <w:tabs>
                <w:tab w:val="clear" w:pos="4320"/>
                <w:tab w:val="clear" w:pos="8640"/>
              </w:tabs>
              <w:jc w:val="both"/>
              <w:rPr>
                <w:b/>
                <w:bCs/>
              </w:rPr>
            </w:pPr>
            <w:r w:rsidRPr="0065783C">
              <w:rPr>
                <w:b/>
                <w:bCs/>
              </w:rPr>
              <w:t>Original Equipment Manufacturer Requirements</w:t>
            </w:r>
          </w:p>
          <w:p w14:paraId="3A2B9338" w14:textId="77777777" w:rsidR="00D6353F" w:rsidRDefault="00D6353F" w:rsidP="00C1129F">
            <w:pPr>
              <w:pStyle w:val="Header"/>
              <w:tabs>
                <w:tab w:val="clear" w:pos="4320"/>
                <w:tab w:val="clear" w:pos="8640"/>
              </w:tabs>
              <w:jc w:val="both"/>
            </w:pPr>
          </w:p>
          <w:p w14:paraId="5E2BDAF6" w14:textId="46F0B046" w:rsidR="00A700A8" w:rsidRDefault="00EC1C62" w:rsidP="00C1129F">
            <w:pPr>
              <w:pStyle w:val="Header"/>
              <w:jc w:val="both"/>
            </w:pPr>
            <w:r>
              <w:t>C.S.H.B.</w:t>
            </w:r>
            <w:r w:rsidR="00D6353F">
              <w:t xml:space="preserve"> 2963 requires</w:t>
            </w:r>
            <w:r w:rsidR="00375D62">
              <w:t xml:space="preserve"> </w:t>
            </w:r>
            <w:r w:rsidR="00D6353F">
              <w:t xml:space="preserve">the original equipment manufacturer of </w:t>
            </w:r>
            <w:r w:rsidR="00375D62" w:rsidRPr="00375D62">
              <w:t>digital electronic</w:t>
            </w:r>
            <w:r w:rsidR="00375D62">
              <w:t xml:space="preserve"> </w:t>
            </w:r>
            <w:r w:rsidR="00375D62" w:rsidRPr="00375D62">
              <w:t>equipment, including parts for that equipment sold or used in Texas</w:t>
            </w:r>
            <w:r w:rsidR="00D6353F">
              <w:t xml:space="preserve">, </w:t>
            </w:r>
            <w:r w:rsidR="00EB2B61">
              <w:t xml:space="preserve">to </w:t>
            </w:r>
            <w:r w:rsidR="00D6353F">
              <w:t xml:space="preserve">make </w:t>
            </w:r>
            <w:r w:rsidR="00B1283F">
              <w:t xml:space="preserve">documentation, replacement parts, and tools, or their equivalents, that are required for the diagnosis, maintenance, or repair of the digital electronic equipment </w:t>
            </w:r>
            <w:r w:rsidR="00D6353F">
              <w:t>available</w:t>
            </w:r>
            <w:r w:rsidR="00375D62">
              <w:t xml:space="preserve"> </w:t>
            </w:r>
            <w:r w:rsidR="00375D62" w:rsidRPr="00375D62">
              <w:t>on fair and reasonable terms</w:t>
            </w:r>
            <w:r w:rsidR="00375D62">
              <w:t xml:space="preserve">, not later than one year after the date of the first sale of the equipment in Texas, </w:t>
            </w:r>
            <w:r w:rsidR="00D6353F">
              <w:t xml:space="preserve">to </w:t>
            </w:r>
            <w:r>
              <w:t>the following recipients:</w:t>
            </w:r>
          </w:p>
          <w:p w14:paraId="3C4390AD" w14:textId="4C598721" w:rsidR="00A700A8" w:rsidRDefault="00EC1C62" w:rsidP="00C1129F">
            <w:pPr>
              <w:pStyle w:val="Header"/>
              <w:numPr>
                <w:ilvl w:val="0"/>
                <w:numId w:val="16"/>
              </w:numPr>
              <w:jc w:val="both"/>
            </w:pPr>
            <w:r>
              <w:t xml:space="preserve">any independent repair provider; or </w:t>
            </w:r>
          </w:p>
          <w:p w14:paraId="3EC85FA5" w14:textId="21A1C7EB" w:rsidR="00A700A8" w:rsidRDefault="00EC1C62" w:rsidP="00C1129F">
            <w:pPr>
              <w:pStyle w:val="Header"/>
              <w:numPr>
                <w:ilvl w:val="0"/>
                <w:numId w:val="16"/>
              </w:numPr>
              <w:jc w:val="both"/>
            </w:pPr>
            <w:r>
              <w:t>an owner of digital electronic equipment manufactured by or on behalf of, sold by, or supplied by the original equipment</w:t>
            </w:r>
            <w:r w:rsidR="00930EB9">
              <w:t xml:space="preserve"> manufacturer</w:t>
            </w:r>
            <w:r>
              <w:t>.</w:t>
            </w:r>
            <w:r w:rsidR="00446A3D">
              <w:t xml:space="preserve"> </w:t>
            </w:r>
          </w:p>
          <w:p w14:paraId="4C6BDEE9" w14:textId="6CF06D15" w:rsidR="00D6353F" w:rsidRDefault="00EC1C62" w:rsidP="00C1129F">
            <w:pPr>
              <w:pStyle w:val="Header"/>
              <w:jc w:val="both"/>
            </w:pPr>
            <w:r>
              <w:t xml:space="preserve">The </w:t>
            </w:r>
            <w:r w:rsidR="00446A3D">
              <w:t xml:space="preserve">bill authorizes </w:t>
            </w:r>
            <w:r w:rsidR="00930EB9">
              <w:t xml:space="preserve">the </w:t>
            </w:r>
            <w:r>
              <w:t xml:space="preserve">documentation, replacement parts, and tools </w:t>
            </w:r>
            <w:r w:rsidR="00446A3D">
              <w:t>to</w:t>
            </w:r>
            <w:r>
              <w:t xml:space="preserve"> be made available</w:t>
            </w:r>
            <w:r w:rsidR="00446A3D">
              <w:t xml:space="preserve"> as follows</w:t>
            </w:r>
            <w:r>
              <w:t>:</w:t>
            </w:r>
          </w:p>
          <w:p w14:paraId="5A5F2F3E" w14:textId="7D521844" w:rsidR="00D6353F" w:rsidRDefault="00EC1C62" w:rsidP="00C1129F">
            <w:pPr>
              <w:pStyle w:val="Header"/>
              <w:numPr>
                <w:ilvl w:val="0"/>
                <w:numId w:val="5"/>
              </w:numPr>
              <w:jc w:val="both"/>
            </w:pPr>
            <w:r>
              <w:t>directly by an original equipment manufacturer or through an authorized repair provider or a third-party provider; or</w:t>
            </w:r>
          </w:p>
          <w:p w14:paraId="10A430B2" w14:textId="683F6CFD" w:rsidR="00D6353F" w:rsidRDefault="00EC1C62" w:rsidP="00C1129F">
            <w:pPr>
              <w:pStyle w:val="Header"/>
              <w:numPr>
                <w:ilvl w:val="0"/>
                <w:numId w:val="5"/>
              </w:numPr>
              <w:jc w:val="both"/>
            </w:pPr>
            <w:r>
              <w:t>by an authorized repair provider to any independent repair provider or owner, provided that the authorized repair provider is contractually and practically permitted by the original equipment manufacturer to sell the documentation, parts, or tools, to an independent repair provider or owner.</w:t>
            </w:r>
          </w:p>
          <w:p w14:paraId="1DE50BF0" w14:textId="40764E1A" w:rsidR="00D6353F" w:rsidRDefault="00EC1C62" w:rsidP="00C1129F">
            <w:pPr>
              <w:pStyle w:val="Header"/>
              <w:tabs>
                <w:tab w:val="clear" w:pos="4320"/>
                <w:tab w:val="clear" w:pos="8640"/>
              </w:tabs>
              <w:jc w:val="both"/>
            </w:pPr>
            <w:r>
              <w:t xml:space="preserve">The bill </w:t>
            </w:r>
            <w:r w:rsidR="00E833C3">
              <w:t>establishes that</w:t>
            </w:r>
            <w:r>
              <w:t xml:space="preserve"> this </w:t>
            </w:r>
            <w:r w:rsidR="00446A3D">
              <w:t>authorization</w:t>
            </w:r>
            <w:r>
              <w:t xml:space="preserve"> </w:t>
            </w:r>
            <w:r w:rsidR="00E833C3">
              <w:t>may not be</w:t>
            </w:r>
            <w:r>
              <w:t xml:space="preserve"> construed to require a third-party provider,</w:t>
            </w:r>
            <w:r w:rsidR="00446A3D">
              <w:t xml:space="preserve"> </w:t>
            </w:r>
            <w:r>
              <w:t>including an authorized repair provider, to make available documentation, replacement parts, or tools independent of an original equipment manufacturer.</w:t>
            </w:r>
          </w:p>
          <w:p w14:paraId="724CF807" w14:textId="77777777" w:rsidR="00446A3D" w:rsidRDefault="00446A3D" w:rsidP="00C1129F">
            <w:pPr>
              <w:pStyle w:val="Header"/>
              <w:tabs>
                <w:tab w:val="clear" w:pos="4320"/>
                <w:tab w:val="clear" w:pos="8640"/>
              </w:tabs>
              <w:jc w:val="both"/>
            </w:pPr>
          </w:p>
          <w:p w14:paraId="74968F85" w14:textId="5179F485" w:rsidR="00446A3D" w:rsidRDefault="00EC1C62" w:rsidP="00C1129F">
            <w:pPr>
              <w:pStyle w:val="Header"/>
              <w:jc w:val="both"/>
            </w:pPr>
            <w:r>
              <w:t xml:space="preserve">C.S.H.B. 2963 establishes that nothing in </w:t>
            </w:r>
            <w:r w:rsidR="00F31684">
              <w:t>its</w:t>
            </w:r>
            <w:r>
              <w:t xml:space="preserve"> provisions</w:t>
            </w:r>
            <w:r w:rsidR="00333D03">
              <w:t xml:space="preserve"> </w:t>
            </w:r>
            <w:r>
              <w:t>do</w:t>
            </w:r>
            <w:r w:rsidR="00F45EF8">
              <w:t>es</w:t>
            </w:r>
            <w:r>
              <w:t xml:space="preserve"> the following:</w:t>
            </w:r>
          </w:p>
          <w:p w14:paraId="78663977" w14:textId="25E46DCC" w:rsidR="0020078B" w:rsidRDefault="00EC1C62" w:rsidP="00C1129F">
            <w:pPr>
              <w:pStyle w:val="Header"/>
              <w:numPr>
                <w:ilvl w:val="0"/>
                <w:numId w:val="7"/>
              </w:numPr>
              <w:jc w:val="both"/>
            </w:pPr>
            <w:r>
              <w:t>require</w:t>
            </w:r>
            <w:r w:rsidR="00F45EF8">
              <w:t>s</w:t>
            </w:r>
            <w:r>
              <w:t xml:space="preserve"> the </w:t>
            </w:r>
            <w:r w:rsidR="00644246">
              <w:t xml:space="preserve">original equipment </w:t>
            </w:r>
            <w:r>
              <w:t xml:space="preserve">manufacturer </w:t>
            </w:r>
            <w:r w:rsidR="00644246">
              <w:t xml:space="preserve">to </w:t>
            </w:r>
            <w:r w:rsidR="006F62CF">
              <w:t>provide or make available to a</w:t>
            </w:r>
            <w:r w:rsidR="00644246">
              <w:t>n authorized</w:t>
            </w:r>
            <w:r w:rsidR="006F62CF">
              <w:t xml:space="preserve"> repair provider or owner documentation, a replacement part, or a tool under specified circumstances </w:t>
            </w:r>
            <w:r w:rsidR="000F420D">
              <w:t>relating to the unavailability or diagnostic use of the documentation, part</w:t>
            </w:r>
            <w:r w:rsidR="00644246">
              <w:t>,</w:t>
            </w:r>
            <w:r w:rsidR="000F420D">
              <w:t xml:space="preserve"> or tool; </w:t>
            </w:r>
          </w:p>
          <w:p w14:paraId="2EB42B85" w14:textId="5B35E922" w:rsidR="00F127A8" w:rsidRDefault="00EC1C62" w:rsidP="00C1129F">
            <w:pPr>
              <w:pStyle w:val="Header"/>
              <w:numPr>
                <w:ilvl w:val="0"/>
                <w:numId w:val="7"/>
              </w:numPr>
              <w:jc w:val="both"/>
            </w:pPr>
            <w:r>
              <w:t>require</w:t>
            </w:r>
            <w:r w:rsidR="003658E0">
              <w:t>s</w:t>
            </w:r>
            <w:r>
              <w:t xml:space="preserve"> </w:t>
            </w:r>
            <w:r w:rsidR="00272A0E">
              <w:t>an</w:t>
            </w:r>
            <w:r>
              <w:t xml:space="preserve"> </w:t>
            </w:r>
            <w:r w:rsidR="00272A0E">
              <w:t xml:space="preserve">original equipment </w:t>
            </w:r>
            <w:r>
              <w:t>manufacturer to divulge any trade secret to any independent repair provider or owner, except as necessary for the diagnosis, maintenance, or repair of digital electronic equipment in accordance with the bill's provisions;</w:t>
            </w:r>
          </w:p>
          <w:p w14:paraId="034AAD3E" w14:textId="55AC0CC2" w:rsidR="001073C1" w:rsidRDefault="00EC1C62" w:rsidP="00C1129F">
            <w:pPr>
              <w:pStyle w:val="Header"/>
              <w:numPr>
                <w:ilvl w:val="0"/>
                <w:numId w:val="7"/>
              </w:numPr>
              <w:jc w:val="both"/>
            </w:pPr>
            <w:r>
              <w:t>require</w:t>
            </w:r>
            <w:r w:rsidR="003658E0">
              <w:t>s</w:t>
            </w:r>
            <w:r>
              <w:t xml:space="preserve"> a</w:t>
            </w:r>
            <w:r w:rsidR="00272A0E">
              <w:t>n</w:t>
            </w:r>
            <w:r>
              <w:t xml:space="preserve"> </w:t>
            </w:r>
            <w:r w:rsidR="00272A0E">
              <w:t xml:space="preserve">original equipment </w:t>
            </w:r>
            <w:r>
              <w:t xml:space="preserve">manufacturer or </w:t>
            </w:r>
            <w:r w:rsidR="00BD569A" w:rsidRPr="00BD569A">
              <w:t xml:space="preserve">provider to provide an independent repair provider or owner any information other than </w:t>
            </w:r>
            <w:r w:rsidR="00BD569A">
              <w:t xml:space="preserve">the provided </w:t>
            </w:r>
            <w:r w:rsidR="00BD569A" w:rsidRPr="00BD569A">
              <w:t>documentation</w:t>
            </w:r>
            <w:r w:rsidR="00BD569A">
              <w:t>;</w:t>
            </w:r>
          </w:p>
          <w:p w14:paraId="6D8482B7" w14:textId="0E7319A7" w:rsidR="00BD569A" w:rsidRDefault="00EC1C62" w:rsidP="00C1129F">
            <w:pPr>
              <w:pStyle w:val="Header"/>
              <w:numPr>
                <w:ilvl w:val="0"/>
                <w:numId w:val="7"/>
              </w:numPr>
              <w:jc w:val="both"/>
            </w:pPr>
            <w:r>
              <w:t>require</w:t>
            </w:r>
            <w:r w:rsidR="003658E0">
              <w:t>s</w:t>
            </w:r>
            <w:r>
              <w:t xml:space="preserve"> </w:t>
            </w:r>
            <w:r w:rsidR="00272A0E">
              <w:t>an original equipment</w:t>
            </w:r>
            <w:r>
              <w:t xml:space="preserve"> manufacturer or </w:t>
            </w:r>
            <w:r w:rsidR="00272A0E">
              <w:t xml:space="preserve">authorized repair </w:t>
            </w:r>
            <w:r>
              <w:t xml:space="preserve">provider to </w:t>
            </w:r>
            <w:r w:rsidR="003667DE">
              <w:t xml:space="preserve">make </w:t>
            </w:r>
            <w:r w:rsidRPr="00BD569A">
              <w:t>available any documentation, part, or tool for the purposes of modifying digital electronic equipment;</w:t>
            </w:r>
          </w:p>
          <w:p w14:paraId="08A15DDF" w14:textId="6384260C" w:rsidR="003667DE" w:rsidRDefault="00EC1C62" w:rsidP="00C1129F">
            <w:pPr>
              <w:pStyle w:val="Header"/>
              <w:numPr>
                <w:ilvl w:val="0"/>
                <w:numId w:val="7"/>
              </w:numPr>
              <w:jc w:val="both"/>
            </w:pPr>
            <w:r>
              <w:t>require</w:t>
            </w:r>
            <w:r w:rsidR="003658E0">
              <w:t>s</w:t>
            </w:r>
            <w:r>
              <w:t xml:space="preserve"> any </w:t>
            </w:r>
            <w:r w:rsidR="00272A0E">
              <w:t xml:space="preserve">original equipment </w:t>
            </w:r>
            <w:r>
              <w:t xml:space="preserve">manufacturer or </w:t>
            </w:r>
            <w:r w:rsidR="00272A0E">
              <w:t xml:space="preserve">authorized repair </w:t>
            </w:r>
            <w:r>
              <w:t xml:space="preserve">provider to make any </w:t>
            </w:r>
            <w:r>
              <w:t>documentation, part, or tool available in a manner that is inconsistent with or in violation of any state or federal law;</w:t>
            </w:r>
          </w:p>
          <w:p w14:paraId="50F65911" w14:textId="079278DC" w:rsidR="00F127A8" w:rsidRDefault="00EC1C62" w:rsidP="00C1129F">
            <w:pPr>
              <w:pStyle w:val="Header"/>
              <w:numPr>
                <w:ilvl w:val="0"/>
                <w:numId w:val="7"/>
              </w:numPr>
              <w:jc w:val="both"/>
            </w:pPr>
            <w:r>
              <w:t>require</w:t>
            </w:r>
            <w:r w:rsidR="007676EC">
              <w:t>s</w:t>
            </w:r>
            <w:r>
              <w:t xml:space="preserve"> </w:t>
            </w:r>
            <w:r w:rsidR="00272A0E">
              <w:t>an original equipment</w:t>
            </w:r>
            <w:r>
              <w:t xml:space="preserve"> manufacturer to make any documentation, part, or tool </w:t>
            </w:r>
            <w:r w:rsidR="006F62CF">
              <w:t xml:space="preserve">available </w:t>
            </w:r>
            <w:r>
              <w:t xml:space="preserve">to an independent repair provider or owner that would disable, reset, or override </w:t>
            </w:r>
            <w:r w:rsidR="006F62CF">
              <w:t xml:space="preserve">certain </w:t>
            </w:r>
            <w:r>
              <w:t xml:space="preserve">electronic security </w:t>
            </w:r>
            <w:r w:rsidR="006F62CF">
              <w:t xml:space="preserve">or anti-theft </w:t>
            </w:r>
            <w:r>
              <w:t>measures or functions;</w:t>
            </w:r>
          </w:p>
          <w:p w14:paraId="002B77D0" w14:textId="187D384B" w:rsidR="00BD569A" w:rsidRDefault="00EC1C62" w:rsidP="00C1129F">
            <w:pPr>
              <w:pStyle w:val="Header"/>
              <w:numPr>
                <w:ilvl w:val="0"/>
                <w:numId w:val="7"/>
              </w:numPr>
              <w:jc w:val="both"/>
            </w:pPr>
            <w:r>
              <w:t>prevent</w:t>
            </w:r>
            <w:r w:rsidR="007676EC">
              <w:t>s</w:t>
            </w:r>
            <w:r>
              <w:t xml:space="preserve"> </w:t>
            </w:r>
            <w:r w:rsidR="00272A0E">
              <w:t>an original equipment</w:t>
            </w:r>
            <w:r>
              <w:t xml:space="preserve"> manufacturer from requiring remote authorization or an Internet connection before an independent repair provider or owner may use a part or tool or from providing </w:t>
            </w:r>
            <w:r w:rsidR="00853AF6">
              <w:t xml:space="preserve">certain preassembled </w:t>
            </w:r>
            <w:r>
              <w:t>parts</w:t>
            </w:r>
            <w:r w:rsidR="00853AF6">
              <w:t xml:space="preserve"> to such a repair provider or owner</w:t>
            </w:r>
            <w:r>
              <w:t>;</w:t>
            </w:r>
            <w:r w:rsidR="00365C77">
              <w:t xml:space="preserve"> </w:t>
            </w:r>
            <w:r w:rsidR="007676EC">
              <w:t>or</w:t>
            </w:r>
          </w:p>
          <w:p w14:paraId="748FEDAA" w14:textId="76755F53" w:rsidR="00073768" w:rsidRDefault="00EC1C62" w:rsidP="00C1129F">
            <w:pPr>
              <w:pStyle w:val="Header"/>
              <w:numPr>
                <w:ilvl w:val="0"/>
                <w:numId w:val="7"/>
              </w:numPr>
              <w:jc w:val="both"/>
            </w:pPr>
            <w:r>
              <w:t>require</w:t>
            </w:r>
            <w:r w:rsidR="007676EC">
              <w:t>s</w:t>
            </w:r>
            <w:r>
              <w:t xml:space="preserve"> </w:t>
            </w:r>
            <w:r w:rsidR="00272A0E">
              <w:t>an original equipment</w:t>
            </w:r>
            <w:r>
              <w:t xml:space="preserve"> manufacturer to provide or make available, as applicable: </w:t>
            </w:r>
          </w:p>
          <w:p w14:paraId="7DC469B6" w14:textId="77777777" w:rsidR="00073768" w:rsidRDefault="00EC1C62" w:rsidP="00C1129F">
            <w:pPr>
              <w:pStyle w:val="Header"/>
              <w:numPr>
                <w:ilvl w:val="1"/>
                <w:numId w:val="7"/>
              </w:numPr>
              <w:jc w:val="both"/>
            </w:pPr>
            <w:r>
              <w:t>documentation, a part, or a tool for a product where reconditioning or repair of the product is prohibited by a law or regulation;</w:t>
            </w:r>
          </w:p>
          <w:p w14:paraId="7865E5D4" w14:textId="5A0494BC" w:rsidR="00853AF6" w:rsidRDefault="00EC1C62" w:rsidP="00C1129F">
            <w:pPr>
              <w:pStyle w:val="Header"/>
              <w:numPr>
                <w:ilvl w:val="1"/>
                <w:numId w:val="7"/>
              </w:numPr>
              <w:jc w:val="both"/>
            </w:pPr>
            <w:r>
              <w:t xml:space="preserve">source code; </w:t>
            </w:r>
          </w:p>
          <w:p w14:paraId="65819942" w14:textId="64019417" w:rsidR="00F127A8" w:rsidRDefault="00EC1C62" w:rsidP="00C1129F">
            <w:pPr>
              <w:pStyle w:val="Header"/>
              <w:numPr>
                <w:ilvl w:val="1"/>
                <w:numId w:val="7"/>
              </w:numPr>
              <w:jc w:val="both"/>
            </w:pPr>
            <w:r w:rsidRPr="00E65CB9">
              <w:t>a special document, a part, or a tool that would disable or override an anti-theft security measure</w:t>
            </w:r>
            <w:r>
              <w:t xml:space="preserve"> in a specified manner;</w:t>
            </w:r>
          </w:p>
          <w:p w14:paraId="37E174FC" w14:textId="4EA66A0F" w:rsidR="00F127A8" w:rsidRDefault="00EC1C62" w:rsidP="00C1129F">
            <w:pPr>
              <w:pStyle w:val="Header"/>
              <w:numPr>
                <w:ilvl w:val="1"/>
                <w:numId w:val="7"/>
              </w:numPr>
              <w:jc w:val="both"/>
            </w:pPr>
            <w:r>
              <w:t xml:space="preserve">documentation, a part, or a tool for repair of digital electronic equipment </w:t>
            </w:r>
            <w:r w:rsidR="001B7FE6">
              <w:t xml:space="preserve">that is </w:t>
            </w:r>
            <w:r>
              <w:t xml:space="preserve">critical to the safety of life or health of individuals, or for repairs that could threaten the safety of life or health of individuals, </w:t>
            </w:r>
            <w:r w:rsidR="001B7FE6" w:rsidRPr="001B7FE6">
              <w:t xml:space="preserve">provided that the original equipment manufacturer provides to the consumer or another entity responsible for the enforcement of this chapter, as applicable, physical evidence of the threat alleged under </w:t>
            </w:r>
            <w:r w:rsidR="007F2BAA">
              <w:t>these provisions</w:t>
            </w:r>
            <w:r>
              <w:t>; or</w:t>
            </w:r>
          </w:p>
          <w:p w14:paraId="31D5CFF5" w14:textId="1CD15CAC" w:rsidR="00F127A8" w:rsidRDefault="00EC1C62" w:rsidP="00C1129F">
            <w:pPr>
              <w:pStyle w:val="Header"/>
              <w:numPr>
                <w:ilvl w:val="1"/>
                <w:numId w:val="7"/>
              </w:numPr>
              <w:jc w:val="both"/>
            </w:pPr>
            <w:r>
              <w:t xml:space="preserve">documentation or a tool used exclusively by the manufacturer for </w:t>
            </w:r>
            <w:r w:rsidR="00E65CB9">
              <w:t>certain diagnostic</w:t>
            </w:r>
            <w:r w:rsidR="00AA3112">
              <w:t>, maintenance, or repair</w:t>
            </w:r>
            <w:r w:rsidR="00E65CB9">
              <w:t xml:space="preserve"> functions. </w:t>
            </w:r>
          </w:p>
          <w:p w14:paraId="1A1A789C" w14:textId="7C128D62" w:rsidR="00446A3D" w:rsidRDefault="00446A3D" w:rsidP="00C1129F">
            <w:pPr>
              <w:pStyle w:val="Header"/>
              <w:ind w:left="1080"/>
              <w:jc w:val="both"/>
            </w:pPr>
          </w:p>
          <w:p w14:paraId="6E8990D1" w14:textId="613F8FD3" w:rsidR="00927050" w:rsidRDefault="00EC1C62" w:rsidP="00C1129F">
            <w:pPr>
              <w:pStyle w:val="Header"/>
              <w:jc w:val="both"/>
            </w:pPr>
            <w:r>
              <w:t xml:space="preserve">C.S.H.B. 2963 authorizes </w:t>
            </w:r>
            <w:r w:rsidRPr="00927050">
              <w:t>the original equipment manufacturer</w:t>
            </w:r>
            <w:r>
              <w:t xml:space="preserve">, instead of making documentation, replacement parts, or tools available under the bill's provisions, to provide </w:t>
            </w:r>
            <w:r w:rsidR="00E65CB9">
              <w:t xml:space="preserve">to </w:t>
            </w:r>
            <w:r>
              <w:t>an owner who is the original purchaser</w:t>
            </w:r>
            <w:r w:rsidR="00AD2351">
              <w:t xml:space="preserve"> one of</w:t>
            </w:r>
            <w:r>
              <w:t xml:space="preserve"> the following:</w:t>
            </w:r>
          </w:p>
          <w:p w14:paraId="2E858A61" w14:textId="25CCC7C1" w:rsidR="00927050" w:rsidRDefault="00EC1C62" w:rsidP="00C1129F">
            <w:pPr>
              <w:pStyle w:val="Header"/>
              <w:numPr>
                <w:ilvl w:val="0"/>
                <w:numId w:val="9"/>
              </w:numPr>
              <w:jc w:val="both"/>
            </w:pPr>
            <w:r>
              <w:t xml:space="preserve">a </w:t>
            </w:r>
            <w:r>
              <w:t>reimbursement in the amount of the purchase price the purchaser paid for the digital electronic equipment; or</w:t>
            </w:r>
          </w:p>
          <w:p w14:paraId="22CBFDE3" w14:textId="7A9B9945" w:rsidR="00193E05" w:rsidRDefault="00EC1C62" w:rsidP="00C1129F">
            <w:pPr>
              <w:pStyle w:val="Header"/>
              <w:numPr>
                <w:ilvl w:val="0"/>
                <w:numId w:val="9"/>
              </w:numPr>
              <w:tabs>
                <w:tab w:val="clear" w:pos="4320"/>
                <w:tab w:val="clear" w:pos="8640"/>
              </w:tabs>
              <w:jc w:val="both"/>
            </w:pPr>
            <w:r>
              <w:t>an equivalent or better, readily available replacement for the digital electronic equipment at a price that has a value that is equal to or less than the total cost of the sum of the replacement parts</w:t>
            </w:r>
            <w:r w:rsidR="007F2BAA">
              <w:t xml:space="preserve"> </w:t>
            </w:r>
            <w:r w:rsidR="007F2BAA" w:rsidRPr="007F2BAA">
              <w:t xml:space="preserve">and provided at the </w:t>
            </w:r>
            <w:r w:rsidR="007F2BAA">
              <w:t xml:space="preserve">consumer's </w:t>
            </w:r>
            <w:r w:rsidR="007F2BAA" w:rsidRPr="007F2BAA">
              <w:t>discretion</w:t>
            </w:r>
            <w:r>
              <w:t>.</w:t>
            </w:r>
          </w:p>
          <w:p w14:paraId="014DB1FB" w14:textId="77777777" w:rsidR="00927050" w:rsidRDefault="00927050" w:rsidP="00C1129F">
            <w:pPr>
              <w:pStyle w:val="Header"/>
              <w:tabs>
                <w:tab w:val="clear" w:pos="4320"/>
                <w:tab w:val="clear" w:pos="8640"/>
              </w:tabs>
              <w:jc w:val="both"/>
            </w:pPr>
          </w:p>
          <w:p w14:paraId="1DA58246" w14:textId="5E7D6B57" w:rsidR="00927050" w:rsidRDefault="00EC1C62" w:rsidP="00C1129F">
            <w:pPr>
              <w:pStyle w:val="Header"/>
              <w:jc w:val="both"/>
            </w:pPr>
            <w:r>
              <w:t xml:space="preserve">C.S.H.B. 2963 exempts an original equipment manufacturer or authorized repair provider from </w:t>
            </w:r>
            <w:r w:rsidR="005A60B9">
              <w:t>liability</w:t>
            </w:r>
            <w:r>
              <w:t xml:space="preserv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w:t>
            </w:r>
            <w:r w:rsidR="005A60B9">
              <w:t xml:space="preserve"> the following</w:t>
            </w:r>
            <w:r>
              <w:t>:</w:t>
            </w:r>
          </w:p>
          <w:p w14:paraId="5B1347A8" w14:textId="40DD5437" w:rsidR="00927050" w:rsidRDefault="00EC1C62" w:rsidP="00C1129F">
            <w:pPr>
              <w:pStyle w:val="Header"/>
              <w:numPr>
                <w:ilvl w:val="0"/>
                <w:numId w:val="11"/>
              </w:numPr>
              <w:jc w:val="both"/>
            </w:pPr>
            <w:r>
              <w:t>indirect, incidental, special, or consequential damages;</w:t>
            </w:r>
          </w:p>
          <w:p w14:paraId="560B0BAE" w14:textId="7DA5A4A5" w:rsidR="00927050" w:rsidRDefault="00EC1C62" w:rsidP="00C1129F">
            <w:pPr>
              <w:pStyle w:val="Header"/>
              <w:numPr>
                <w:ilvl w:val="0"/>
                <w:numId w:val="11"/>
              </w:numPr>
              <w:jc w:val="both"/>
            </w:pPr>
            <w:r>
              <w:t>loss of data, privacy, or profits; or</w:t>
            </w:r>
          </w:p>
          <w:p w14:paraId="2A8D3C00" w14:textId="4B82C072" w:rsidR="00927050" w:rsidRDefault="00EC1C62" w:rsidP="00C1129F">
            <w:pPr>
              <w:pStyle w:val="Header"/>
              <w:numPr>
                <w:ilvl w:val="0"/>
                <w:numId w:val="11"/>
              </w:numPr>
              <w:jc w:val="both"/>
            </w:pPr>
            <w:r>
              <w:t>inability to use or reduced functionality of the digital electronic equipment.</w:t>
            </w:r>
          </w:p>
          <w:p w14:paraId="7CB82830" w14:textId="79AEB19F" w:rsidR="00927050" w:rsidRPr="00D6353F" w:rsidRDefault="00EC1C62" w:rsidP="00C1129F">
            <w:pPr>
              <w:pStyle w:val="Header"/>
              <w:jc w:val="both"/>
            </w:pPr>
            <w:r>
              <w:t xml:space="preserve">The bill exempts an original equipment manufacturer </w:t>
            </w:r>
            <w:r w:rsidRPr="005A60B9">
              <w:t xml:space="preserve">from liability </w:t>
            </w:r>
            <w:r>
              <w:t>under the bill's provisions for any act that is reasonably necessary to protect user privacy, security, or digital safety and from liability for improper use of personal data or any data privacy or security breach in connection with the repair, diagnosis, maintenance, or modification performed by an independent repair provider or owner.</w:t>
            </w:r>
          </w:p>
          <w:p w14:paraId="38DA818B" w14:textId="77777777" w:rsidR="0065783C" w:rsidRDefault="0065783C" w:rsidP="00C1129F">
            <w:pPr>
              <w:pStyle w:val="Header"/>
              <w:tabs>
                <w:tab w:val="clear" w:pos="4320"/>
                <w:tab w:val="clear" w:pos="8640"/>
              </w:tabs>
              <w:jc w:val="both"/>
              <w:rPr>
                <w:b/>
                <w:bCs/>
              </w:rPr>
            </w:pPr>
          </w:p>
          <w:p w14:paraId="260B010D" w14:textId="091FE2C1" w:rsidR="0065783C" w:rsidRDefault="00EC1C62" w:rsidP="00C1129F">
            <w:pPr>
              <w:pStyle w:val="Header"/>
              <w:tabs>
                <w:tab w:val="clear" w:pos="4320"/>
                <w:tab w:val="clear" w:pos="8640"/>
              </w:tabs>
              <w:jc w:val="both"/>
              <w:rPr>
                <w:b/>
                <w:bCs/>
              </w:rPr>
            </w:pPr>
            <w:r w:rsidRPr="0065783C">
              <w:rPr>
                <w:b/>
                <w:bCs/>
              </w:rPr>
              <w:t>Enforcement</w:t>
            </w:r>
          </w:p>
          <w:p w14:paraId="72352C70" w14:textId="77777777" w:rsidR="00D950A5" w:rsidRDefault="00D950A5" w:rsidP="00C1129F">
            <w:pPr>
              <w:pStyle w:val="Header"/>
              <w:jc w:val="both"/>
            </w:pPr>
          </w:p>
          <w:p w14:paraId="7CF6C749" w14:textId="0C8BD2B5" w:rsidR="00D950A5" w:rsidRDefault="00EC1C62" w:rsidP="00C1129F">
            <w:pPr>
              <w:pStyle w:val="Header"/>
              <w:jc w:val="both"/>
            </w:pPr>
            <w:r>
              <w:t>C.S.H.B.</w:t>
            </w:r>
            <w:r w:rsidRPr="00F42BD3">
              <w:t xml:space="preserve"> 2963 </w:t>
            </w:r>
            <w:r>
              <w:t xml:space="preserve">establishes that a violation of the bill's provisions following the 30-day cure period is a deceptive trade practice in addition to the practices described by the state </w:t>
            </w:r>
            <w:r w:rsidRPr="00816B51">
              <w:t>Deceptive Trade Practices-Consumer Protection Act</w:t>
            </w:r>
            <w:r>
              <w:t xml:space="preserve"> and is actionable under that law. The bill authorizes the attorney general to do the following: </w:t>
            </w:r>
          </w:p>
          <w:p w14:paraId="7CC8C53A" w14:textId="77777777" w:rsidR="00D950A5" w:rsidRDefault="00EC1C62" w:rsidP="00C1129F">
            <w:pPr>
              <w:pStyle w:val="Header"/>
              <w:numPr>
                <w:ilvl w:val="0"/>
                <w:numId w:val="15"/>
              </w:numPr>
              <w:jc w:val="both"/>
            </w:pPr>
            <w:r>
              <w:t>bring an action in the state's name following the 30-day cure period to restrain or enjoin a person from violating the bill's provisions; and</w:t>
            </w:r>
          </w:p>
          <w:p w14:paraId="31D83DE6" w14:textId="41C34F5F" w:rsidR="0065783C" w:rsidRDefault="00EC1C62" w:rsidP="00C1129F">
            <w:pPr>
              <w:pStyle w:val="Header"/>
              <w:numPr>
                <w:ilvl w:val="0"/>
                <w:numId w:val="15"/>
              </w:numPr>
              <w:jc w:val="both"/>
            </w:pPr>
            <w:r>
              <w:t>recover reasonable attorney's fees and other reasonable expenses incurred in investigating and bringing such an action.</w:t>
            </w:r>
          </w:p>
          <w:p w14:paraId="3E0795C7" w14:textId="77777777" w:rsidR="00D950A5" w:rsidRPr="0065783C" w:rsidRDefault="00D950A5" w:rsidP="00C1129F">
            <w:pPr>
              <w:pStyle w:val="Header"/>
              <w:tabs>
                <w:tab w:val="clear" w:pos="4320"/>
                <w:tab w:val="clear" w:pos="8640"/>
              </w:tabs>
              <w:jc w:val="both"/>
              <w:rPr>
                <w:u w:val="single"/>
              </w:rPr>
            </w:pPr>
          </w:p>
          <w:p w14:paraId="055CA6DA" w14:textId="6B1F2505" w:rsidR="00372E06" w:rsidRDefault="00EC1C62" w:rsidP="00C1129F">
            <w:pPr>
              <w:pStyle w:val="Header"/>
              <w:jc w:val="both"/>
            </w:pPr>
            <w:r>
              <w:t>C.S.H.B.</w:t>
            </w:r>
            <w:r w:rsidR="00173383">
              <w:t xml:space="preserve"> 2963 grants t</w:t>
            </w:r>
            <w:r>
              <w:t xml:space="preserve">he attorney general exclusive authority to enforce </w:t>
            </w:r>
            <w:r w:rsidR="00173383">
              <w:t>the bill's provisions</w:t>
            </w:r>
            <w:r>
              <w:t>.</w:t>
            </w:r>
            <w:r w:rsidR="00F42BD3">
              <w:t xml:space="preserve"> The bill </w:t>
            </w:r>
            <w:r w:rsidR="00173383">
              <w:t>requires t</w:t>
            </w:r>
            <w:r w:rsidR="00173383" w:rsidRPr="00173383">
              <w:t>he attorney general</w:t>
            </w:r>
            <w:r w:rsidR="00173383">
              <w:t>, b</w:t>
            </w:r>
            <w:r>
              <w:t xml:space="preserve">efore bringing an action </w:t>
            </w:r>
            <w:r w:rsidR="00AA3112">
              <w:t>under the bill's provisions</w:t>
            </w:r>
            <w:r>
              <w:t xml:space="preserve">, </w:t>
            </w:r>
            <w:r w:rsidR="00173383">
              <w:t>to</w:t>
            </w:r>
            <w:r>
              <w:t xml:space="preserve"> notify a person in writing at least 30 days before the date the attorney general brings the action. The notice must identify the specific provisions of </w:t>
            </w:r>
            <w:r w:rsidR="00173383">
              <w:t>the bill</w:t>
            </w:r>
            <w:r w:rsidR="00424C51">
              <w:t xml:space="preserve"> </w:t>
            </w:r>
            <w:r>
              <w:t>that the attorney general alleges have been or are being violated.</w:t>
            </w:r>
            <w:r w:rsidR="00173383">
              <w:t xml:space="preserve"> </w:t>
            </w:r>
            <w:r>
              <w:t xml:space="preserve">The </w:t>
            </w:r>
            <w:r w:rsidR="00173383">
              <w:t xml:space="preserve">bill prohibits the </w:t>
            </w:r>
            <w:r>
              <w:t xml:space="preserve">attorney general </w:t>
            </w:r>
            <w:r w:rsidR="00173383">
              <w:t>from</w:t>
            </w:r>
            <w:r>
              <w:t xml:space="preserve"> bring</w:t>
            </w:r>
            <w:r w:rsidR="00173383">
              <w:t>ing</w:t>
            </w:r>
            <w:r>
              <w:t xml:space="preserve"> an action against a person </w:t>
            </w:r>
            <w:r w:rsidR="00D950A5">
              <w:t>if</w:t>
            </w:r>
            <w:r>
              <w:t>:</w:t>
            </w:r>
          </w:p>
          <w:p w14:paraId="7055716B" w14:textId="77777777" w:rsidR="00173383" w:rsidRDefault="00EC1C62" w:rsidP="00C1129F">
            <w:pPr>
              <w:pStyle w:val="Header"/>
              <w:numPr>
                <w:ilvl w:val="0"/>
                <w:numId w:val="13"/>
              </w:numPr>
              <w:jc w:val="both"/>
            </w:pPr>
            <w:r>
              <w:t>within the 30-day period, the person cures the violation; and</w:t>
            </w:r>
          </w:p>
          <w:p w14:paraId="6F8D155B" w14:textId="751D2EAC" w:rsidR="00372E06" w:rsidRDefault="00EC1C62" w:rsidP="00C1129F">
            <w:pPr>
              <w:pStyle w:val="Header"/>
              <w:numPr>
                <w:ilvl w:val="0"/>
                <w:numId w:val="13"/>
              </w:numPr>
              <w:jc w:val="both"/>
            </w:pPr>
            <w:r>
              <w:t>the person provides the attorney general a written statement that</w:t>
            </w:r>
            <w:r w:rsidR="00173383">
              <w:t xml:space="preserve"> </w:t>
            </w:r>
            <w:r>
              <w:t>the person cured the alleged violation and</w:t>
            </w:r>
            <w:r w:rsidR="00173383">
              <w:t xml:space="preserve"> that </w:t>
            </w:r>
            <w:r>
              <w:t>it is the person's intent that no further violations will occur.</w:t>
            </w:r>
          </w:p>
          <w:p w14:paraId="7E9E87C3" w14:textId="3D4A3BB3" w:rsidR="0065783C" w:rsidRDefault="00EC1C62" w:rsidP="00C1129F">
            <w:pPr>
              <w:pStyle w:val="Header"/>
              <w:jc w:val="both"/>
            </w:pPr>
            <w:r>
              <w:t xml:space="preserve">Written notice by the attorney general </w:t>
            </w:r>
            <w:r w:rsidR="00816B51">
              <w:t>must</w:t>
            </w:r>
            <w:r>
              <w:t xml:space="preserve"> be delivered by</w:t>
            </w:r>
            <w:r w:rsidR="00816B51">
              <w:t xml:space="preserve"> </w:t>
            </w:r>
            <w:r>
              <w:t>certified mail, return receipt requeste</w:t>
            </w:r>
            <w:r w:rsidR="00816B51">
              <w:t>d, or by</w:t>
            </w:r>
            <w:r>
              <w:t xml:space="preserve"> first-class mail with proof of delivery.</w:t>
            </w:r>
            <w:r w:rsidR="00816B51">
              <w:t xml:space="preserve"> </w:t>
            </w:r>
          </w:p>
          <w:p w14:paraId="58B7D487" w14:textId="77777777" w:rsidR="00F42BD3" w:rsidRDefault="00F42BD3" w:rsidP="00C1129F">
            <w:pPr>
              <w:pStyle w:val="Header"/>
              <w:tabs>
                <w:tab w:val="clear" w:pos="4320"/>
                <w:tab w:val="clear" w:pos="8640"/>
              </w:tabs>
              <w:jc w:val="both"/>
            </w:pPr>
          </w:p>
          <w:p w14:paraId="72654F6F" w14:textId="24DC24A8" w:rsidR="00F42BD3" w:rsidRDefault="00EC1C62" w:rsidP="00C1129F">
            <w:pPr>
              <w:pStyle w:val="Header"/>
              <w:tabs>
                <w:tab w:val="clear" w:pos="4320"/>
                <w:tab w:val="clear" w:pos="8640"/>
              </w:tabs>
              <w:jc w:val="both"/>
            </w:pPr>
            <w:r>
              <w:t xml:space="preserve">C.S.H.B. 2963 </w:t>
            </w:r>
            <w:r w:rsidR="004B5485">
              <w:t>establishes that its provisions</w:t>
            </w:r>
            <w:r w:rsidRPr="00F42BD3">
              <w:t xml:space="preserve"> may not be construed </w:t>
            </w:r>
            <w:r w:rsidRPr="00F42BD3">
              <w:t xml:space="preserve">to create, provide a basis for, or be subject to a private right of action for a violation of </w:t>
            </w:r>
            <w:r>
              <w:t>the bill's provisions</w:t>
            </w:r>
            <w:r w:rsidRPr="00F42BD3">
              <w:t xml:space="preserve"> or any other law</w:t>
            </w:r>
            <w:r>
              <w:t>.</w:t>
            </w:r>
          </w:p>
          <w:p w14:paraId="37F6660D" w14:textId="77777777" w:rsidR="005A60B9" w:rsidRDefault="005A60B9" w:rsidP="00C1129F">
            <w:pPr>
              <w:pStyle w:val="Header"/>
              <w:tabs>
                <w:tab w:val="clear" w:pos="4320"/>
                <w:tab w:val="clear" w:pos="8640"/>
              </w:tabs>
              <w:jc w:val="both"/>
              <w:rPr>
                <w:b/>
                <w:bCs/>
              </w:rPr>
            </w:pPr>
          </w:p>
          <w:p w14:paraId="2773A7EF" w14:textId="3DCD0DFD" w:rsidR="00367568" w:rsidRDefault="00EC1C62" w:rsidP="00C1129F">
            <w:pPr>
              <w:pStyle w:val="Header"/>
              <w:tabs>
                <w:tab w:val="clear" w:pos="4320"/>
                <w:tab w:val="clear" w:pos="8640"/>
              </w:tabs>
              <w:jc w:val="both"/>
              <w:rPr>
                <w:b/>
                <w:bCs/>
              </w:rPr>
            </w:pPr>
            <w:r>
              <w:rPr>
                <w:b/>
                <w:bCs/>
              </w:rPr>
              <w:t>Applicability and Waiver</w:t>
            </w:r>
          </w:p>
          <w:p w14:paraId="12D37CF9" w14:textId="77777777" w:rsidR="009938EA" w:rsidRDefault="009938EA" w:rsidP="00C1129F">
            <w:pPr>
              <w:pStyle w:val="Header"/>
              <w:tabs>
                <w:tab w:val="clear" w:pos="4320"/>
                <w:tab w:val="clear" w:pos="8640"/>
              </w:tabs>
              <w:jc w:val="both"/>
              <w:rPr>
                <w:b/>
                <w:bCs/>
              </w:rPr>
            </w:pPr>
          </w:p>
          <w:p w14:paraId="11FBA67B" w14:textId="2BDF2761" w:rsidR="00424834" w:rsidRDefault="00EC1C62" w:rsidP="00C1129F">
            <w:pPr>
              <w:pStyle w:val="Header"/>
              <w:jc w:val="both"/>
            </w:pPr>
            <w:r>
              <w:t>C.S.H.B. 2963 applies only to digital electronic equipment</w:t>
            </w:r>
            <w:r w:rsidR="00333D03">
              <w:t xml:space="preserve"> with</w:t>
            </w:r>
            <w:r w:rsidR="00333D03" w:rsidRPr="00333D03">
              <w:t xml:space="preserve"> a wholesale price of at least $50</w:t>
            </w:r>
            <w:r>
              <w:t xml:space="preserve"> </w:t>
            </w:r>
            <w:r w:rsidR="00333D03">
              <w:t xml:space="preserve">that is </w:t>
            </w:r>
            <w:r>
              <w:t>sold to a consumer in Texas. The bill's provisions do not apply to the following:</w:t>
            </w:r>
          </w:p>
          <w:p w14:paraId="56132C41" w14:textId="069945B4" w:rsidR="00424834" w:rsidRDefault="00EC1C62" w:rsidP="00C1129F">
            <w:pPr>
              <w:pStyle w:val="Header"/>
              <w:numPr>
                <w:ilvl w:val="0"/>
                <w:numId w:val="3"/>
              </w:numPr>
              <w:jc w:val="both"/>
            </w:pPr>
            <w:r>
              <w:t xml:space="preserve">information technology equipment that is intended for use in critical infrastructure as defined by </w:t>
            </w:r>
            <w:r w:rsidR="009938EA">
              <w:t xml:space="preserve">the federal </w:t>
            </w:r>
            <w:r w:rsidR="009938EA" w:rsidRPr="009938EA">
              <w:t>Critical Infrastructures Protection Act of 200</w:t>
            </w:r>
            <w:r w:rsidR="009938EA">
              <w:t>1;</w:t>
            </w:r>
          </w:p>
          <w:p w14:paraId="61686B38" w14:textId="14F75F40" w:rsidR="00424834" w:rsidRDefault="00EC1C62" w:rsidP="00C1129F">
            <w:pPr>
              <w:pStyle w:val="Header"/>
              <w:numPr>
                <w:ilvl w:val="0"/>
                <w:numId w:val="3"/>
              </w:numPr>
              <w:jc w:val="both"/>
            </w:pPr>
            <w:r>
              <w:t>a motor vehicle manufacturer who complies with a memorandum of understanding or any other industry-recognized agreement relating to the diagnosis, maintenance, or repair of digital electronic equipment;</w:t>
            </w:r>
          </w:p>
          <w:p w14:paraId="4117862A" w14:textId="2AF671C2" w:rsidR="00DF70AA" w:rsidRDefault="00EC1C62" w:rsidP="00C1129F">
            <w:pPr>
              <w:pStyle w:val="Header"/>
              <w:numPr>
                <w:ilvl w:val="0"/>
                <w:numId w:val="3"/>
              </w:numPr>
              <w:jc w:val="both"/>
            </w:pPr>
            <w:r>
              <w:t>an autocycle or moto</w:t>
            </w:r>
            <w:r w:rsidR="005A13DC">
              <w:t>r</w:t>
            </w:r>
            <w:r>
              <w:t>cycle;</w:t>
            </w:r>
          </w:p>
          <w:p w14:paraId="5EB11DEB" w14:textId="4E52101C" w:rsidR="00424834" w:rsidRDefault="00EC1C62" w:rsidP="00C1129F">
            <w:pPr>
              <w:pStyle w:val="Header"/>
              <w:numPr>
                <w:ilvl w:val="0"/>
                <w:numId w:val="3"/>
              </w:numPr>
              <w:jc w:val="both"/>
            </w:pPr>
            <w:r>
              <w:t>a medical device or product</w:t>
            </w:r>
            <w:r w:rsidR="009938EA">
              <w:t xml:space="preserve"> </w:t>
            </w:r>
            <w:r>
              <w:t>found in a medical setting, including diagnostic, monitoring, or control equipment</w:t>
            </w:r>
            <w:r w:rsidR="009938EA">
              <w:t xml:space="preserve">, </w:t>
            </w:r>
            <w:r>
              <w:t>or</w:t>
            </w:r>
            <w:r w:rsidR="009938EA">
              <w:t xml:space="preserve"> </w:t>
            </w:r>
            <w:r>
              <w:t>offered for purchase or prescribed by a health care provider;</w:t>
            </w:r>
          </w:p>
          <w:p w14:paraId="602A5184" w14:textId="70770DBF" w:rsidR="00424834" w:rsidRDefault="00EC1C62" w:rsidP="00C1129F">
            <w:pPr>
              <w:pStyle w:val="Header"/>
              <w:numPr>
                <w:ilvl w:val="0"/>
                <w:numId w:val="3"/>
              </w:numPr>
              <w:jc w:val="both"/>
            </w:pPr>
            <w:r>
              <w:t>a manufacturer of farm equipment who complies with a memorandum of understanding or any other industry-recognized agreement relating to the diagnosis, maintenance, or repair of digital electronic equipment;</w:t>
            </w:r>
          </w:p>
          <w:p w14:paraId="7D9EA025" w14:textId="22574C3A" w:rsidR="00424834" w:rsidRDefault="00EC1C62" w:rsidP="00C1129F">
            <w:pPr>
              <w:pStyle w:val="Header"/>
              <w:numPr>
                <w:ilvl w:val="0"/>
                <w:numId w:val="3"/>
              </w:numPr>
              <w:jc w:val="both"/>
            </w:pPr>
            <w:r>
              <w:t>aerospace, airplane, or train equipment;</w:t>
            </w:r>
          </w:p>
          <w:p w14:paraId="38107123" w14:textId="1E1195A0" w:rsidR="00DF70AA" w:rsidRDefault="00EC1C62" w:rsidP="00C1129F">
            <w:pPr>
              <w:pStyle w:val="Header"/>
              <w:numPr>
                <w:ilvl w:val="0"/>
                <w:numId w:val="3"/>
              </w:numPr>
              <w:jc w:val="both"/>
            </w:pPr>
            <w:r>
              <w:t>heavy equipment;</w:t>
            </w:r>
          </w:p>
          <w:p w14:paraId="4F15CBED" w14:textId="24177AA7" w:rsidR="00424834" w:rsidRDefault="00EC1C62" w:rsidP="00C1129F">
            <w:pPr>
              <w:pStyle w:val="Header"/>
              <w:numPr>
                <w:ilvl w:val="0"/>
                <w:numId w:val="3"/>
              </w:numPr>
              <w:jc w:val="both"/>
            </w:pPr>
            <w:r>
              <w:t xml:space="preserve">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w:t>
            </w:r>
            <w:r>
              <w:t xml:space="preserve">repair parts for any </w:t>
            </w:r>
            <w:r w:rsidR="004B5485">
              <w:t xml:space="preserve">such </w:t>
            </w:r>
            <w:r>
              <w:t>equipment;</w:t>
            </w:r>
          </w:p>
          <w:p w14:paraId="4F607FC7" w14:textId="4B76D7D3" w:rsidR="00424834" w:rsidRDefault="00EC1C62" w:rsidP="00C1129F">
            <w:pPr>
              <w:pStyle w:val="Header"/>
              <w:numPr>
                <w:ilvl w:val="0"/>
                <w:numId w:val="3"/>
              </w:numPr>
              <w:jc w:val="both"/>
            </w:pPr>
            <w:r>
              <w:t xml:space="preserve">a home appliance that has digital electronic equipment embedded within it, including refrigerators, ovens, microwaves, air conditioning units, </w:t>
            </w:r>
            <w:r w:rsidR="00DF70AA">
              <w:t xml:space="preserve">and </w:t>
            </w:r>
            <w:r>
              <w:t>heating units,</w:t>
            </w:r>
            <w:r w:rsidR="00553598">
              <w:t xml:space="preserve"> </w:t>
            </w:r>
            <w:r w:rsidR="00553598" w:rsidRPr="00553598">
              <w:t>excluding other countertop or stand-alone small appliances</w:t>
            </w:r>
            <w:r>
              <w:t>;</w:t>
            </w:r>
          </w:p>
          <w:p w14:paraId="23615D57" w14:textId="294283E8" w:rsidR="00424834" w:rsidRDefault="00EC1C62" w:rsidP="00C1129F">
            <w:pPr>
              <w:pStyle w:val="Header"/>
              <w:numPr>
                <w:ilvl w:val="0"/>
                <w:numId w:val="3"/>
              </w:numPr>
              <w:jc w:val="both"/>
            </w:pPr>
            <w:r>
              <w:t xml:space="preserve">safety communications equipment, the intended use of which is for emergency response or prevention purposes by an emergency service organization, such as a police, fire, or medical and emergency rescue services agency; </w:t>
            </w:r>
          </w:p>
          <w:p w14:paraId="06792A65" w14:textId="77777777" w:rsidR="00553598" w:rsidRDefault="00EC1C62" w:rsidP="00C1129F">
            <w:pPr>
              <w:pStyle w:val="Header"/>
              <w:numPr>
                <w:ilvl w:val="0"/>
                <w:numId w:val="3"/>
              </w:numPr>
              <w:jc w:val="both"/>
            </w:pPr>
            <w:r>
              <w:t>fire alarm systems, intrusion detection equipment that is provided with a security monitoring service, life safety systems, and physical access control equipment, including electronic keypads and similar building access control electronics;</w:t>
            </w:r>
          </w:p>
          <w:p w14:paraId="7323D1CB" w14:textId="0F7E23D5" w:rsidR="00553598" w:rsidRDefault="00EC1C62" w:rsidP="00C1129F">
            <w:pPr>
              <w:pStyle w:val="Header"/>
              <w:numPr>
                <w:ilvl w:val="0"/>
                <w:numId w:val="3"/>
              </w:numPr>
              <w:jc w:val="both"/>
            </w:pPr>
            <w:r>
              <w:t>a video game console; or</w:t>
            </w:r>
          </w:p>
          <w:p w14:paraId="69469FC8" w14:textId="77CB3558" w:rsidR="00424834" w:rsidRDefault="00EC1C62" w:rsidP="00C1129F">
            <w:pPr>
              <w:pStyle w:val="Header"/>
              <w:numPr>
                <w:ilvl w:val="0"/>
                <w:numId w:val="3"/>
              </w:numPr>
              <w:jc w:val="both"/>
            </w:pPr>
            <w:r>
              <w:t xml:space="preserve">an original equipment manufacturer that provides an equivalent or better, readily available replacement part at no charge to and only at the discretion of the consumer. </w:t>
            </w:r>
          </w:p>
          <w:p w14:paraId="21E21245" w14:textId="77777777" w:rsidR="009938EA" w:rsidRDefault="009938EA" w:rsidP="00C1129F">
            <w:pPr>
              <w:pStyle w:val="Header"/>
              <w:jc w:val="both"/>
            </w:pPr>
          </w:p>
          <w:p w14:paraId="507B3BD1" w14:textId="49CA578C" w:rsidR="0065783C" w:rsidRPr="0065783C" w:rsidRDefault="00EC1C62" w:rsidP="00C1129F">
            <w:pPr>
              <w:pStyle w:val="Header"/>
              <w:jc w:val="both"/>
            </w:pPr>
            <w:r>
              <w:t>C.S.H.B.</w:t>
            </w:r>
            <w:r w:rsidR="009938EA">
              <w:t xml:space="preserve"> 2963 makes </w:t>
            </w:r>
            <w:r w:rsidR="009938EA" w:rsidRPr="009938EA">
              <w:t>void and unenforceable</w:t>
            </w:r>
            <w:r w:rsidR="009938EA">
              <w:t xml:space="preserve"> a </w:t>
            </w:r>
            <w:r w:rsidR="00424834">
              <w:t>provision in a contract, including an agreement between an authorized repair provider and original equipment manufacturer, that purports to waive, avoid, restrict, or limit the original equipment manufacturer's obligation to comply with th</w:t>
            </w:r>
            <w:r w:rsidR="009938EA">
              <w:t>e bill's provisions</w:t>
            </w:r>
            <w:r w:rsidR="00424834">
              <w:t>.</w:t>
            </w:r>
          </w:p>
          <w:p w14:paraId="39F376D9" w14:textId="77777777" w:rsidR="0065783C" w:rsidRPr="00424834" w:rsidRDefault="0065783C" w:rsidP="00C1129F">
            <w:pPr>
              <w:pStyle w:val="Header"/>
              <w:tabs>
                <w:tab w:val="clear" w:pos="4320"/>
                <w:tab w:val="clear" w:pos="8640"/>
              </w:tabs>
              <w:jc w:val="both"/>
            </w:pPr>
          </w:p>
          <w:p w14:paraId="28FCC9F2" w14:textId="07E32866" w:rsidR="00367568" w:rsidRDefault="00EC1C62" w:rsidP="00C1129F">
            <w:pPr>
              <w:pStyle w:val="Header"/>
              <w:tabs>
                <w:tab w:val="clear" w:pos="4320"/>
                <w:tab w:val="clear" w:pos="8640"/>
              </w:tabs>
              <w:jc w:val="both"/>
              <w:rPr>
                <w:b/>
                <w:bCs/>
              </w:rPr>
            </w:pPr>
            <w:r>
              <w:rPr>
                <w:b/>
                <w:bCs/>
              </w:rPr>
              <w:t>Definitions</w:t>
            </w:r>
          </w:p>
          <w:p w14:paraId="5DF9E673" w14:textId="77777777" w:rsidR="0065783C" w:rsidRDefault="0065783C" w:rsidP="00C1129F">
            <w:pPr>
              <w:pStyle w:val="Header"/>
              <w:tabs>
                <w:tab w:val="clear" w:pos="4320"/>
                <w:tab w:val="clear" w:pos="8640"/>
              </w:tabs>
              <w:jc w:val="both"/>
              <w:rPr>
                <w:b/>
                <w:bCs/>
              </w:rPr>
            </w:pPr>
          </w:p>
          <w:p w14:paraId="5234BC11" w14:textId="728D62F5" w:rsidR="00367568" w:rsidRPr="00367568" w:rsidRDefault="00EC1C62" w:rsidP="00C1129F">
            <w:pPr>
              <w:pStyle w:val="Header"/>
              <w:tabs>
                <w:tab w:val="clear" w:pos="4320"/>
                <w:tab w:val="clear" w:pos="8640"/>
              </w:tabs>
              <w:jc w:val="both"/>
            </w:pPr>
            <w:r>
              <w:t xml:space="preserve">C.S.H.B. 2963 defines the following </w:t>
            </w:r>
            <w:r>
              <w:t>terms:</w:t>
            </w:r>
          </w:p>
          <w:p w14:paraId="69093254" w14:textId="5ECEE3F3" w:rsidR="00367568" w:rsidRDefault="00EC1C62" w:rsidP="00C1129F">
            <w:pPr>
              <w:pStyle w:val="Header"/>
              <w:numPr>
                <w:ilvl w:val="0"/>
                <w:numId w:val="1"/>
              </w:numPr>
              <w:jc w:val="both"/>
            </w:pPr>
            <w:r>
              <w:t xml:space="preserve">"authorized repair provider" </w:t>
            </w:r>
            <w:r w:rsidR="0019008D">
              <w:t>as</w:t>
            </w:r>
            <w:r>
              <w:t xml:space="preserve"> an individual or business entity who has an arrangement with the original equipment manufacturer for a definite or indefinite period under which the original equipment manufacturer grants</w:t>
            </w:r>
            <w:r w:rsidR="00DB11E8">
              <w:t xml:space="preserve"> the following</w:t>
            </w:r>
            <w:r>
              <w:t xml:space="preserve"> to the individual or business entity:</w:t>
            </w:r>
          </w:p>
          <w:p w14:paraId="4C61EC7A" w14:textId="642AB35F" w:rsidR="00367568" w:rsidRDefault="00EC1C62" w:rsidP="00C1129F">
            <w:pPr>
              <w:pStyle w:val="Header"/>
              <w:numPr>
                <w:ilvl w:val="1"/>
                <w:numId w:val="1"/>
              </w:numPr>
              <w:jc w:val="both"/>
            </w:pPr>
            <w:r>
              <w:t>a license to use a trade name, service mark, or other proprietary identifier for the purpose of offering diagnosis, maintenance, or repair services for digital electronic equipment under the name of the original equipment manufacturer; or</w:t>
            </w:r>
          </w:p>
          <w:p w14:paraId="6D97F089" w14:textId="6B9DE31D" w:rsidR="00367568" w:rsidRDefault="00EC1C62" w:rsidP="00C1129F">
            <w:pPr>
              <w:pStyle w:val="Header"/>
              <w:numPr>
                <w:ilvl w:val="1"/>
                <w:numId w:val="1"/>
              </w:numPr>
              <w:jc w:val="both"/>
            </w:pPr>
            <w:r>
              <w:t>other authority to offer diagnosis, maintenance, or repair services for digital electronic equipment on behalf of the original equipment manufacturer</w:t>
            </w:r>
            <w:r w:rsidR="00DB11E8">
              <w:t>;</w:t>
            </w:r>
          </w:p>
          <w:p w14:paraId="267FB1F1" w14:textId="64EC70EC" w:rsidR="00826D11" w:rsidRDefault="00EC1C62" w:rsidP="00C1129F">
            <w:pPr>
              <w:pStyle w:val="Header"/>
              <w:numPr>
                <w:ilvl w:val="0"/>
                <w:numId w:val="1"/>
              </w:numPr>
              <w:jc w:val="both"/>
            </w:pPr>
            <w:r w:rsidRPr="00826D11">
              <w:t>"</w:t>
            </w:r>
            <w:r>
              <w:t>a</w:t>
            </w:r>
            <w:r w:rsidRPr="00826D11">
              <w:t xml:space="preserve">utocycle" </w:t>
            </w:r>
            <w:r>
              <w:t xml:space="preserve">by reference to provisions of the </w:t>
            </w:r>
            <w:r w:rsidRPr="00826D11">
              <w:t>Certificate of Title Act</w:t>
            </w:r>
            <w:r>
              <w:t xml:space="preserve"> relating to autocycle titles;</w:t>
            </w:r>
          </w:p>
          <w:p w14:paraId="44985F43" w14:textId="77777777" w:rsidR="00826D11" w:rsidRDefault="00EC1C62" w:rsidP="00C1129F">
            <w:pPr>
              <w:pStyle w:val="Header"/>
              <w:numPr>
                <w:ilvl w:val="0"/>
                <w:numId w:val="1"/>
              </w:numPr>
              <w:jc w:val="both"/>
            </w:pPr>
            <w:r>
              <w:t xml:space="preserve">"consumer" </w:t>
            </w:r>
            <w:r w:rsidR="0019008D">
              <w:t>as</w:t>
            </w:r>
            <w:r>
              <w:t xml:space="preserve"> the following:</w:t>
            </w:r>
          </w:p>
          <w:p w14:paraId="38E2BD69" w14:textId="351A4DB0" w:rsidR="00367568" w:rsidRDefault="00EC1C62" w:rsidP="00C1129F">
            <w:pPr>
              <w:pStyle w:val="Header"/>
              <w:numPr>
                <w:ilvl w:val="1"/>
                <w:numId w:val="1"/>
              </w:numPr>
              <w:jc w:val="both"/>
            </w:pPr>
            <w:r>
              <w:t>an individual who enters into a transaction primarily for personal, family, or household purposes</w:t>
            </w:r>
            <w:r w:rsidR="00DB11E8">
              <w:t>;</w:t>
            </w:r>
            <w:r w:rsidR="00826D11">
              <w:t xml:space="preserve"> or</w:t>
            </w:r>
          </w:p>
          <w:p w14:paraId="30D51737" w14:textId="0F0DB079" w:rsidR="00826D11" w:rsidRDefault="00EC1C62" w:rsidP="00C1129F">
            <w:pPr>
              <w:pStyle w:val="Header"/>
              <w:numPr>
                <w:ilvl w:val="1"/>
                <w:numId w:val="1"/>
              </w:numPr>
              <w:jc w:val="both"/>
            </w:pPr>
            <w:r w:rsidRPr="00826D11">
              <w:t xml:space="preserve">a primary or secondary school or postsecondary educational institution, including a school district, open-enrollment charter school, and </w:t>
            </w:r>
            <w:r>
              <w:t xml:space="preserve">public </w:t>
            </w:r>
            <w:r w:rsidRPr="00826D11">
              <w:t>institution of higher education, that enters into a transaction primarily for educational purposes</w:t>
            </w:r>
            <w:r>
              <w:t>;</w:t>
            </w:r>
          </w:p>
          <w:p w14:paraId="4228BEEA" w14:textId="316BF6CA" w:rsidR="00367568" w:rsidRDefault="00EC1C62" w:rsidP="00C1129F">
            <w:pPr>
              <w:pStyle w:val="Header"/>
              <w:numPr>
                <w:ilvl w:val="0"/>
                <w:numId w:val="1"/>
              </w:numPr>
              <w:jc w:val="both"/>
            </w:pPr>
            <w:r>
              <w:t xml:space="preserve">"diagnosis" </w:t>
            </w:r>
            <w:r w:rsidR="0019008D">
              <w:t>as</w:t>
            </w:r>
            <w:r>
              <w:t xml:space="preserve"> the process of identifying the issue or issues that cause digital electronic equipment to not be in full working order</w:t>
            </w:r>
            <w:r w:rsidR="00DB11E8">
              <w:t>;</w:t>
            </w:r>
          </w:p>
          <w:p w14:paraId="5E839E4C" w14:textId="24727AAE" w:rsidR="00367568" w:rsidRDefault="00EC1C62" w:rsidP="00C1129F">
            <w:pPr>
              <w:pStyle w:val="Header"/>
              <w:numPr>
                <w:ilvl w:val="0"/>
                <w:numId w:val="1"/>
              </w:numPr>
              <w:jc w:val="both"/>
            </w:pPr>
            <w:r>
              <w:t xml:space="preserve">"digital electronic equipment" or "equipment" </w:t>
            </w:r>
            <w:r w:rsidR="0019008D">
              <w:t>as</w:t>
            </w:r>
            <w:r>
              <w:t xml:space="preserve"> any product that depends, wholly or partly, on digital electronics embedded in or attached to the product to function</w:t>
            </w:r>
            <w:r w:rsidR="00DB11E8">
              <w:t>;</w:t>
            </w:r>
          </w:p>
          <w:p w14:paraId="534CD287" w14:textId="68EC8558" w:rsidR="00367568" w:rsidRDefault="00EC1C62" w:rsidP="00C1129F">
            <w:pPr>
              <w:pStyle w:val="Header"/>
              <w:numPr>
                <w:ilvl w:val="0"/>
                <w:numId w:val="1"/>
              </w:numPr>
              <w:jc w:val="both"/>
            </w:pPr>
            <w:r>
              <w:t xml:space="preserve">"documentation" </w:t>
            </w:r>
            <w:r w:rsidR="0019008D">
              <w:t>as</w:t>
            </w:r>
            <w:r>
              <w:t xml:space="preserve"> any manual, diagram, reporting output, service code description, or other guidance or information provided or made available by the original equipment manufacturer to an authorized repair provider for the purpose of diagnosing, maintaining, or repairing digital electronic equipment manufactured or sold by the original equipment manufacturer</w:t>
            </w:r>
            <w:r w:rsidR="00DB11E8">
              <w:t>;</w:t>
            </w:r>
          </w:p>
          <w:p w14:paraId="2E88331E" w14:textId="6F0AAEB0" w:rsidR="00367568" w:rsidRDefault="00EC1C62" w:rsidP="00C1129F">
            <w:pPr>
              <w:pStyle w:val="Header"/>
              <w:numPr>
                <w:ilvl w:val="0"/>
                <w:numId w:val="1"/>
              </w:numPr>
              <w:jc w:val="both"/>
            </w:pPr>
            <w:r>
              <w:t xml:space="preserve">"fair and reasonable terms" </w:t>
            </w:r>
            <w:r w:rsidR="0019008D">
              <w:t>as</w:t>
            </w:r>
            <w:r w:rsidR="00DB11E8">
              <w:t xml:space="preserve"> the following</w:t>
            </w:r>
            <w:r>
              <w:t>:</w:t>
            </w:r>
          </w:p>
          <w:p w14:paraId="22829C5C" w14:textId="517427F2" w:rsidR="00367568" w:rsidRDefault="00EC1C62" w:rsidP="00C1129F">
            <w:pPr>
              <w:pStyle w:val="Header"/>
              <w:numPr>
                <w:ilvl w:val="1"/>
                <w:numId w:val="1"/>
              </w:numPr>
              <w:jc w:val="both"/>
            </w:pPr>
            <w:r>
              <w:t>with respect to an original equipment manufacturer making available a tool, making the tool available</w:t>
            </w:r>
            <w:r w:rsidR="00DB11E8">
              <w:t xml:space="preserve"> as follows</w:t>
            </w:r>
            <w:r>
              <w:t>:</w:t>
            </w:r>
          </w:p>
          <w:p w14:paraId="4C1CCF28" w14:textId="412F5E88" w:rsidR="00367568" w:rsidRDefault="00EC1C62" w:rsidP="00C1129F">
            <w:pPr>
              <w:pStyle w:val="Header"/>
              <w:numPr>
                <w:ilvl w:val="2"/>
                <w:numId w:val="1"/>
              </w:numPr>
              <w:jc w:val="both"/>
            </w:pPr>
            <w:r>
              <w:t>without conditioning that availability on the recipient being an authorized repair provider;</w:t>
            </w:r>
          </w:p>
          <w:p w14:paraId="3701BB56" w14:textId="481184A1" w:rsidR="00367568" w:rsidRDefault="00EC1C62" w:rsidP="00C1129F">
            <w:pPr>
              <w:pStyle w:val="Header"/>
              <w:numPr>
                <w:ilvl w:val="2"/>
                <w:numId w:val="1"/>
              </w:numPr>
              <w:jc w:val="both"/>
            </w:pPr>
            <w:r>
              <w:t>at no cost to use or operate the tool or at a cost that is equivalent to the lowest actual cost at which the original equipment manufacturer offers the tool to an authorized repair provider, taking into account any discounts, rebates, or other financial incentives offered by the original equipment manufacturer to the authorized repair provider; and</w:t>
            </w:r>
          </w:p>
          <w:p w14:paraId="42D3E870" w14:textId="6319E928" w:rsidR="00367568" w:rsidRDefault="00EC1C62" w:rsidP="00C1129F">
            <w:pPr>
              <w:pStyle w:val="Header"/>
              <w:numPr>
                <w:ilvl w:val="2"/>
                <w:numId w:val="1"/>
              </w:numPr>
              <w:jc w:val="both"/>
            </w:pPr>
            <w:r>
              <w:t>if the tool is requested in physical form, for a charge equal to the actual cost of procuring, preparing, and sending the tool;</w:t>
            </w:r>
          </w:p>
          <w:p w14:paraId="5D66510B" w14:textId="1EF4FA54" w:rsidR="00367568" w:rsidRDefault="00EC1C62" w:rsidP="00C1129F">
            <w:pPr>
              <w:pStyle w:val="Header"/>
              <w:numPr>
                <w:ilvl w:val="1"/>
                <w:numId w:val="1"/>
              </w:numPr>
              <w:jc w:val="both"/>
            </w:pPr>
            <w:r>
              <w:t>with respect to an original equipment manufacturer making available a replacement part</w:t>
            </w:r>
            <w:r w:rsidR="0019008D">
              <w:t xml:space="preserve"> and </w:t>
            </w:r>
            <w:r w:rsidR="00D950A5">
              <w:t>the manufacturer's provision of preassembled parts</w:t>
            </w:r>
            <w:r w:rsidR="0019008D" w:rsidRPr="0019008D">
              <w:t xml:space="preserve"> under certain circumstances</w:t>
            </w:r>
            <w:r>
              <w:t>, making the part available either directly or through an authorized distributor or repair provider</w:t>
            </w:r>
            <w:r w:rsidR="0019008D">
              <w:t>,</w:t>
            </w:r>
            <w:r w:rsidR="00495B5E">
              <w:t xml:space="preserve"> as follows</w:t>
            </w:r>
            <w:r w:rsidR="0019008D">
              <w:t>:</w:t>
            </w:r>
          </w:p>
          <w:p w14:paraId="63FAA496" w14:textId="05D62660" w:rsidR="00367568" w:rsidRDefault="00EC1C62" w:rsidP="00C1129F">
            <w:pPr>
              <w:pStyle w:val="Header"/>
              <w:numPr>
                <w:ilvl w:val="2"/>
                <w:numId w:val="1"/>
              </w:numPr>
              <w:jc w:val="both"/>
            </w:pPr>
            <w:r>
              <w:t>without conditioning that availability on the recipient being an authorized repair provider; and</w:t>
            </w:r>
          </w:p>
          <w:p w14:paraId="1DE983AC" w14:textId="038AE541" w:rsidR="00367568" w:rsidRDefault="00EC1C62" w:rsidP="00C1129F">
            <w:pPr>
              <w:pStyle w:val="Header"/>
              <w:numPr>
                <w:ilvl w:val="2"/>
                <w:numId w:val="1"/>
              </w:numPr>
              <w:jc w:val="both"/>
            </w:pPr>
            <w:r>
              <w:t xml:space="preserve">at costs and terms that </w:t>
            </w:r>
            <w:r>
              <w:t>are equivalent to the costs and terms under which the part is offered to an authorized repair provider;</w:t>
            </w:r>
          </w:p>
          <w:p w14:paraId="4EF0EADD" w14:textId="61605FDF" w:rsidR="00367568" w:rsidRDefault="00EC1C62" w:rsidP="00C1129F">
            <w:pPr>
              <w:pStyle w:val="Header"/>
              <w:numPr>
                <w:ilvl w:val="1"/>
                <w:numId w:val="1"/>
              </w:numPr>
              <w:jc w:val="both"/>
            </w:pPr>
            <w:r>
              <w:t>with respect to an original equipment manufacturer making available documentation, including any relevant updates to the documentation, making the documentation available</w:t>
            </w:r>
            <w:r w:rsidR="00B45255">
              <w:t xml:space="preserve"> as follows</w:t>
            </w:r>
            <w:r>
              <w:t>:</w:t>
            </w:r>
          </w:p>
          <w:p w14:paraId="3CD1A009" w14:textId="74EB4039" w:rsidR="00367568" w:rsidRDefault="00EC1C62" w:rsidP="00C1129F">
            <w:pPr>
              <w:pStyle w:val="Header"/>
              <w:numPr>
                <w:ilvl w:val="2"/>
                <w:numId w:val="1"/>
              </w:numPr>
              <w:jc w:val="both"/>
            </w:pPr>
            <w:r>
              <w:t>without conditioning that availability on the recipient being an authorized repair provider; and</w:t>
            </w:r>
          </w:p>
          <w:p w14:paraId="704E1626" w14:textId="000BC3CC" w:rsidR="00367568" w:rsidRDefault="00EC1C62" w:rsidP="00C1129F">
            <w:pPr>
              <w:pStyle w:val="Header"/>
              <w:numPr>
                <w:ilvl w:val="2"/>
                <w:numId w:val="1"/>
              </w:numPr>
              <w:jc w:val="both"/>
            </w:pPr>
            <w:r>
              <w:t>at no cost, except that an original equipment manufacturer may charge the reasonable actual cost of preparing and sending a copy of the documentation when the documentation is requested in physical printed form; and</w:t>
            </w:r>
          </w:p>
          <w:p w14:paraId="73ABDBA9" w14:textId="0263E8CE" w:rsidR="00367568" w:rsidRDefault="00EC1C62" w:rsidP="00C1129F">
            <w:pPr>
              <w:pStyle w:val="Header"/>
              <w:numPr>
                <w:ilvl w:val="1"/>
                <w:numId w:val="1"/>
              </w:numPr>
              <w:jc w:val="both"/>
            </w:pPr>
            <w:r>
              <w:t>with respect to documentation, replacement parts, or tools, terms that are fair to all parties, including the original equipment manufacturer and authorized repair providers</w:t>
            </w:r>
            <w:r w:rsidR="00BE1E0A">
              <w:t>;</w:t>
            </w:r>
          </w:p>
          <w:p w14:paraId="25B1DC38" w14:textId="0CD4B2AE" w:rsidR="00826D11" w:rsidRDefault="00EC1C62" w:rsidP="00C1129F">
            <w:pPr>
              <w:pStyle w:val="Header"/>
              <w:numPr>
                <w:ilvl w:val="0"/>
                <w:numId w:val="1"/>
              </w:numPr>
              <w:jc w:val="both"/>
            </w:pPr>
            <w:r w:rsidRPr="00826D11">
              <w:t>"</w:t>
            </w:r>
            <w:r>
              <w:t>h</w:t>
            </w:r>
            <w:r w:rsidRPr="00826D11">
              <w:t xml:space="preserve">eavy equipment" </w:t>
            </w:r>
            <w:r>
              <w:t>as</w:t>
            </w:r>
            <w:r w:rsidRPr="00826D11">
              <w:t xml:space="preserve"> utility and construction equipment, including forestry equipment, industrial equipment, road-building equipment, mining equipment, bulldozers, motor graders, backhoes, skid steers, track loaders, and excavators</w:t>
            </w:r>
            <w:r>
              <w:t>;</w:t>
            </w:r>
          </w:p>
          <w:p w14:paraId="40BD90CB" w14:textId="2242213A" w:rsidR="00367568" w:rsidRDefault="00EC1C62" w:rsidP="00C1129F">
            <w:pPr>
              <w:pStyle w:val="Header"/>
              <w:numPr>
                <w:ilvl w:val="0"/>
                <w:numId w:val="1"/>
              </w:numPr>
              <w:jc w:val="both"/>
            </w:pPr>
            <w:r>
              <w:t xml:space="preserve">"independent repair provider" </w:t>
            </w:r>
            <w:r w:rsidR="0019008D">
              <w:t>as</w:t>
            </w:r>
            <w:r>
              <w:t xml:space="preserve"> an individual or business entity operating in </w:t>
            </w:r>
            <w:r w:rsidR="00B45255">
              <w:t xml:space="preserve">Texas </w:t>
            </w:r>
            <w:r>
              <w:t>that</w:t>
            </w:r>
            <w:r w:rsidR="00BE1E0A">
              <w:t>, as follows</w:t>
            </w:r>
            <w:r>
              <w:t>:</w:t>
            </w:r>
          </w:p>
          <w:p w14:paraId="6D5D5009" w14:textId="2F0CB99D" w:rsidR="00367568" w:rsidRDefault="00EC1C62" w:rsidP="00C1129F">
            <w:pPr>
              <w:pStyle w:val="Header"/>
              <w:numPr>
                <w:ilvl w:val="1"/>
                <w:numId w:val="1"/>
              </w:numPr>
              <w:jc w:val="both"/>
            </w:pPr>
            <w:r>
              <w:t>with respect to an original equipment manufacturer</w:t>
            </w:r>
            <w:r w:rsidR="00BE1E0A">
              <w:t xml:space="preserve">, </w:t>
            </w:r>
            <w:r>
              <w:t>is not an authorized repair provider and</w:t>
            </w:r>
            <w:r w:rsidR="00BE1E0A">
              <w:t xml:space="preserve"> </w:t>
            </w:r>
            <w:r>
              <w:t>is not affiliated with an individual or business entity that is an authorized repair provider; and</w:t>
            </w:r>
          </w:p>
          <w:p w14:paraId="7E306EB4" w14:textId="2B802A2E" w:rsidR="00367568" w:rsidRDefault="00EC1C62" w:rsidP="00C1129F">
            <w:pPr>
              <w:pStyle w:val="Header"/>
              <w:numPr>
                <w:ilvl w:val="1"/>
                <w:numId w:val="1"/>
              </w:numPr>
              <w:jc w:val="both"/>
            </w:pPr>
            <w:r>
              <w:t>is engaged in the diagnosis, maintenance, or repair of digital electronic equipment</w:t>
            </w:r>
            <w:r w:rsidR="00BE1E0A">
              <w:t>;</w:t>
            </w:r>
          </w:p>
          <w:p w14:paraId="17CC4DFD" w14:textId="247A6172" w:rsidR="00B457C6" w:rsidRDefault="00EC1C62" w:rsidP="00C1129F">
            <w:pPr>
              <w:pStyle w:val="Header"/>
              <w:numPr>
                <w:ilvl w:val="0"/>
                <w:numId w:val="1"/>
              </w:numPr>
              <w:jc w:val="both"/>
            </w:pPr>
            <w:r>
              <w:t xml:space="preserve">"institution of higher education" by reference to the </w:t>
            </w:r>
            <w:r w:rsidR="00CA5E55">
              <w:t>Higher Education Coordinating Act of 1965;</w:t>
            </w:r>
          </w:p>
          <w:p w14:paraId="4FB30257" w14:textId="0528A299" w:rsidR="00367568" w:rsidRDefault="00EC1C62" w:rsidP="00C1129F">
            <w:pPr>
              <w:pStyle w:val="Header"/>
              <w:numPr>
                <w:ilvl w:val="0"/>
                <w:numId w:val="1"/>
              </w:numPr>
              <w:jc w:val="both"/>
            </w:pPr>
            <w:r>
              <w:t xml:space="preserve">"maintenance" </w:t>
            </w:r>
            <w:r w:rsidR="0019008D">
              <w:t>as</w:t>
            </w:r>
            <w:r>
              <w:t xml:space="preserve"> any act necessary to keep currently working digital electronic equipment in full working order</w:t>
            </w:r>
            <w:r w:rsidR="00BE1E0A">
              <w:t>;</w:t>
            </w:r>
          </w:p>
          <w:p w14:paraId="06EFFC90" w14:textId="73761967" w:rsidR="00367568" w:rsidRDefault="00EC1C62" w:rsidP="00C1129F">
            <w:pPr>
              <w:pStyle w:val="Header"/>
              <w:numPr>
                <w:ilvl w:val="0"/>
                <w:numId w:val="1"/>
              </w:numPr>
              <w:jc w:val="both"/>
            </w:pPr>
            <w:r>
              <w:t xml:space="preserve">"medical device" </w:t>
            </w:r>
            <w:r w:rsidR="0019008D">
              <w:t>as</w:t>
            </w:r>
            <w:r>
              <w:t xml:space="preserve"> a device, as defined </w:t>
            </w:r>
            <w:r w:rsidR="00BE1E0A">
              <w:t xml:space="preserve">under the </w:t>
            </w:r>
            <w:r w:rsidR="00BE1E0A" w:rsidRPr="00BE1E0A">
              <w:t>Federal Food, Drug, and Cosmetic Act</w:t>
            </w:r>
            <w:r w:rsidR="00BE1E0A">
              <w:t>,</w:t>
            </w:r>
            <w:r>
              <w:t xml:space="preserve"> intended for use in the diagnosis of disease or other conditions, or in the cure, mitigation, treatment, or prevention of disease, in humans or other animals</w:t>
            </w:r>
            <w:r w:rsidR="00BE1E0A">
              <w:t>;</w:t>
            </w:r>
          </w:p>
          <w:p w14:paraId="2F4BAD72" w14:textId="5B89DBBB" w:rsidR="00367568" w:rsidRDefault="00EC1C62" w:rsidP="00C1129F">
            <w:pPr>
              <w:pStyle w:val="Header"/>
              <w:numPr>
                <w:ilvl w:val="0"/>
                <w:numId w:val="1"/>
              </w:numPr>
              <w:jc w:val="both"/>
            </w:pPr>
            <w:r>
              <w:t xml:space="preserve">"modification" or "modify" </w:t>
            </w:r>
            <w:r w:rsidR="00D673E5">
              <w:t>as</w:t>
            </w:r>
            <w:r>
              <w:t xml:space="preserve"> any alteration to digital electronic equipment that is not maintenance and not a repair</w:t>
            </w:r>
            <w:r w:rsidR="00BE1E0A">
              <w:t>;</w:t>
            </w:r>
          </w:p>
          <w:p w14:paraId="69C79D00" w14:textId="16AC0C38" w:rsidR="00BC61D1" w:rsidRDefault="00EC1C62" w:rsidP="00C1129F">
            <w:pPr>
              <w:pStyle w:val="Header"/>
              <w:numPr>
                <w:ilvl w:val="0"/>
                <w:numId w:val="1"/>
              </w:numPr>
              <w:jc w:val="both"/>
            </w:pPr>
            <w:r w:rsidRPr="00BC61D1">
              <w:t>"</w:t>
            </w:r>
            <w:r>
              <w:t>m</w:t>
            </w:r>
            <w:r w:rsidRPr="00BC61D1">
              <w:t xml:space="preserve">otorcycle" </w:t>
            </w:r>
            <w:r>
              <w:t xml:space="preserve">by reference to </w:t>
            </w:r>
            <w:r w:rsidRPr="00BC61D1">
              <w:t>Transportation Code</w:t>
            </w:r>
            <w:r>
              <w:t xml:space="preserve"> provisions governing the rules of the road;</w:t>
            </w:r>
          </w:p>
          <w:p w14:paraId="7943E66A" w14:textId="4DA76E78" w:rsidR="00367568" w:rsidRDefault="00EC1C62" w:rsidP="00C1129F">
            <w:pPr>
              <w:pStyle w:val="Header"/>
              <w:numPr>
                <w:ilvl w:val="0"/>
                <w:numId w:val="1"/>
              </w:numPr>
              <w:jc w:val="both"/>
            </w:pPr>
            <w:r>
              <w:t xml:space="preserve">"motor vehicle" </w:t>
            </w:r>
            <w:r w:rsidR="00D673E5">
              <w:t>as</w:t>
            </w:r>
            <w:r>
              <w:t xml:space="preserve"> a vehicle that is designed for transporting individuals or property on a street or highway and is certified by the manufacturer under all applicable motor vehicle federal safety and emissions standards and requirements for distribution and sale in the United States</w:t>
            </w:r>
            <w:r w:rsidR="00BE1E0A">
              <w:t>;</w:t>
            </w:r>
          </w:p>
          <w:p w14:paraId="2CC34526" w14:textId="2E672F99" w:rsidR="00367568" w:rsidRDefault="00EC1C62" w:rsidP="00C1129F">
            <w:pPr>
              <w:pStyle w:val="Header"/>
              <w:numPr>
                <w:ilvl w:val="0"/>
                <w:numId w:val="1"/>
              </w:numPr>
              <w:jc w:val="both"/>
            </w:pPr>
            <w:r>
              <w:t xml:space="preserve">"motor vehicle manufacturer" </w:t>
            </w:r>
            <w:r w:rsidR="00D673E5">
              <w:t>as</w:t>
            </w:r>
            <w:r>
              <w:t xml:space="preserve"> a business engaged in the manufacturing or assembling of motor vehicles</w:t>
            </w:r>
            <w:r w:rsidR="00BE1E0A">
              <w:t>;</w:t>
            </w:r>
          </w:p>
          <w:p w14:paraId="782B8120" w14:textId="560FFFA0" w:rsidR="00367568" w:rsidRDefault="00EC1C62" w:rsidP="00C1129F">
            <w:pPr>
              <w:pStyle w:val="Header"/>
              <w:numPr>
                <w:ilvl w:val="0"/>
                <w:numId w:val="1"/>
              </w:numPr>
              <w:jc w:val="both"/>
            </w:pPr>
            <w:r>
              <w:t xml:space="preserve">"original equipment manufacturer" </w:t>
            </w:r>
            <w:r w:rsidR="00D673E5">
              <w:t>as</w:t>
            </w:r>
            <w:r>
              <w:t xml:space="preserve"> a </w:t>
            </w:r>
            <w:r w:rsidR="00BC61D1">
              <w:t>person</w:t>
            </w:r>
            <w:r>
              <w:t xml:space="preserve"> that, in the normal course of business, is engaged in the business of selling, leasing, or otherwise supplying new digital electronic equipment manufactured by or on behalf of the </w:t>
            </w:r>
            <w:r w:rsidR="00BC61D1">
              <w:t>person</w:t>
            </w:r>
            <w:r w:rsidR="00BE1E0A">
              <w:t>;</w:t>
            </w:r>
          </w:p>
          <w:p w14:paraId="23A8A7E5" w14:textId="11E7B36B" w:rsidR="00BC61D1" w:rsidRDefault="00EC1C62" w:rsidP="00C1129F">
            <w:pPr>
              <w:pStyle w:val="Header"/>
              <w:numPr>
                <w:ilvl w:val="0"/>
                <w:numId w:val="1"/>
              </w:numPr>
              <w:jc w:val="both"/>
            </w:pPr>
            <w:r w:rsidRPr="00BC61D1">
              <w:t>"</w:t>
            </w:r>
            <w:r>
              <w:t>o</w:t>
            </w:r>
            <w:r w:rsidRPr="00BC61D1">
              <w:t xml:space="preserve">pen-enrollment charter school" </w:t>
            </w:r>
            <w:r>
              <w:t>as</w:t>
            </w:r>
            <w:r w:rsidRPr="00BC61D1">
              <w:t xml:space="preserve"> a school that has been granted a charter under </w:t>
            </w:r>
            <w:r>
              <w:t xml:space="preserve">applicable </w:t>
            </w:r>
            <w:r w:rsidRPr="00BC61D1">
              <w:t>Education Code</w:t>
            </w:r>
            <w:r>
              <w:t xml:space="preserve"> provisions;</w:t>
            </w:r>
          </w:p>
          <w:p w14:paraId="491FA1BC" w14:textId="3C106147" w:rsidR="00367568" w:rsidRDefault="00EC1C62" w:rsidP="00C1129F">
            <w:pPr>
              <w:pStyle w:val="Header"/>
              <w:numPr>
                <w:ilvl w:val="0"/>
                <w:numId w:val="1"/>
              </w:numPr>
              <w:jc w:val="both"/>
            </w:pPr>
            <w:r>
              <w:t xml:space="preserve">"owner" </w:t>
            </w:r>
            <w:r w:rsidR="00D673E5">
              <w:t>as</w:t>
            </w:r>
            <w:r>
              <w:t xml:space="preserve"> an individual or business entity that owns digital electronic equipment</w:t>
            </w:r>
            <w:r w:rsidR="00BE1E0A">
              <w:t>;</w:t>
            </w:r>
          </w:p>
          <w:p w14:paraId="732240CA" w14:textId="07365D7D" w:rsidR="00367568" w:rsidRDefault="00EC1C62" w:rsidP="00C1129F">
            <w:pPr>
              <w:pStyle w:val="Header"/>
              <w:numPr>
                <w:ilvl w:val="0"/>
                <w:numId w:val="1"/>
              </w:numPr>
              <w:jc w:val="both"/>
            </w:pPr>
            <w:r>
              <w:t xml:space="preserve">"repair" </w:t>
            </w:r>
            <w:r w:rsidR="00D673E5">
              <w:t>as</w:t>
            </w:r>
            <w:r>
              <w:t xml:space="preserve"> any act necessary to restore digital electronic equipment or equipment to full working order</w:t>
            </w:r>
            <w:r w:rsidR="006D5F51">
              <w:t>, excluding</w:t>
            </w:r>
            <w:r>
              <w:t xml:space="preserve"> post-sale modifications that alter the originally intended functioning of the digital electronic equipment</w:t>
            </w:r>
            <w:r w:rsidR="00BE1E0A">
              <w:t>;</w:t>
            </w:r>
          </w:p>
          <w:p w14:paraId="526C1DA0" w14:textId="3ECE801B" w:rsidR="00367568" w:rsidRDefault="00EC1C62" w:rsidP="00C1129F">
            <w:pPr>
              <w:pStyle w:val="Header"/>
              <w:numPr>
                <w:ilvl w:val="0"/>
                <w:numId w:val="1"/>
              </w:numPr>
              <w:jc w:val="both"/>
            </w:pPr>
            <w:r>
              <w:t xml:space="preserve">"replacement part" </w:t>
            </w:r>
            <w:r w:rsidR="00D673E5">
              <w:t>as</w:t>
            </w:r>
            <w:r>
              <w:t xml:space="preserve"> a new or used replacement part made available by the original equipment manufacturer for the purpose of maintenance or repair of digital electronic equipment manufactured, sold, or supplied by the original equipment manufacturer</w:t>
            </w:r>
            <w:r w:rsidR="006D5F51">
              <w:t xml:space="preserve">, </w:t>
            </w:r>
            <w:r w:rsidR="006D5F51" w:rsidRPr="006D5F51">
              <w:t>excluding</w:t>
            </w:r>
            <w:r>
              <w:t xml:space="preserve"> printed circuit board assemblies that allow device cloning in violation </w:t>
            </w:r>
            <w:r w:rsidRPr="004543FA">
              <w:t xml:space="preserve">of </w:t>
            </w:r>
            <w:r w:rsidR="006D5F51" w:rsidRPr="004543FA">
              <w:t xml:space="preserve">federal law </w:t>
            </w:r>
            <w:r w:rsidR="004543FA" w:rsidRPr="004543FA">
              <w:t xml:space="preserve">provisions </w:t>
            </w:r>
            <w:r w:rsidR="006D5F51" w:rsidRPr="004543FA">
              <w:t>relating to fraud and related activity in connection with access devices</w:t>
            </w:r>
            <w:r w:rsidRPr="004543FA">
              <w:t xml:space="preserve"> or other applicable law</w:t>
            </w:r>
            <w:r w:rsidR="00BE1E0A" w:rsidRPr="004543FA">
              <w:t>;</w:t>
            </w:r>
          </w:p>
          <w:p w14:paraId="150763ED" w14:textId="1FF4B261" w:rsidR="00BC61D1" w:rsidRPr="004543FA" w:rsidRDefault="00EC1C62" w:rsidP="00C1129F">
            <w:pPr>
              <w:pStyle w:val="ListParagraph"/>
              <w:numPr>
                <w:ilvl w:val="0"/>
                <w:numId w:val="1"/>
              </w:numPr>
            </w:pPr>
            <w:r w:rsidRPr="00606F22">
              <w:t>"</w:t>
            </w:r>
            <w:r>
              <w:t>s</w:t>
            </w:r>
            <w:r w:rsidRPr="00606F22">
              <w:t xml:space="preserve">chool district" </w:t>
            </w:r>
            <w:r>
              <w:t>as</w:t>
            </w:r>
            <w:r w:rsidRPr="00606F22">
              <w:t xml:space="preserve"> any public school district in </w:t>
            </w:r>
            <w:r>
              <w:t>Texas;</w:t>
            </w:r>
          </w:p>
          <w:p w14:paraId="19E864A3" w14:textId="229042E4" w:rsidR="00367568" w:rsidRDefault="00EC1C62" w:rsidP="00C1129F">
            <w:pPr>
              <w:pStyle w:val="Header"/>
              <w:numPr>
                <w:ilvl w:val="0"/>
                <w:numId w:val="1"/>
              </w:numPr>
              <w:jc w:val="both"/>
            </w:pPr>
            <w:r>
              <w:t xml:space="preserve">"tool" </w:t>
            </w:r>
            <w:r w:rsidR="00D673E5">
              <w:t>as</w:t>
            </w:r>
            <w:r>
              <w:t xml:space="preserve"> any software program, hardware implement, or other apparatus used for the diagnosis, maintenance, or repair of digital electronic equipment, including software or another mechanism that</w:t>
            </w:r>
            <w:r w:rsidR="0065783C">
              <w:t xml:space="preserve"> does the following</w:t>
            </w:r>
            <w:r>
              <w:t>:</w:t>
            </w:r>
          </w:p>
          <w:p w14:paraId="038E2F5C" w14:textId="20FA73B4" w:rsidR="00367568" w:rsidRDefault="00EC1C62" w:rsidP="00C1129F">
            <w:pPr>
              <w:pStyle w:val="Header"/>
              <w:numPr>
                <w:ilvl w:val="1"/>
                <w:numId w:val="1"/>
              </w:numPr>
              <w:jc w:val="both"/>
            </w:pPr>
            <w:r>
              <w:t>provides, programs, or pairs a part;</w:t>
            </w:r>
          </w:p>
          <w:p w14:paraId="3621E103" w14:textId="43358C4B" w:rsidR="00367568" w:rsidRDefault="00EC1C62" w:rsidP="00C1129F">
            <w:pPr>
              <w:pStyle w:val="Header"/>
              <w:numPr>
                <w:ilvl w:val="1"/>
                <w:numId w:val="1"/>
              </w:numPr>
              <w:jc w:val="both"/>
            </w:pPr>
            <w:r>
              <w:t>calibrates functionality; or</w:t>
            </w:r>
          </w:p>
          <w:p w14:paraId="4ACD2F0E" w14:textId="131563A1" w:rsidR="00367568" w:rsidRDefault="00EC1C62" w:rsidP="00C1129F">
            <w:pPr>
              <w:pStyle w:val="Header"/>
              <w:numPr>
                <w:ilvl w:val="1"/>
                <w:numId w:val="1"/>
              </w:numPr>
              <w:jc w:val="both"/>
            </w:pPr>
            <w:r>
              <w:t>performs any other function required to restore the equipment to full working order</w:t>
            </w:r>
            <w:r w:rsidR="00BE1E0A">
              <w:t xml:space="preserve">; </w:t>
            </w:r>
          </w:p>
          <w:p w14:paraId="5B98AFED" w14:textId="369BC678" w:rsidR="00367568" w:rsidRDefault="00EC1C62" w:rsidP="00C1129F">
            <w:pPr>
              <w:pStyle w:val="Header"/>
              <w:numPr>
                <w:ilvl w:val="0"/>
                <w:numId w:val="1"/>
              </w:numPr>
              <w:tabs>
                <w:tab w:val="clear" w:pos="4320"/>
                <w:tab w:val="clear" w:pos="8640"/>
              </w:tabs>
              <w:jc w:val="both"/>
            </w:pPr>
            <w:r>
              <w:t xml:space="preserve">"trade secret" </w:t>
            </w:r>
            <w:r w:rsidR="00D673E5">
              <w:t>as</w:t>
            </w:r>
            <w:r>
              <w:t xml:space="preserve"> anything tangible or intangible or electronically stored or kept that constitutes, represents, evidences, or records intellectual property, including secret or confidentially held designs, processes, procedures, formulas, inventions, or improvements, or secret or confidentially held scientific, technical, merchandising, production, financial, business, or management information, or that falls within the meaning of a trade secret </w:t>
            </w:r>
            <w:r w:rsidR="00F80548">
              <w:t xml:space="preserve">given in </w:t>
            </w:r>
            <w:r w:rsidR="0065783C" w:rsidRPr="0065783C">
              <w:t xml:space="preserve">federal law provisions </w:t>
            </w:r>
            <w:r w:rsidR="0065783C">
              <w:t>relating to the t</w:t>
            </w:r>
            <w:r w:rsidR="0065783C" w:rsidRPr="0065783C">
              <w:t>heft of trade secrets</w:t>
            </w:r>
            <w:r w:rsidR="00606F22">
              <w:t xml:space="preserve">; and </w:t>
            </w:r>
          </w:p>
          <w:p w14:paraId="72CA1F8A" w14:textId="1804F19A" w:rsidR="00606F22" w:rsidRDefault="00EC1C62" w:rsidP="00C1129F">
            <w:pPr>
              <w:pStyle w:val="Header"/>
              <w:numPr>
                <w:ilvl w:val="0"/>
                <w:numId w:val="1"/>
              </w:numPr>
              <w:tabs>
                <w:tab w:val="clear" w:pos="4320"/>
                <w:tab w:val="clear" w:pos="8640"/>
              </w:tabs>
              <w:jc w:val="both"/>
            </w:pPr>
            <w:r w:rsidRPr="00606F22">
              <w:t>"</w:t>
            </w:r>
            <w:r>
              <w:t>v</w:t>
            </w:r>
            <w:r w:rsidRPr="00606F22">
              <w:t xml:space="preserve">ideo game console" </w:t>
            </w:r>
            <w:r>
              <w:t>as</w:t>
            </w:r>
            <w:r w:rsidRPr="00606F22">
              <w:t xml:space="preserve"> a computing device, including the device's components and peripherals, that is primarily used by a consumer to play video games, including a console machine, a handheld console device, or another device or system</w:t>
            </w:r>
            <w:r>
              <w:t>, not including</w:t>
            </w:r>
            <w:r w:rsidRPr="00606F22">
              <w:t xml:space="preserve"> a general or all-purpose computer, including a desktop computer, laptop, tablet, or mobile phone.</w:t>
            </w:r>
          </w:p>
          <w:p w14:paraId="16781750" w14:textId="77777777" w:rsidR="002F2459" w:rsidRDefault="002F2459" w:rsidP="00C1129F">
            <w:pPr>
              <w:pStyle w:val="Header"/>
              <w:tabs>
                <w:tab w:val="clear" w:pos="4320"/>
                <w:tab w:val="clear" w:pos="8640"/>
              </w:tabs>
              <w:jc w:val="both"/>
            </w:pPr>
          </w:p>
          <w:p w14:paraId="13B51C5A" w14:textId="2023EA53" w:rsidR="002F2459" w:rsidRPr="00D946E1" w:rsidRDefault="00EC1C62" w:rsidP="00C1129F">
            <w:pPr>
              <w:pStyle w:val="Header"/>
              <w:tabs>
                <w:tab w:val="clear" w:pos="4320"/>
                <w:tab w:val="clear" w:pos="8640"/>
              </w:tabs>
              <w:jc w:val="both"/>
              <w:rPr>
                <w:b/>
                <w:bCs/>
              </w:rPr>
            </w:pPr>
            <w:r w:rsidRPr="00D946E1">
              <w:rPr>
                <w:b/>
                <w:bCs/>
              </w:rPr>
              <w:t>Procedural Provisions</w:t>
            </w:r>
          </w:p>
          <w:p w14:paraId="4A1A7E75" w14:textId="77777777" w:rsidR="00D946E1" w:rsidRDefault="00D946E1" w:rsidP="00C1129F">
            <w:pPr>
              <w:pStyle w:val="Header"/>
              <w:tabs>
                <w:tab w:val="clear" w:pos="4320"/>
                <w:tab w:val="clear" w:pos="8640"/>
              </w:tabs>
              <w:jc w:val="both"/>
            </w:pPr>
          </w:p>
          <w:p w14:paraId="27DB2223" w14:textId="77777777" w:rsidR="008423E4" w:rsidRDefault="00EC1C62" w:rsidP="00C1129F">
            <w:pPr>
              <w:pStyle w:val="Header"/>
              <w:tabs>
                <w:tab w:val="clear" w:pos="4320"/>
                <w:tab w:val="clear" w:pos="8640"/>
              </w:tabs>
              <w:jc w:val="both"/>
            </w:pPr>
            <w:r>
              <w:t>C.S.H.B.</w:t>
            </w:r>
            <w:r w:rsidR="00D946E1">
              <w:t xml:space="preserve"> 2963 </w:t>
            </w:r>
            <w:r w:rsidR="00D946E1" w:rsidRPr="00D946E1">
              <w:t xml:space="preserve">applies only to digital electronic equipment that was originally made available for sale in </w:t>
            </w:r>
            <w:r w:rsidR="00D946E1">
              <w:t>Texas</w:t>
            </w:r>
            <w:r w:rsidR="00D946E1" w:rsidRPr="00D946E1">
              <w:t xml:space="preserve"> by an original equipment manufacturer on or after the</w:t>
            </w:r>
            <w:r w:rsidR="00D946E1">
              <w:t xml:space="preserve"> bill's</w:t>
            </w:r>
            <w:r w:rsidR="00D946E1" w:rsidRPr="00D946E1">
              <w:t xml:space="preserve"> effective date</w:t>
            </w:r>
            <w:r w:rsidR="00D946E1">
              <w:t xml:space="preserve">. </w:t>
            </w:r>
            <w:r w:rsidR="005802C8">
              <w:t>The bill establishes that</w:t>
            </w:r>
            <w:r w:rsidR="00D946E1" w:rsidRPr="00D946E1">
              <w:t xml:space="preserve">, to the extent of a conflict between </w:t>
            </w:r>
            <w:r w:rsidR="00D946E1">
              <w:t>the bill's provisions</w:t>
            </w:r>
            <w:r w:rsidR="00D946E1" w:rsidRPr="00D946E1">
              <w:t xml:space="preserve"> and a provision of an agreement between an authorized repair provider and original equipment manufacturer entered into before the</w:t>
            </w:r>
            <w:r w:rsidR="00D946E1">
              <w:t xml:space="preserve"> bill's</w:t>
            </w:r>
            <w:r w:rsidR="00D946E1" w:rsidRPr="00D946E1">
              <w:t xml:space="preserve"> effective date, the provision of the agreement prevails.</w:t>
            </w:r>
          </w:p>
          <w:p w14:paraId="45F6E081" w14:textId="4AAF3D7C" w:rsidR="00B31259" w:rsidRPr="00835628" w:rsidRDefault="00B31259" w:rsidP="00C1129F">
            <w:pPr>
              <w:pStyle w:val="Header"/>
              <w:tabs>
                <w:tab w:val="clear" w:pos="4320"/>
                <w:tab w:val="clear" w:pos="8640"/>
              </w:tabs>
              <w:jc w:val="both"/>
              <w:rPr>
                <w:b/>
              </w:rPr>
            </w:pPr>
          </w:p>
        </w:tc>
      </w:tr>
      <w:tr w:rsidR="00972292" w14:paraId="75169209" w14:textId="77777777" w:rsidTr="00345119">
        <w:tc>
          <w:tcPr>
            <w:tcW w:w="9576" w:type="dxa"/>
          </w:tcPr>
          <w:p w14:paraId="0D6B41FB" w14:textId="77777777" w:rsidR="008423E4" w:rsidRPr="00A8133F" w:rsidRDefault="00EC1C62" w:rsidP="00C1129F">
            <w:pPr>
              <w:rPr>
                <w:b/>
              </w:rPr>
            </w:pPr>
            <w:r w:rsidRPr="009C1E9A">
              <w:rPr>
                <w:b/>
                <w:u w:val="single"/>
              </w:rPr>
              <w:t>EFFECTIVE DATE</w:t>
            </w:r>
            <w:r>
              <w:rPr>
                <w:b/>
              </w:rPr>
              <w:t xml:space="preserve"> </w:t>
            </w:r>
          </w:p>
          <w:p w14:paraId="66CEF167" w14:textId="77777777" w:rsidR="008423E4" w:rsidRDefault="008423E4" w:rsidP="00C1129F"/>
          <w:p w14:paraId="2C0FF79A" w14:textId="467057FB" w:rsidR="008423E4" w:rsidRPr="003624F2" w:rsidRDefault="00EC1C62" w:rsidP="00C1129F">
            <w:pPr>
              <w:pStyle w:val="Header"/>
              <w:tabs>
                <w:tab w:val="clear" w:pos="4320"/>
                <w:tab w:val="clear" w:pos="8640"/>
              </w:tabs>
              <w:jc w:val="both"/>
            </w:pPr>
            <w:r>
              <w:t>September 1, 2026.</w:t>
            </w:r>
          </w:p>
          <w:p w14:paraId="7B9A9A18" w14:textId="77777777" w:rsidR="008423E4" w:rsidRPr="00233FDB" w:rsidRDefault="008423E4" w:rsidP="00C1129F">
            <w:pPr>
              <w:rPr>
                <w:b/>
              </w:rPr>
            </w:pPr>
          </w:p>
        </w:tc>
      </w:tr>
      <w:tr w:rsidR="00972292" w14:paraId="3C6A49B5" w14:textId="77777777" w:rsidTr="00345119">
        <w:tc>
          <w:tcPr>
            <w:tcW w:w="9576" w:type="dxa"/>
          </w:tcPr>
          <w:p w14:paraId="311ACD69" w14:textId="77777777" w:rsidR="004E68D7" w:rsidRDefault="00EC1C62" w:rsidP="00C1129F">
            <w:pPr>
              <w:jc w:val="both"/>
              <w:rPr>
                <w:b/>
                <w:u w:val="single"/>
              </w:rPr>
            </w:pPr>
            <w:r>
              <w:rPr>
                <w:b/>
                <w:u w:val="single"/>
              </w:rPr>
              <w:t xml:space="preserve">COMPARISON OF </w:t>
            </w:r>
            <w:r>
              <w:rPr>
                <w:b/>
                <w:u w:val="single"/>
              </w:rPr>
              <w:t>INTRODUCED AND SUBSTITUTE</w:t>
            </w:r>
          </w:p>
          <w:p w14:paraId="0E21711B" w14:textId="77777777" w:rsidR="008F5896" w:rsidRDefault="008F5896" w:rsidP="00C1129F">
            <w:pPr>
              <w:jc w:val="both"/>
            </w:pPr>
          </w:p>
          <w:p w14:paraId="0639D6FB" w14:textId="4D38792C" w:rsidR="008F5896" w:rsidRDefault="00EC1C62" w:rsidP="00C1129F">
            <w:pPr>
              <w:jc w:val="both"/>
            </w:pPr>
            <w:r>
              <w:t>While C.S.H.B. 2963 may differ from the introduced in minor or nonsubstantive ways, the following summarizes the substantial differences between the introduced and committee substitute versions of the bill.</w:t>
            </w:r>
          </w:p>
          <w:p w14:paraId="6086FF1E" w14:textId="77777777" w:rsidR="00FD7D34" w:rsidRDefault="00FD7D34" w:rsidP="00C1129F">
            <w:pPr>
              <w:jc w:val="both"/>
            </w:pPr>
          </w:p>
          <w:p w14:paraId="68E5A9DB" w14:textId="3A4CFED0" w:rsidR="00FD7D34" w:rsidRDefault="00EC1C62" w:rsidP="00C1129F">
            <w:pPr>
              <w:jc w:val="both"/>
              <w:rPr>
                <w:bCs/>
              </w:rPr>
            </w:pPr>
            <w:r>
              <w:rPr>
                <w:bCs/>
              </w:rPr>
              <w:t>The substitute revises the introduced version's authorization for t</w:t>
            </w:r>
            <w:r w:rsidRPr="00323450">
              <w:rPr>
                <w:bCs/>
              </w:rPr>
              <w:t xml:space="preserve">he documentation, replacement parts, and tools described by </w:t>
            </w:r>
            <w:r>
              <w:rPr>
                <w:bCs/>
              </w:rPr>
              <w:t xml:space="preserve">the bill's provisions relating to </w:t>
            </w:r>
            <w:r w:rsidRPr="00323450">
              <w:rPr>
                <w:bCs/>
              </w:rPr>
              <w:t xml:space="preserve">original equipment manufacturer requirements </w:t>
            </w:r>
            <w:r>
              <w:rPr>
                <w:bCs/>
              </w:rPr>
              <w:t>to</w:t>
            </w:r>
            <w:r w:rsidRPr="00323450">
              <w:rPr>
                <w:bCs/>
              </w:rPr>
              <w:t xml:space="preserve"> be made available</w:t>
            </w:r>
            <w:r>
              <w:rPr>
                <w:bCs/>
              </w:rPr>
              <w:t xml:space="preserve"> </w:t>
            </w:r>
            <w:r w:rsidRPr="00323450">
              <w:rPr>
                <w:bCs/>
              </w:rPr>
              <w:t>directly by an original equipment manufacturer or through an authorized repair provider or a</w:t>
            </w:r>
            <w:r>
              <w:rPr>
                <w:bCs/>
              </w:rPr>
              <w:t>n authorized</w:t>
            </w:r>
            <w:r w:rsidRPr="00323450">
              <w:rPr>
                <w:bCs/>
              </w:rPr>
              <w:t xml:space="preserve"> third-party provider</w:t>
            </w:r>
            <w:r>
              <w:rPr>
                <w:bCs/>
              </w:rPr>
              <w:t xml:space="preserve"> by removing the specification that the third-party provider be an authorized </w:t>
            </w:r>
            <w:r w:rsidRPr="00FD7D34">
              <w:rPr>
                <w:bCs/>
              </w:rPr>
              <w:t>third-party provider</w:t>
            </w:r>
            <w:r>
              <w:rPr>
                <w:bCs/>
              </w:rPr>
              <w:t>.</w:t>
            </w:r>
          </w:p>
          <w:p w14:paraId="2CF3C46C" w14:textId="77777777" w:rsidR="00FD7D34" w:rsidRDefault="00FD7D34" w:rsidP="00C1129F">
            <w:pPr>
              <w:jc w:val="both"/>
            </w:pPr>
          </w:p>
          <w:p w14:paraId="6645CAC8" w14:textId="357B5E42" w:rsidR="00006B29" w:rsidRDefault="00EC1C62" w:rsidP="00C1129F">
            <w:pPr>
              <w:jc w:val="both"/>
            </w:pPr>
            <w:r>
              <w:t>Whereas the substitute establishes</w:t>
            </w:r>
            <w:r w:rsidR="00FD7D34" w:rsidRPr="00FD7D34">
              <w:t xml:space="preserve"> that nothing in </w:t>
            </w:r>
            <w:r>
              <w:t>the bill's</w:t>
            </w:r>
            <w:r w:rsidR="00FD7D34" w:rsidRPr="00FD7D34">
              <w:t xml:space="preserve"> provisions requires an original equipment manufacturer to provide </w:t>
            </w:r>
            <w:r w:rsidR="00DE6E68" w:rsidRPr="00DE6E68">
              <w:t xml:space="preserve">documentation, a part, or a tool for repair of digital electronic equipment </w:t>
            </w:r>
            <w:r w:rsidR="00C35E49">
              <w:t xml:space="preserve">that is </w:t>
            </w:r>
            <w:r w:rsidR="00DE6E68" w:rsidRPr="00DE6E68">
              <w:t>critical to the safety of life or health of individuals, or for repairs that could threaten the safety of life or health of individuals</w:t>
            </w:r>
            <w:r>
              <w:t xml:space="preserve">, </w:t>
            </w:r>
            <w:r w:rsidRPr="00006B29">
              <w:t xml:space="preserve">provided that the original equipment manufacturer provides to the consumer or another entity responsible for the </w:t>
            </w:r>
            <w:r>
              <w:t xml:space="preserve">bill's </w:t>
            </w:r>
            <w:r w:rsidRPr="00006B29">
              <w:t xml:space="preserve">enforcement, as applicable, physical evidence of the </w:t>
            </w:r>
            <w:r w:rsidRPr="00205FF8">
              <w:t xml:space="preserve">alleged </w:t>
            </w:r>
            <w:r w:rsidRPr="00006B29">
              <w:t>threat</w:t>
            </w:r>
            <w:r>
              <w:t xml:space="preserve">, the </w:t>
            </w:r>
            <w:r w:rsidR="005F245E">
              <w:t xml:space="preserve">introduced </w:t>
            </w:r>
            <w:r w:rsidRPr="00205FF8">
              <w:t>establishe</w:t>
            </w:r>
            <w:r w:rsidR="00C35E49">
              <w:t>d</w:t>
            </w:r>
            <w:r w:rsidRPr="00205FF8">
              <w:t xml:space="preserve"> that nothing in the bill's provisions requires </w:t>
            </w:r>
            <w:r>
              <w:t>such a</w:t>
            </w:r>
            <w:r w:rsidRPr="00205FF8">
              <w:t xml:space="preserve"> manufacturer to provide documentation, a part, or a tool for repair of digital electronic equipment critical to the safety of life or health of individuals, or for repairs that could threaten the safety of life or health of individuals</w:t>
            </w:r>
            <w:r>
              <w:t xml:space="preserve">, including </w:t>
            </w:r>
            <w:r w:rsidR="00DE6E68" w:rsidRPr="00DE6E68">
              <w:t>repairs to digital electronic equipment with internal switch-mode power supplies</w:t>
            </w:r>
            <w:r>
              <w:t>.</w:t>
            </w:r>
          </w:p>
          <w:p w14:paraId="42B85E44" w14:textId="77777777" w:rsidR="00205FF8" w:rsidRDefault="00205FF8" w:rsidP="00C1129F">
            <w:pPr>
              <w:jc w:val="both"/>
            </w:pPr>
          </w:p>
          <w:p w14:paraId="5F223415" w14:textId="71826A4E" w:rsidR="00205FF8" w:rsidRPr="00205FF8" w:rsidRDefault="00EC1C62" w:rsidP="00C1129F">
            <w:pPr>
              <w:jc w:val="both"/>
            </w:pPr>
            <w:r>
              <w:t xml:space="preserve">The substitute revises the introduced version's provision authorizing </w:t>
            </w:r>
            <w:r w:rsidRPr="00700912">
              <w:t>the original equipment manufacturer</w:t>
            </w:r>
            <w:r>
              <w:t>, i</w:t>
            </w:r>
            <w:r w:rsidRPr="00205FF8">
              <w:t xml:space="preserve">nstead of making documentation, replacement parts, or tools available under </w:t>
            </w:r>
            <w:r>
              <w:t>the bill's provisions, to</w:t>
            </w:r>
            <w:r w:rsidRPr="00205FF8">
              <w:t xml:space="preserve"> provide an owner who is the original purchaser</w:t>
            </w:r>
            <w:r>
              <w:t xml:space="preserve"> </w:t>
            </w:r>
            <w:r w:rsidRPr="00700912">
              <w:t xml:space="preserve">an equivalent or better, readily available replacement for the digital electronic equipment at a price that has a value that is equal to or less than the total cost of the sum of the replacement parts </w:t>
            </w:r>
            <w:r w:rsidR="007430AF">
              <w:t>by specifying that the price be</w:t>
            </w:r>
            <w:r w:rsidRPr="00700912">
              <w:t xml:space="preserve"> provided at the consumer</w:t>
            </w:r>
            <w:r>
              <w:t>'s discretion</w:t>
            </w:r>
            <w:r w:rsidRPr="00700912">
              <w:t>.</w:t>
            </w:r>
          </w:p>
          <w:p w14:paraId="6486C164" w14:textId="61C9FAD7" w:rsidR="008F5896" w:rsidRDefault="008F5896" w:rsidP="00C1129F">
            <w:pPr>
              <w:jc w:val="both"/>
              <w:rPr>
                <w:bCs/>
              </w:rPr>
            </w:pPr>
          </w:p>
          <w:p w14:paraId="285B9D7E" w14:textId="7C20CCAF" w:rsidR="00BF1190" w:rsidRDefault="00EC1C62" w:rsidP="00C1129F">
            <w:pPr>
              <w:jc w:val="both"/>
              <w:rPr>
                <w:bCs/>
              </w:rPr>
            </w:pPr>
            <w:r>
              <w:rPr>
                <w:bCs/>
              </w:rPr>
              <w:t>The substitute and the introduced both provide for the applicability of the bill's provisions but differ in the following ways:</w:t>
            </w:r>
          </w:p>
          <w:p w14:paraId="365B1911" w14:textId="0368811A" w:rsidR="00BF1190" w:rsidRPr="00BF1190" w:rsidRDefault="00EC1C62" w:rsidP="00C1129F">
            <w:pPr>
              <w:pStyle w:val="ListParagraph"/>
              <w:numPr>
                <w:ilvl w:val="0"/>
                <w:numId w:val="19"/>
              </w:numPr>
              <w:jc w:val="both"/>
              <w:rPr>
                <w:bCs/>
              </w:rPr>
            </w:pPr>
            <w:r>
              <w:rPr>
                <w:bCs/>
              </w:rPr>
              <w:t xml:space="preserve">whereas </w:t>
            </w:r>
            <w:r w:rsidRPr="00BF1190">
              <w:rPr>
                <w:bCs/>
              </w:rPr>
              <w:t>t</w:t>
            </w:r>
            <w:r w:rsidR="00420308" w:rsidRPr="00BF1190">
              <w:rPr>
                <w:bCs/>
              </w:rPr>
              <w:t xml:space="preserve">he introduced made the bill's provisions applicable only to digital electronic equipment with a wholesale price of at least $50 that is sold at retail to a consumer in Texas and that is in need of a repair not covered under the original equipment manufacturer's warranty, the substitute </w:t>
            </w:r>
            <w:r>
              <w:rPr>
                <w:bCs/>
              </w:rPr>
              <w:t>makes those provisions applicable only to digital electronic equipment with a wholesale price of at least $50 sold to a consumer in Texas</w:t>
            </w:r>
            <w:r w:rsidRPr="00BF1190">
              <w:rPr>
                <w:bCs/>
              </w:rPr>
              <w:t>;</w:t>
            </w:r>
          </w:p>
          <w:p w14:paraId="6FFA4D57" w14:textId="33B0BDC3" w:rsidR="00F80273" w:rsidRDefault="00EC1C62" w:rsidP="00C1129F">
            <w:pPr>
              <w:pStyle w:val="ListParagraph"/>
              <w:numPr>
                <w:ilvl w:val="0"/>
                <w:numId w:val="19"/>
              </w:numPr>
              <w:jc w:val="both"/>
              <w:rPr>
                <w:bCs/>
              </w:rPr>
            </w:pPr>
            <w:r w:rsidRPr="00BF1190">
              <w:rPr>
                <w:bCs/>
              </w:rPr>
              <w:t>the substitute makes the bill's provisions inapplicable to the following, which the introduced did not do:</w:t>
            </w:r>
          </w:p>
          <w:p w14:paraId="06B0FB38" w14:textId="0CC9622E" w:rsidR="00BF1190" w:rsidRDefault="00EC1C62" w:rsidP="00C1129F">
            <w:pPr>
              <w:pStyle w:val="ListParagraph"/>
              <w:numPr>
                <w:ilvl w:val="1"/>
                <w:numId w:val="19"/>
              </w:numPr>
              <w:jc w:val="both"/>
              <w:rPr>
                <w:bCs/>
              </w:rPr>
            </w:pPr>
            <w:r w:rsidRPr="00BF1190">
              <w:rPr>
                <w:bCs/>
              </w:rPr>
              <w:t>an autocycle or motorcycle</w:t>
            </w:r>
            <w:r>
              <w:rPr>
                <w:bCs/>
              </w:rPr>
              <w:t>;</w:t>
            </w:r>
          </w:p>
          <w:p w14:paraId="2AC3423B" w14:textId="623B8B5B" w:rsidR="00BF1190" w:rsidRDefault="00EC1C62" w:rsidP="00C1129F">
            <w:pPr>
              <w:pStyle w:val="ListParagraph"/>
              <w:numPr>
                <w:ilvl w:val="1"/>
                <w:numId w:val="19"/>
              </w:numPr>
              <w:jc w:val="both"/>
              <w:rPr>
                <w:bCs/>
              </w:rPr>
            </w:pPr>
            <w:r w:rsidRPr="00BF1190">
              <w:rPr>
                <w:bCs/>
              </w:rPr>
              <w:t>heavy equipment;</w:t>
            </w:r>
          </w:p>
          <w:p w14:paraId="1778D4ED" w14:textId="244A6542" w:rsidR="00BF1190" w:rsidRPr="00BF1190" w:rsidRDefault="00EC1C62" w:rsidP="00C1129F">
            <w:pPr>
              <w:pStyle w:val="ListParagraph"/>
              <w:numPr>
                <w:ilvl w:val="1"/>
                <w:numId w:val="19"/>
              </w:numPr>
              <w:jc w:val="both"/>
              <w:rPr>
                <w:bCs/>
              </w:rPr>
            </w:pPr>
            <w:r>
              <w:rPr>
                <w:bCs/>
              </w:rPr>
              <w:t>f</w:t>
            </w:r>
            <w:r w:rsidRPr="00BF1190">
              <w:rPr>
                <w:bCs/>
              </w:rPr>
              <w:t>ire alarm systems, intrusion detection equipment that is provided with a security monitoring service, life safety systems, and physical access control equipment, including electronic keypads and similar building access control electronics;</w:t>
            </w:r>
          </w:p>
          <w:p w14:paraId="118D5102" w14:textId="7EEEFD6F" w:rsidR="00BF1190" w:rsidRPr="00BF1190" w:rsidRDefault="00EC1C62" w:rsidP="00C1129F">
            <w:pPr>
              <w:pStyle w:val="ListParagraph"/>
              <w:numPr>
                <w:ilvl w:val="1"/>
                <w:numId w:val="19"/>
              </w:numPr>
              <w:jc w:val="both"/>
              <w:rPr>
                <w:bCs/>
              </w:rPr>
            </w:pPr>
            <w:r w:rsidRPr="00BF1190">
              <w:rPr>
                <w:bCs/>
              </w:rPr>
              <w:t xml:space="preserve">a video game console; </w:t>
            </w:r>
            <w:r>
              <w:rPr>
                <w:bCs/>
              </w:rPr>
              <w:t>and</w:t>
            </w:r>
          </w:p>
          <w:p w14:paraId="7729EECF" w14:textId="30596724" w:rsidR="00BF1190" w:rsidRDefault="00EC1C62" w:rsidP="00C1129F">
            <w:pPr>
              <w:pStyle w:val="ListParagraph"/>
              <w:numPr>
                <w:ilvl w:val="1"/>
                <w:numId w:val="19"/>
              </w:numPr>
              <w:jc w:val="both"/>
              <w:rPr>
                <w:bCs/>
              </w:rPr>
            </w:pPr>
            <w:r w:rsidRPr="00BF1190">
              <w:rPr>
                <w:bCs/>
              </w:rPr>
              <w:t>an original equipment manufacturer that provides an equivalent or better, readily available replacement part at no charge to and only at the discretion of the consumer</w:t>
            </w:r>
            <w:r w:rsidR="004C7B62">
              <w:rPr>
                <w:bCs/>
              </w:rPr>
              <w:t>;</w:t>
            </w:r>
          </w:p>
          <w:p w14:paraId="11ED45D8" w14:textId="7101CA91" w:rsidR="004C7B62" w:rsidRDefault="00EC1C62" w:rsidP="00C1129F">
            <w:pPr>
              <w:pStyle w:val="ListParagraph"/>
              <w:numPr>
                <w:ilvl w:val="0"/>
                <w:numId w:val="19"/>
              </w:numPr>
              <w:jc w:val="both"/>
              <w:rPr>
                <w:bCs/>
              </w:rPr>
            </w:pPr>
            <w:r w:rsidRPr="004C7B62">
              <w:rPr>
                <w:bCs/>
              </w:rPr>
              <w:t xml:space="preserve">the </w:t>
            </w:r>
            <w:r>
              <w:rPr>
                <w:bCs/>
              </w:rPr>
              <w:t>introduced made</w:t>
            </w:r>
            <w:r w:rsidRPr="004C7B62">
              <w:rPr>
                <w:bCs/>
              </w:rPr>
              <w:t xml:space="preserve"> the bill's provisions inapplicable to digital electronic equipment sold in a transaction involving only business or governmental entities</w:t>
            </w:r>
            <w:r>
              <w:rPr>
                <w:bCs/>
              </w:rPr>
              <w:t xml:space="preserve">, </w:t>
            </w:r>
            <w:r w:rsidRPr="004C7B62">
              <w:rPr>
                <w:bCs/>
              </w:rPr>
              <w:t xml:space="preserve">which the </w:t>
            </w:r>
            <w:r>
              <w:rPr>
                <w:bCs/>
              </w:rPr>
              <w:t>substitute</w:t>
            </w:r>
            <w:r w:rsidRPr="004C7B62">
              <w:rPr>
                <w:bCs/>
              </w:rPr>
              <w:t xml:space="preserve"> </w:t>
            </w:r>
            <w:r>
              <w:rPr>
                <w:bCs/>
              </w:rPr>
              <w:t>does</w:t>
            </w:r>
            <w:r w:rsidRPr="004C7B62">
              <w:rPr>
                <w:bCs/>
              </w:rPr>
              <w:t xml:space="preserve"> not do</w:t>
            </w:r>
            <w:r>
              <w:rPr>
                <w:bCs/>
              </w:rPr>
              <w:t>;</w:t>
            </w:r>
            <w:r w:rsidR="00207BB8">
              <w:rPr>
                <w:bCs/>
              </w:rPr>
              <w:t xml:space="preserve"> and</w:t>
            </w:r>
          </w:p>
          <w:p w14:paraId="27A20701" w14:textId="2236241C" w:rsidR="00F80273" w:rsidRPr="00FD7D34" w:rsidRDefault="00EC1C62" w:rsidP="00C1129F">
            <w:pPr>
              <w:pStyle w:val="ListParagraph"/>
              <w:numPr>
                <w:ilvl w:val="0"/>
                <w:numId w:val="19"/>
              </w:numPr>
              <w:jc w:val="both"/>
              <w:rPr>
                <w:bCs/>
              </w:rPr>
            </w:pPr>
            <w:r>
              <w:rPr>
                <w:bCs/>
              </w:rPr>
              <w:t xml:space="preserve">the substitute revises the </w:t>
            </w:r>
            <w:r w:rsidRPr="00C16211">
              <w:rPr>
                <w:bCs/>
              </w:rPr>
              <w:t>home appliance</w:t>
            </w:r>
            <w:r w:rsidR="009B00D3">
              <w:rPr>
                <w:bCs/>
              </w:rPr>
              <w:t>s</w:t>
            </w:r>
            <w:r w:rsidRPr="00C16211">
              <w:rPr>
                <w:bCs/>
              </w:rPr>
              <w:t xml:space="preserve"> </w:t>
            </w:r>
            <w:r w:rsidR="009B00D3">
              <w:rPr>
                <w:bCs/>
              </w:rPr>
              <w:t>with embedded</w:t>
            </w:r>
            <w:r w:rsidR="009B00D3" w:rsidRPr="00C16211">
              <w:rPr>
                <w:bCs/>
              </w:rPr>
              <w:t xml:space="preserve"> </w:t>
            </w:r>
            <w:r w:rsidRPr="00C16211">
              <w:rPr>
                <w:bCs/>
              </w:rPr>
              <w:t>digital electronic equipment</w:t>
            </w:r>
            <w:r w:rsidR="009B00D3">
              <w:rPr>
                <w:bCs/>
              </w:rPr>
              <w:t xml:space="preserve"> to which the bill's provisions are inapplicable </w:t>
            </w:r>
            <w:r>
              <w:rPr>
                <w:bCs/>
              </w:rPr>
              <w:t xml:space="preserve">by </w:t>
            </w:r>
            <w:r w:rsidR="00207BB8">
              <w:rPr>
                <w:bCs/>
              </w:rPr>
              <w:t xml:space="preserve">removing </w:t>
            </w:r>
            <w:r w:rsidR="00207BB8" w:rsidRPr="00207BB8">
              <w:rPr>
                <w:bCs/>
              </w:rPr>
              <w:t>motorized shades, lighting control systems, security devices or alarm systems</w:t>
            </w:r>
            <w:r w:rsidR="00207BB8">
              <w:rPr>
                <w:bCs/>
              </w:rPr>
              <w:t xml:space="preserve">, and </w:t>
            </w:r>
            <w:r w:rsidR="00207BB8" w:rsidRPr="00207BB8">
              <w:rPr>
                <w:bCs/>
              </w:rPr>
              <w:t>any related software and components</w:t>
            </w:r>
            <w:r w:rsidR="009B00D3">
              <w:rPr>
                <w:bCs/>
              </w:rPr>
              <w:t>, which appeared in the introduced,</w:t>
            </w:r>
            <w:r w:rsidR="00207BB8">
              <w:rPr>
                <w:bCs/>
              </w:rPr>
              <w:t xml:space="preserve"> and specifying instead that </w:t>
            </w:r>
            <w:r w:rsidR="00207BB8" w:rsidRPr="00207BB8">
              <w:rPr>
                <w:bCs/>
              </w:rPr>
              <w:t>other countertop or stand-alone small appliances</w:t>
            </w:r>
            <w:r w:rsidR="00207BB8">
              <w:rPr>
                <w:bCs/>
              </w:rPr>
              <w:t xml:space="preserve"> are excluded.</w:t>
            </w:r>
          </w:p>
          <w:p w14:paraId="7E6D3AF0" w14:textId="77777777" w:rsidR="00323450" w:rsidRDefault="00323450" w:rsidP="00C1129F">
            <w:pPr>
              <w:jc w:val="both"/>
              <w:rPr>
                <w:b/>
                <w:u w:val="single"/>
              </w:rPr>
            </w:pPr>
          </w:p>
          <w:p w14:paraId="5736EBFA" w14:textId="06AE65D6" w:rsidR="008F5896" w:rsidRDefault="00EC1C62" w:rsidP="00C1129F">
            <w:pPr>
              <w:jc w:val="both"/>
              <w:rPr>
                <w:bCs/>
              </w:rPr>
            </w:pPr>
            <w:r>
              <w:rPr>
                <w:bCs/>
              </w:rPr>
              <w:t>The substitute</w:t>
            </w:r>
            <w:r w:rsidR="002638DF">
              <w:rPr>
                <w:bCs/>
              </w:rPr>
              <w:t xml:space="preserve"> includes</w:t>
            </w:r>
            <w:r>
              <w:rPr>
                <w:bCs/>
              </w:rPr>
              <w:t xml:space="preserve"> defin</w:t>
            </w:r>
            <w:r w:rsidR="006520B8">
              <w:rPr>
                <w:bCs/>
              </w:rPr>
              <w:t>itions for</w:t>
            </w:r>
            <w:r>
              <w:rPr>
                <w:bCs/>
              </w:rPr>
              <w:t xml:space="preserve"> the following terms, which</w:t>
            </w:r>
            <w:r w:rsidR="006520B8">
              <w:rPr>
                <w:bCs/>
              </w:rPr>
              <w:t xml:space="preserve"> were absent in</w:t>
            </w:r>
            <w:r>
              <w:rPr>
                <w:bCs/>
              </w:rPr>
              <w:t xml:space="preserve"> the introduced:</w:t>
            </w:r>
          </w:p>
          <w:p w14:paraId="47536CD4" w14:textId="0864EC58" w:rsidR="008F5896" w:rsidRPr="006520B8" w:rsidRDefault="00EC1C62" w:rsidP="00C1129F">
            <w:pPr>
              <w:pStyle w:val="ListParagraph"/>
              <w:numPr>
                <w:ilvl w:val="0"/>
                <w:numId w:val="17"/>
              </w:numPr>
              <w:jc w:val="both"/>
              <w:rPr>
                <w:bCs/>
              </w:rPr>
            </w:pPr>
            <w:r w:rsidRPr="006520B8">
              <w:rPr>
                <w:bCs/>
              </w:rPr>
              <w:t>"autocycle</w:t>
            </w:r>
            <w:r w:rsidR="006520B8" w:rsidRPr="006520B8">
              <w:rPr>
                <w:bCs/>
              </w:rPr>
              <w:t>,</w:t>
            </w:r>
            <w:r w:rsidRPr="006520B8">
              <w:rPr>
                <w:bCs/>
              </w:rPr>
              <w:t>"</w:t>
            </w:r>
            <w:r w:rsidR="006520B8" w:rsidRPr="006520B8">
              <w:rPr>
                <w:bCs/>
              </w:rPr>
              <w:t xml:space="preserve"> </w:t>
            </w:r>
            <w:r w:rsidRPr="006520B8">
              <w:rPr>
                <w:bCs/>
              </w:rPr>
              <w:t>"heavy equipment</w:t>
            </w:r>
            <w:r w:rsidR="006520B8" w:rsidRPr="006520B8">
              <w:rPr>
                <w:bCs/>
              </w:rPr>
              <w:t>,</w:t>
            </w:r>
            <w:r w:rsidRPr="006520B8">
              <w:rPr>
                <w:bCs/>
              </w:rPr>
              <w:t>"</w:t>
            </w:r>
            <w:r w:rsidR="006520B8">
              <w:rPr>
                <w:bCs/>
              </w:rPr>
              <w:t xml:space="preserve"> "institution of higher education,"</w:t>
            </w:r>
            <w:r w:rsidRPr="006520B8">
              <w:rPr>
                <w:bCs/>
              </w:rPr>
              <w:t xml:space="preserve"> "motorcycle</w:t>
            </w:r>
            <w:r w:rsidR="006520B8" w:rsidRPr="006520B8">
              <w:rPr>
                <w:bCs/>
              </w:rPr>
              <w:t>,</w:t>
            </w:r>
            <w:r w:rsidRPr="006520B8">
              <w:rPr>
                <w:bCs/>
              </w:rPr>
              <w:t>" "open-enrollment charter school</w:t>
            </w:r>
            <w:r w:rsidR="006520B8" w:rsidRPr="006520B8">
              <w:rPr>
                <w:bCs/>
              </w:rPr>
              <w:t>,</w:t>
            </w:r>
            <w:r w:rsidRPr="006520B8">
              <w:rPr>
                <w:bCs/>
              </w:rPr>
              <w:t>" "school district</w:t>
            </w:r>
            <w:r w:rsidR="006520B8" w:rsidRPr="006520B8">
              <w:rPr>
                <w:bCs/>
              </w:rPr>
              <w:t>,</w:t>
            </w:r>
            <w:r w:rsidRPr="006520B8">
              <w:rPr>
                <w:bCs/>
              </w:rPr>
              <w:t>"</w:t>
            </w:r>
            <w:r w:rsidR="006520B8" w:rsidRPr="006520B8">
              <w:rPr>
                <w:bCs/>
              </w:rPr>
              <w:t xml:space="preserve"> </w:t>
            </w:r>
            <w:r w:rsidRPr="006520B8">
              <w:rPr>
                <w:bCs/>
              </w:rPr>
              <w:t>and</w:t>
            </w:r>
            <w:r w:rsidR="006520B8">
              <w:rPr>
                <w:bCs/>
              </w:rPr>
              <w:t xml:space="preserve"> </w:t>
            </w:r>
            <w:r w:rsidRPr="006520B8">
              <w:rPr>
                <w:bCs/>
              </w:rPr>
              <w:t>"video game console</w:t>
            </w:r>
            <w:r w:rsidR="006520B8">
              <w:rPr>
                <w:bCs/>
              </w:rPr>
              <w:t>.</w:t>
            </w:r>
            <w:r w:rsidRPr="006520B8">
              <w:rPr>
                <w:bCs/>
              </w:rPr>
              <w:t xml:space="preserve">" </w:t>
            </w:r>
          </w:p>
          <w:p w14:paraId="3F71A51A" w14:textId="750283AF" w:rsidR="008F5896" w:rsidRDefault="00EC1C62" w:rsidP="00C1129F">
            <w:pPr>
              <w:jc w:val="both"/>
              <w:rPr>
                <w:bCs/>
              </w:rPr>
            </w:pPr>
            <w:r>
              <w:rPr>
                <w:bCs/>
              </w:rPr>
              <w:t xml:space="preserve">The substitute also revises the following terms </w:t>
            </w:r>
            <w:r w:rsidR="002F0C64">
              <w:rPr>
                <w:bCs/>
              </w:rPr>
              <w:t>as defined by the</w:t>
            </w:r>
            <w:r>
              <w:rPr>
                <w:bCs/>
              </w:rPr>
              <w:t xml:space="preserve"> introduced:</w:t>
            </w:r>
          </w:p>
          <w:p w14:paraId="20F9A91F" w14:textId="061DC52C" w:rsidR="008F5896" w:rsidRDefault="00EC1C62" w:rsidP="00C1129F">
            <w:pPr>
              <w:pStyle w:val="ListParagraph"/>
              <w:numPr>
                <w:ilvl w:val="0"/>
                <w:numId w:val="18"/>
              </w:numPr>
              <w:jc w:val="both"/>
              <w:rPr>
                <w:bCs/>
              </w:rPr>
            </w:pPr>
            <w:r>
              <w:rPr>
                <w:bCs/>
              </w:rPr>
              <w:t xml:space="preserve">includes in the definition of "consumer" </w:t>
            </w:r>
            <w:r w:rsidRPr="008F5896">
              <w:rPr>
                <w:bCs/>
              </w:rPr>
              <w:t>a primary or secondary school or postsecondary educational institution, including a school district, open-enrollment charter school, and public institution of higher education, that enters into a transaction primarily for educational purposes;</w:t>
            </w:r>
            <w:r>
              <w:rPr>
                <w:bCs/>
              </w:rPr>
              <w:t xml:space="preserve"> and</w:t>
            </w:r>
          </w:p>
          <w:p w14:paraId="67016AC7" w14:textId="31275D01" w:rsidR="008F5896" w:rsidRPr="004E68D7" w:rsidRDefault="00EC1C62" w:rsidP="00C1129F">
            <w:pPr>
              <w:pStyle w:val="ListParagraph"/>
              <w:numPr>
                <w:ilvl w:val="0"/>
                <w:numId w:val="18"/>
              </w:numPr>
              <w:jc w:val="both"/>
              <w:rPr>
                <w:b/>
                <w:u w:val="single"/>
              </w:rPr>
            </w:pPr>
            <w:r>
              <w:rPr>
                <w:bCs/>
              </w:rPr>
              <w:t xml:space="preserve">replaces "business entity" with </w:t>
            </w:r>
            <w:r w:rsidRPr="002F0C64">
              <w:rPr>
                <w:bCs/>
              </w:rPr>
              <w:t>"person"</w:t>
            </w:r>
            <w:r>
              <w:rPr>
                <w:bCs/>
              </w:rPr>
              <w:t xml:space="preserve"> in the definition of "</w:t>
            </w:r>
            <w:r w:rsidRPr="008F5896">
              <w:rPr>
                <w:bCs/>
              </w:rPr>
              <w:t>original equipment manufacturer</w:t>
            </w:r>
            <w:r>
              <w:rPr>
                <w:bCs/>
              </w:rPr>
              <w:t>.</w:t>
            </w:r>
            <w:r w:rsidRPr="008F5896">
              <w:rPr>
                <w:bCs/>
              </w:rPr>
              <w:t xml:space="preserve">" </w:t>
            </w:r>
          </w:p>
        </w:tc>
      </w:tr>
      <w:tr w:rsidR="00972292" w14:paraId="5403FCE2" w14:textId="77777777" w:rsidTr="00345119">
        <w:tc>
          <w:tcPr>
            <w:tcW w:w="9576" w:type="dxa"/>
          </w:tcPr>
          <w:p w14:paraId="43D81755" w14:textId="77777777" w:rsidR="004E68D7" w:rsidRPr="009C1E9A" w:rsidRDefault="004E68D7" w:rsidP="00C1129F">
            <w:pPr>
              <w:rPr>
                <w:b/>
                <w:u w:val="single"/>
              </w:rPr>
            </w:pPr>
          </w:p>
        </w:tc>
      </w:tr>
      <w:tr w:rsidR="00972292" w14:paraId="552B6268" w14:textId="77777777" w:rsidTr="00345119">
        <w:tc>
          <w:tcPr>
            <w:tcW w:w="9576" w:type="dxa"/>
          </w:tcPr>
          <w:p w14:paraId="55A5D00D" w14:textId="77777777" w:rsidR="004E68D7" w:rsidRPr="004E68D7" w:rsidRDefault="004E68D7" w:rsidP="00C1129F">
            <w:pPr>
              <w:jc w:val="both"/>
            </w:pPr>
          </w:p>
        </w:tc>
      </w:tr>
    </w:tbl>
    <w:p w14:paraId="7DED6544" w14:textId="77777777" w:rsidR="008423E4" w:rsidRPr="00BE0E75" w:rsidRDefault="008423E4" w:rsidP="00C1129F">
      <w:pPr>
        <w:jc w:val="both"/>
        <w:rPr>
          <w:rFonts w:ascii="Arial" w:hAnsi="Arial"/>
          <w:sz w:val="16"/>
          <w:szCs w:val="16"/>
        </w:rPr>
      </w:pPr>
    </w:p>
    <w:p w14:paraId="1752E79A" w14:textId="77777777" w:rsidR="004108C3" w:rsidRPr="008423E4" w:rsidRDefault="004108C3" w:rsidP="00C1129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2863" w14:textId="77777777" w:rsidR="00EC1C62" w:rsidRDefault="00EC1C62">
      <w:r>
        <w:separator/>
      </w:r>
    </w:p>
  </w:endnote>
  <w:endnote w:type="continuationSeparator" w:id="0">
    <w:p w14:paraId="4D03C43F" w14:textId="77777777" w:rsidR="00EC1C62" w:rsidRDefault="00EC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DDD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72292" w14:paraId="2C7FC896" w14:textId="77777777" w:rsidTr="009C1E9A">
      <w:trPr>
        <w:cantSplit/>
      </w:trPr>
      <w:tc>
        <w:tcPr>
          <w:tcW w:w="0" w:type="pct"/>
        </w:tcPr>
        <w:p w14:paraId="7F056133" w14:textId="77777777" w:rsidR="00137D90" w:rsidRDefault="00137D90" w:rsidP="009C1E9A">
          <w:pPr>
            <w:pStyle w:val="Footer"/>
            <w:tabs>
              <w:tab w:val="clear" w:pos="8640"/>
              <w:tab w:val="right" w:pos="9360"/>
            </w:tabs>
          </w:pPr>
        </w:p>
      </w:tc>
      <w:tc>
        <w:tcPr>
          <w:tcW w:w="2395" w:type="pct"/>
        </w:tcPr>
        <w:p w14:paraId="0C6EEAE0" w14:textId="77777777" w:rsidR="00137D90" w:rsidRDefault="00137D90" w:rsidP="009C1E9A">
          <w:pPr>
            <w:pStyle w:val="Footer"/>
            <w:tabs>
              <w:tab w:val="clear" w:pos="8640"/>
              <w:tab w:val="right" w:pos="9360"/>
            </w:tabs>
          </w:pPr>
        </w:p>
        <w:p w14:paraId="163544E8" w14:textId="77777777" w:rsidR="001A4310" w:rsidRDefault="001A4310" w:rsidP="009C1E9A">
          <w:pPr>
            <w:pStyle w:val="Footer"/>
            <w:tabs>
              <w:tab w:val="clear" w:pos="8640"/>
              <w:tab w:val="right" w:pos="9360"/>
            </w:tabs>
          </w:pPr>
        </w:p>
        <w:p w14:paraId="14A12E3C" w14:textId="77777777" w:rsidR="00137D90" w:rsidRDefault="00137D90" w:rsidP="009C1E9A">
          <w:pPr>
            <w:pStyle w:val="Footer"/>
            <w:tabs>
              <w:tab w:val="clear" w:pos="8640"/>
              <w:tab w:val="right" w:pos="9360"/>
            </w:tabs>
          </w:pPr>
        </w:p>
      </w:tc>
      <w:tc>
        <w:tcPr>
          <w:tcW w:w="2453" w:type="pct"/>
        </w:tcPr>
        <w:p w14:paraId="06775EE2" w14:textId="77777777" w:rsidR="00137D90" w:rsidRDefault="00137D90" w:rsidP="009C1E9A">
          <w:pPr>
            <w:pStyle w:val="Footer"/>
            <w:tabs>
              <w:tab w:val="clear" w:pos="8640"/>
              <w:tab w:val="right" w:pos="9360"/>
            </w:tabs>
            <w:jc w:val="right"/>
          </w:pPr>
        </w:p>
      </w:tc>
    </w:tr>
    <w:tr w:rsidR="00972292" w14:paraId="5494B349" w14:textId="77777777" w:rsidTr="009C1E9A">
      <w:trPr>
        <w:cantSplit/>
      </w:trPr>
      <w:tc>
        <w:tcPr>
          <w:tcW w:w="0" w:type="pct"/>
        </w:tcPr>
        <w:p w14:paraId="3D3EFD15" w14:textId="77777777" w:rsidR="00EC379B" w:rsidRDefault="00EC379B" w:rsidP="009C1E9A">
          <w:pPr>
            <w:pStyle w:val="Footer"/>
            <w:tabs>
              <w:tab w:val="clear" w:pos="8640"/>
              <w:tab w:val="right" w:pos="9360"/>
            </w:tabs>
          </w:pPr>
        </w:p>
      </w:tc>
      <w:tc>
        <w:tcPr>
          <w:tcW w:w="2395" w:type="pct"/>
        </w:tcPr>
        <w:p w14:paraId="347FD942" w14:textId="76F1DF3A" w:rsidR="00EC379B" w:rsidRPr="009C1E9A" w:rsidRDefault="00EC1C62" w:rsidP="009C1E9A">
          <w:pPr>
            <w:pStyle w:val="Footer"/>
            <w:tabs>
              <w:tab w:val="clear" w:pos="8640"/>
              <w:tab w:val="right" w:pos="9360"/>
            </w:tabs>
            <w:rPr>
              <w:rFonts w:ascii="Shruti" w:hAnsi="Shruti"/>
              <w:sz w:val="22"/>
            </w:rPr>
          </w:pPr>
          <w:r>
            <w:rPr>
              <w:rFonts w:ascii="Shruti" w:hAnsi="Shruti"/>
              <w:sz w:val="22"/>
            </w:rPr>
            <w:t>89R 26737-D</w:t>
          </w:r>
        </w:p>
      </w:tc>
      <w:tc>
        <w:tcPr>
          <w:tcW w:w="2453" w:type="pct"/>
        </w:tcPr>
        <w:p w14:paraId="27BE8F85" w14:textId="2216C729" w:rsidR="00EC379B" w:rsidRDefault="00EC1C62" w:rsidP="009C1E9A">
          <w:pPr>
            <w:pStyle w:val="Footer"/>
            <w:tabs>
              <w:tab w:val="clear" w:pos="8640"/>
              <w:tab w:val="right" w:pos="9360"/>
            </w:tabs>
            <w:jc w:val="right"/>
          </w:pPr>
          <w:r>
            <w:fldChar w:fldCharType="begin"/>
          </w:r>
          <w:r>
            <w:instrText xml:space="preserve"> DOCPROPERTY  OTID  \* MERGEFORMAT </w:instrText>
          </w:r>
          <w:r>
            <w:fldChar w:fldCharType="separate"/>
          </w:r>
          <w:r w:rsidR="000845A5">
            <w:t>25.119.11</w:t>
          </w:r>
          <w:r>
            <w:fldChar w:fldCharType="end"/>
          </w:r>
        </w:p>
      </w:tc>
    </w:tr>
    <w:tr w:rsidR="00972292" w14:paraId="0FBD2803" w14:textId="77777777" w:rsidTr="009C1E9A">
      <w:trPr>
        <w:cantSplit/>
      </w:trPr>
      <w:tc>
        <w:tcPr>
          <w:tcW w:w="0" w:type="pct"/>
        </w:tcPr>
        <w:p w14:paraId="67AEECC8" w14:textId="77777777" w:rsidR="00EC379B" w:rsidRDefault="00EC379B" w:rsidP="009C1E9A">
          <w:pPr>
            <w:pStyle w:val="Footer"/>
            <w:tabs>
              <w:tab w:val="clear" w:pos="4320"/>
              <w:tab w:val="clear" w:pos="8640"/>
              <w:tab w:val="left" w:pos="2865"/>
            </w:tabs>
          </w:pPr>
        </w:p>
      </w:tc>
      <w:tc>
        <w:tcPr>
          <w:tcW w:w="2395" w:type="pct"/>
        </w:tcPr>
        <w:p w14:paraId="3CBE98C3" w14:textId="44DBB3BD" w:rsidR="00EC379B" w:rsidRPr="009C1E9A" w:rsidRDefault="00EC1C62" w:rsidP="009C1E9A">
          <w:pPr>
            <w:pStyle w:val="Footer"/>
            <w:tabs>
              <w:tab w:val="clear" w:pos="4320"/>
              <w:tab w:val="clear" w:pos="8640"/>
              <w:tab w:val="left" w:pos="2865"/>
            </w:tabs>
            <w:rPr>
              <w:rFonts w:ascii="Shruti" w:hAnsi="Shruti"/>
              <w:sz w:val="22"/>
            </w:rPr>
          </w:pPr>
          <w:r>
            <w:rPr>
              <w:rFonts w:ascii="Shruti" w:hAnsi="Shruti"/>
              <w:sz w:val="22"/>
            </w:rPr>
            <w:t>Substitute Document Number: 89R 21792</w:t>
          </w:r>
        </w:p>
      </w:tc>
      <w:tc>
        <w:tcPr>
          <w:tcW w:w="2453" w:type="pct"/>
        </w:tcPr>
        <w:p w14:paraId="76F73E16" w14:textId="77777777" w:rsidR="00EC379B" w:rsidRDefault="00EC379B" w:rsidP="006D504F">
          <w:pPr>
            <w:pStyle w:val="Footer"/>
            <w:rPr>
              <w:rStyle w:val="PageNumber"/>
            </w:rPr>
          </w:pPr>
        </w:p>
        <w:p w14:paraId="0615DC9D" w14:textId="77777777" w:rsidR="00EC379B" w:rsidRDefault="00EC379B" w:rsidP="009C1E9A">
          <w:pPr>
            <w:pStyle w:val="Footer"/>
            <w:tabs>
              <w:tab w:val="clear" w:pos="8640"/>
              <w:tab w:val="right" w:pos="9360"/>
            </w:tabs>
            <w:jc w:val="right"/>
          </w:pPr>
        </w:p>
      </w:tc>
    </w:tr>
    <w:tr w:rsidR="00972292" w14:paraId="0EE49838" w14:textId="77777777" w:rsidTr="009C1E9A">
      <w:trPr>
        <w:cantSplit/>
        <w:trHeight w:val="323"/>
      </w:trPr>
      <w:tc>
        <w:tcPr>
          <w:tcW w:w="0" w:type="pct"/>
          <w:gridSpan w:val="3"/>
        </w:tcPr>
        <w:p w14:paraId="66B4BEAC" w14:textId="77777777" w:rsidR="00EC379B" w:rsidRDefault="00EC1C6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F03C68B" w14:textId="77777777" w:rsidR="00EC379B" w:rsidRDefault="00EC379B" w:rsidP="009C1E9A">
          <w:pPr>
            <w:pStyle w:val="Footer"/>
            <w:tabs>
              <w:tab w:val="clear" w:pos="8640"/>
              <w:tab w:val="right" w:pos="9360"/>
            </w:tabs>
            <w:jc w:val="center"/>
          </w:pPr>
        </w:p>
      </w:tc>
    </w:tr>
  </w:tbl>
  <w:p w14:paraId="72B0480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2C6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DB7E" w14:textId="77777777" w:rsidR="00EC1C62" w:rsidRDefault="00EC1C62">
      <w:r>
        <w:separator/>
      </w:r>
    </w:p>
  </w:footnote>
  <w:footnote w:type="continuationSeparator" w:id="0">
    <w:p w14:paraId="05218D56" w14:textId="77777777" w:rsidR="00EC1C62" w:rsidRDefault="00EC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3B4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319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3E4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CF7"/>
    <w:multiLevelType w:val="hybridMultilevel"/>
    <w:tmpl w:val="B9B6EAA6"/>
    <w:lvl w:ilvl="0" w:tplc="98B0011A">
      <w:start w:val="1"/>
      <w:numFmt w:val="bullet"/>
      <w:lvlText w:val=""/>
      <w:lvlJc w:val="left"/>
      <w:pPr>
        <w:tabs>
          <w:tab w:val="num" w:pos="720"/>
        </w:tabs>
        <w:ind w:left="720" w:hanging="360"/>
      </w:pPr>
      <w:rPr>
        <w:rFonts w:ascii="Symbol" w:hAnsi="Symbol" w:hint="default"/>
      </w:rPr>
    </w:lvl>
    <w:lvl w:ilvl="1" w:tplc="8910AE76">
      <w:start w:val="1"/>
      <w:numFmt w:val="bullet"/>
      <w:lvlText w:val="o"/>
      <w:lvlJc w:val="left"/>
      <w:pPr>
        <w:ind w:left="1440" w:hanging="360"/>
      </w:pPr>
      <w:rPr>
        <w:rFonts w:ascii="Courier New" w:hAnsi="Courier New" w:cs="Courier New" w:hint="default"/>
      </w:rPr>
    </w:lvl>
    <w:lvl w:ilvl="2" w:tplc="70725238">
      <w:start w:val="1"/>
      <w:numFmt w:val="bullet"/>
      <w:lvlText w:val=""/>
      <w:lvlJc w:val="left"/>
      <w:pPr>
        <w:ind w:left="2160" w:hanging="360"/>
      </w:pPr>
      <w:rPr>
        <w:rFonts w:ascii="Wingdings" w:hAnsi="Wingdings" w:hint="default"/>
      </w:rPr>
    </w:lvl>
    <w:lvl w:ilvl="3" w:tplc="BE66E486" w:tentative="1">
      <w:start w:val="1"/>
      <w:numFmt w:val="bullet"/>
      <w:lvlText w:val=""/>
      <w:lvlJc w:val="left"/>
      <w:pPr>
        <w:ind w:left="2880" w:hanging="360"/>
      </w:pPr>
      <w:rPr>
        <w:rFonts w:ascii="Symbol" w:hAnsi="Symbol" w:hint="default"/>
      </w:rPr>
    </w:lvl>
    <w:lvl w:ilvl="4" w:tplc="A3AEC53A" w:tentative="1">
      <w:start w:val="1"/>
      <w:numFmt w:val="bullet"/>
      <w:lvlText w:val="o"/>
      <w:lvlJc w:val="left"/>
      <w:pPr>
        <w:ind w:left="3600" w:hanging="360"/>
      </w:pPr>
      <w:rPr>
        <w:rFonts w:ascii="Courier New" w:hAnsi="Courier New" w:cs="Courier New" w:hint="default"/>
      </w:rPr>
    </w:lvl>
    <w:lvl w:ilvl="5" w:tplc="DA8001B6" w:tentative="1">
      <w:start w:val="1"/>
      <w:numFmt w:val="bullet"/>
      <w:lvlText w:val=""/>
      <w:lvlJc w:val="left"/>
      <w:pPr>
        <w:ind w:left="4320" w:hanging="360"/>
      </w:pPr>
      <w:rPr>
        <w:rFonts w:ascii="Wingdings" w:hAnsi="Wingdings" w:hint="default"/>
      </w:rPr>
    </w:lvl>
    <w:lvl w:ilvl="6" w:tplc="FBD6D206" w:tentative="1">
      <w:start w:val="1"/>
      <w:numFmt w:val="bullet"/>
      <w:lvlText w:val=""/>
      <w:lvlJc w:val="left"/>
      <w:pPr>
        <w:ind w:left="5040" w:hanging="360"/>
      </w:pPr>
      <w:rPr>
        <w:rFonts w:ascii="Symbol" w:hAnsi="Symbol" w:hint="default"/>
      </w:rPr>
    </w:lvl>
    <w:lvl w:ilvl="7" w:tplc="AD5ACC72" w:tentative="1">
      <w:start w:val="1"/>
      <w:numFmt w:val="bullet"/>
      <w:lvlText w:val="o"/>
      <w:lvlJc w:val="left"/>
      <w:pPr>
        <w:ind w:left="5760" w:hanging="360"/>
      </w:pPr>
      <w:rPr>
        <w:rFonts w:ascii="Courier New" w:hAnsi="Courier New" w:cs="Courier New" w:hint="default"/>
      </w:rPr>
    </w:lvl>
    <w:lvl w:ilvl="8" w:tplc="DCD0D2FC" w:tentative="1">
      <w:start w:val="1"/>
      <w:numFmt w:val="bullet"/>
      <w:lvlText w:val=""/>
      <w:lvlJc w:val="left"/>
      <w:pPr>
        <w:ind w:left="6480" w:hanging="360"/>
      </w:pPr>
      <w:rPr>
        <w:rFonts w:ascii="Wingdings" w:hAnsi="Wingdings" w:hint="default"/>
      </w:rPr>
    </w:lvl>
  </w:abstractNum>
  <w:abstractNum w:abstractNumId="1" w15:restartNumberingAfterBreak="0">
    <w:nsid w:val="0168264F"/>
    <w:multiLevelType w:val="hybridMultilevel"/>
    <w:tmpl w:val="CAF22534"/>
    <w:lvl w:ilvl="0" w:tplc="428AFDB6">
      <w:start w:val="1"/>
      <w:numFmt w:val="bullet"/>
      <w:lvlText w:val=""/>
      <w:lvlJc w:val="left"/>
      <w:pPr>
        <w:tabs>
          <w:tab w:val="num" w:pos="720"/>
        </w:tabs>
        <w:ind w:left="720" w:hanging="360"/>
      </w:pPr>
      <w:rPr>
        <w:rFonts w:ascii="Symbol" w:hAnsi="Symbol" w:hint="default"/>
      </w:rPr>
    </w:lvl>
    <w:lvl w:ilvl="1" w:tplc="B270F2DC" w:tentative="1">
      <w:start w:val="1"/>
      <w:numFmt w:val="bullet"/>
      <w:lvlText w:val="o"/>
      <w:lvlJc w:val="left"/>
      <w:pPr>
        <w:ind w:left="1440" w:hanging="360"/>
      </w:pPr>
      <w:rPr>
        <w:rFonts w:ascii="Courier New" w:hAnsi="Courier New" w:cs="Courier New" w:hint="default"/>
      </w:rPr>
    </w:lvl>
    <w:lvl w:ilvl="2" w:tplc="87F652E0" w:tentative="1">
      <w:start w:val="1"/>
      <w:numFmt w:val="bullet"/>
      <w:lvlText w:val=""/>
      <w:lvlJc w:val="left"/>
      <w:pPr>
        <w:ind w:left="2160" w:hanging="360"/>
      </w:pPr>
      <w:rPr>
        <w:rFonts w:ascii="Wingdings" w:hAnsi="Wingdings" w:hint="default"/>
      </w:rPr>
    </w:lvl>
    <w:lvl w:ilvl="3" w:tplc="CADCD0E0" w:tentative="1">
      <w:start w:val="1"/>
      <w:numFmt w:val="bullet"/>
      <w:lvlText w:val=""/>
      <w:lvlJc w:val="left"/>
      <w:pPr>
        <w:ind w:left="2880" w:hanging="360"/>
      </w:pPr>
      <w:rPr>
        <w:rFonts w:ascii="Symbol" w:hAnsi="Symbol" w:hint="default"/>
      </w:rPr>
    </w:lvl>
    <w:lvl w:ilvl="4" w:tplc="982C4CB0" w:tentative="1">
      <w:start w:val="1"/>
      <w:numFmt w:val="bullet"/>
      <w:lvlText w:val="o"/>
      <w:lvlJc w:val="left"/>
      <w:pPr>
        <w:ind w:left="3600" w:hanging="360"/>
      </w:pPr>
      <w:rPr>
        <w:rFonts w:ascii="Courier New" w:hAnsi="Courier New" w:cs="Courier New" w:hint="default"/>
      </w:rPr>
    </w:lvl>
    <w:lvl w:ilvl="5" w:tplc="79901A42" w:tentative="1">
      <w:start w:val="1"/>
      <w:numFmt w:val="bullet"/>
      <w:lvlText w:val=""/>
      <w:lvlJc w:val="left"/>
      <w:pPr>
        <w:ind w:left="4320" w:hanging="360"/>
      </w:pPr>
      <w:rPr>
        <w:rFonts w:ascii="Wingdings" w:hAnsi="Wingdings" w:hint="default"/>
      </w:rPr>
    </w:lvl>
    <w:lvl w:ilvl="6" w:tplc="C2525B3E" w:tentative="1">
      <w:start w:val="1"/>
      <w:numFmt w:val="bullet"/>
      <w:lvlText w:val=""/>
      <w:lvlJc w:val="left"/>
      <w:pPr>
        <w:ind w:left="5040" w:hanging="360"/>
      </w:pPr>
      <w:rPr>
        <w:rFonts w:ascii="Symbol" w:hAnsi="Symbol" w:hint="default"/>
      </w:rPr>
    </w:lvl>
    <w:lvl w:ilvl="7" w:tplc="ECA05718" w:tentative="1">
      <w:start w:val="1"/>
      <w:numFmt w:val="bullet"/>
      <w:lvlText w:val="o"/>
      <w:lvlJc w:val="left"/>
      <w:pPr>
        <w:ind w:left="5760" w:hanging="360"/>
      </w:pPr>
      <w:rPr>
        <w:rFonts w:ascii="Courier New" w:hAnsi="Courier New" w:cs="Courier New" w:hint="default"/>
      </w:rPr>
    </w:lvl>
    <w:lvl w:ilvl="8" w:tplc="BD18CC32" w:tentative="1">
      <w:start w:val="1"/>
      <w:numFmt w:val="bullet"/>
      <w:lvlText w:val=""/>
      <w:lvlJc w:val="left"/>
      <w:pPr>
        <w:ind w:left="6480" w:hanging="360"/>
      </w:pPr>
      <w:rPr>
        <w:rFonts w:ascii="Wingdings" w:hAnsi="Wingdings" w:hint="default"/>
      </w:rPr>
    </w:lvl>
  </w:abstractNum>
  <w:abstractNum w:abstractNumId="2" w15:restartNumberingAfterBreak="0">
    <w:nsid w:val="02BF7F89"/>
    <w:multiLevelType w:val="hybridMultilevel"/>
    <w:tmpl w:val="AD54DCDE"/>
    <w:lvl w:ilvl="0" w:tplc="850C7B58">
      <w:start w:val="1"/>
      <w:numFmt w:val="decimal"/>
      <w:lvlText w:val="(%1)"/>
      <w:lvlJc w:val="left"/>
      <w:pPr>
        <w:ind w:left="833" w:hanging="473"/>
      </w:pPr>
      <w:rPr>
        <w:rFonts w:hint="default"/>
      </w:rPr>
    </w:lvl>
    <w:lvl w:ilvl="1" w:tplc="7F88EB5C" w:tentative="1">
      <w:start w:val="1"/>
      <w:numFmt w:val="lowerLetter"/>
      <w:lvlText w:val="%2."/>
      <w:lvlJc w:val="left"/>
      <w:pPr>
        <w:ind w:left="1440" w:hanging="360"/>
      </w:pPr>
    </w:lvl>
    <w:lvl w:ilvl="2" w:tplc="B4E0969C" w:tentative="1">
      <w:start w:val="1"/>
      <w:numFmt w:val="lowerRoman"/>
      <w:lvlText w:val="%3."/>
      <w:lvlJc w:val="right"/>
      <w:pPr>
        <w:ind w:left="2160" w:hanging="180"/>
      </w:pPr>
    </w:lvl>
    <w:lvl w:ilvl="3" w:tplc="76BA33C6" w:tentative="1">
      <w:start w:val="1"/>
      <w:numFmt w:val="decimal"/>
      <w:lvlText w:val="%4."/>
      <w:lvlJc w:val="left"/>
      <w:pPr>
        <w:ind w:left="2880" w:hanging="360"/>
      </w:pPr>
    </w:lvl>
    <w:lvl w:ilvl="4" w:tplc="7D7A3CAC" w:tentative="1">
      <w:start w:val="1"/>
      <w:numFmt w:val="lowerLetter"/>
      <w:lvlText w:val="%5."/>
      <w:lvlJc w:val="left"/>
      <w:pPr>
        <w:ind w:left="3600" w:hanging="360"/>
      </w:pPr>
    </w:lvl>
    <w:lvl w:ilvl="5" w:tplc="20108F14" w:tentative="1">
      <w:start w:val="1"/>
      <w:numFmt w:val="lowerRoman"/>
      <w:lvlText w:val="%6."/>
      <w:lvlJc w:val="right"/>
      <w:pPr>
        <w:ind w:left="4320" w:hanging="180"/>
      </w:pPr>
    </w:lvl>
    <w:lvl w:ilvl="6" w:tplc="6D363AA4" w:tentative="1">
      <w:start w:val="1"/>
      <w:numFmt w:val="decimal"/>
      <w:lvlText w:val="%7."/>
      <w:lvlJc w:val="left"/>
      <w:pPr>
        <w:ind w:left="5040" w:hanging="360"/>
      </w:pPr>
    </w:lvl>
    <w:lvl w:ilvl="7" w:tplc="324E5EE0" w:tentative="1">
      <w:start w:val="1"/>
      <w:numFmt w:val="lowerLetter"/>
      <w:lvlText w:val="%8."/>
      <w:lvlJc w:val="left"/>
      <w:pPr>
        <w:ind w:left="5760" w:hanging="360"/>
      </w:pPr>
    </w:lvl>
    <w:lvl w:ilvl="8" w:tplc="1E5E46F6" w:tentative="1">
      <w:start w:val="1"/>
      <w:numFmt w:val="lowerRoman"/>
      <w:lvlText w:val="%9."/>
      <w:lvlJc w:val="right"/>
      <w:pPr>
        <w:ind w:left="6480" w:hanging="180"/>
      </w:pPr>
    </w:lvl>
  </w:abstractNum>
  <w:abstractNum w:abstractNumId="3" w15:restartNumberingAfterBreak="0">
    <w:nsid w:val="15B5049F"/>
    <w:multiLevelType w:val="hybridMultilevel"/>
    <w:tmpl w:val="F87EA646"/>
    <w:lvl w:ilvl="0" w:tplc="5DB8F24C">
      <w:start w:val="1"/>
      <w:numFmt w:val="bullet"/>
      <w:lvlText w:val=""/>
      <w:lvlJc w:val="left"/>
      <w:pPr>
        <w:tabs>
          <w:tab w:val="num" w:pos="720"/>
        </w:tabs>
        <w:ind w:left="720" w:hanging="360"/>
      </w:pPr>
      <w:rPr>
        <w:rFonts w:ascii="Symbol" w:hAnsi="Symbol" w:hint="default"/>
      </w:rPr>
    </w:lvl>
    <w:lvl w:ilvl="1" w:tplc="18F842C4" w:tentative="1">
      <w:start w:val="1"/>
      <w:numFmt w:val="bullet"/>
      <w:lvlText w:val="o"/>
      <w:lvlJc w:val="left"/>
      <w:pPr>
        <w:ind w:left="1440" w:hanging="360"/>
      </w:pPr>
      <w:rPr>
        <w:rFonts w:ascii="Courier New" w:hAnsi="Courier New" w:cs="Courier New" w:hint="default"/>
      </w:rPr>
    </w:lvl>
    <w:lvl w:ilvl="2" w:tplc="E6C6CBD4" w:tentative="1">
      <w:start w:val="1"/>
      <w:numFmt w:val="bullet"/>
      <w:lvlText w:val=""/>
      <w:lvlJc w:val="left"/>
      <w:pPr>
        <w:ind w:left="2160" w:hanging="360"/>
      </w:pPr>
      <w:rPr>
        <w:rFonts w:ascii="Wingdings" w:hAnsi="Wingdings" w:hint="default"/>
      </w:rPr>
    </w:lvl>
    <w:lvl w:ilvl="3" w:tplc="27C2BC96" w:tentative="1">
      <w:start w:val="1"/>
      <w:numFmt w:val="bullet"/>
      <w:lvlText w:val=""/>
      <w:lvlJc w:val="left"/>
      <w:pPr>
        <w:ind w:left="2880" w:hanging="360"/>
      </w:pPr>
      <w:rPr>
        <w:rFonts w:ascii="Symbol" w:hAnsi="Symbol" w:hint="default"/>
      </w:rPr>
    </w:lvl>
    <w:lvl w:ilvl="4" w:tplc="5126877E" w:tentative="1">
      <w:start w:val="1"/>
      <w:numFmt w:val="bullet"/>
      <w:lvlText w:val="o"/>
      <w:lvlJc w:val="left"/>
      <w:pPr>
        <w:ind w:left="3600" w:hanging="360"/>
      </w:pPr>
      <w:rPr>
        <w:rFonts w:ascii="Courier New" w:hAnsi="Courier New" w:cs="Courier New" w:hint="default"/>
      </w:rPr>
    </w:lvl>
    <w:lvl w:ilvl="5" w:tplc="980EE98A" w:tentative="1">
      <w:start w:val="1"/>
      <w:numFmt w:val="bullet"/>
      <w:lvlText w:val=""/>
      <w:lvlJc w:val="left"/>
      <w:pPr>
        <w:ind w:left="4320" w:hanging="360"/>
      </w:pPr>
      <w:rPr>
        <w:rFonts w:ascii="Wingdings" w:hAnsi="Wingdings" w:hint="default"/>
      </w:rPr>
    </w:lvl>
    <w:lvl w:ilvl="6" w:tplc="F8348730" w:tentative="1">
      <w:start w:val="1"/>
      <w:numFmt w:val="bullet"/>
      <w:lvlText w:val=""/>
      <w:lvlJc w:val="left"/>
      <w:pPr>
        <w:ind w:left="5040" w:hanging="360"/>
      </w:pPr>
      <w:rPr>
        <w:rFonts w:ascii="Symbol" w:hAnsi="Symbol" w:hint="default"/>
      </w:rPr>
    </w:lvl>
    <w:lvl w:ilvl="7" w:tplc="C6AC3BA4" w:tentative="1">
      <w:start w:val="1"/>
      <w:numFmt w:val="bullet"/>
      <w:lvlText w:val="o"/>
      <w:lvlJc w:val="left"/>
      <w:pPr>
        <w:ind w:left="5760" w:hanging="360"/>
      </w:pPr>
      <w:rPr>
        <w:rFonts w:ascii="Courier New" w:hAnsi="Courier New" w:cs="Courier New" w:hint="default"/>
      </w:rPr>
    </w:lvl>
    <w:lvl w:ilvl="8" w:tplc="628E6BA4" w:tentative="1">
      <w:start w:val="1"/>
      <w:numFmt w:val="bullet"/>
      <w:lvlText w:val=""/>
      <w:lvlJc w:val="left"/>
      <w:pPr>
        <w:ind w:left="6480" w:hanging="360"/>
      </w:pPr>
      <w:rPr>
        <w:rFonts w:ascii="Wingdings" w:hAnsi="Wingdings" w:hint="default"/>
      </w:rPr>
    </w:lvl>
  </w:abstractNum>
  <w:abstractNum w:abstractNumId="4" w15:restartNumberingAfterBreak="0">
    <w:nsid w:val="22E56201"/>
    <w:multiLevelType w:val="hybridMultilevel"/>
    <w:tmpl w:val="08A87AF4"/>
    <w:lvl w:ilvl="0" w:tplc="EC7A9F36">
      <w:start w:val="1"/>
      <w:numFmt w:val="bullet"/>
      <w:lvlText w:val=""/>
      <w:lvlJc w:val="left"/>
      <w:pPr>
        <w:tabs>
          <w:tab w:val="num" w:pos="720"/>
        </w:tabs>
        <w:ind w:left="720" w:hanging="360"/>
      </w:pPr>
      <w:rPr>
        <w:rFonts w:ascii="Symbol" w:hAnsi="Symbol" w:hint="default"/>
      </w:rPr>
    </w:lvl>
    <w:lvl w:ilvl="1" w:tplc="6E9844B8">
      <w:start w:val="1"/>
      <w:numFmt w:val="bullet"/>
      <w:lvlText w:val="o"/>
      <w:lvlJc w:val="left"/>
      <w:pPr>
        <w:ind w:left="1440" w:hanging="360"/>
      </w:pPr>
      <w:rPr>
        <w:rFonts w:ascii="Courier New" w:hAnsi="Courier New" w:cs="Courier New" w:hint="default"/>
      </w:rPr>
    </w:lvl>
    <w:lvl w:ilvl="2" w:tplc="B45497EE" w:tentative="1">
      <w:start w:val="1"/>
      <w:numFmt w:val="bullet"/>
      <w:lvlText w:val=""/>
      <w:lvlJc w:val="left"/>
      <w:pPr>
        <w:ind w:left="2160" w:hanging="360"/>
      </w:pPr>
      <w:rPr>
        <w:rFonts w:ascii="Wingdings" w:hAnsi="Wingdings" w:hint="default"/>
      </w:rPr>
    </w:lvl>
    <w:lvl w:ilvl="3" w:tplc="050E3518" w:tentative="1">
      <w:start w:val="1"/>
      <w:numFmt w:val="bullet"/>
      <w:lvlText w:val=""/>
      <w:lvlJc w:val="left"/>
      <w:pPr>
        <w:ind w:left="2880" w:hanging="360"/>
      </w:pPr>
      <w:rPr>
        <w:rFonts w:ascii="Symbol" w:hAnsi="Symbol" w:hint="default"/>
      </w:rPr>
    </w:lvl>
    <w:lvl w:ilvl="4" w:tplc="45DEEC4A" w:tentative="1">
      <w:start w:val="1"/>
      <w:numFmt w:val="bullet"/>
      <w:lvlText w:val="o"/>
      <w:lvlJc w:val="left"/>
      <w:pPr>
        <w:ind w:left="3600" w:hanging="360"/>
      </w:pPr>
      <w:rPr>
        <w:rFonts w:ascii="Courier New" w:hAnsi="Courier New" w:cs="Courier New" w:hint="default"/>
      </w:rPr>
    </w:lvl>
    <w:lvl w:ilvl="5" w:tplc="968C1302" w:tentative="1">
      <w:start w:val="1"/>
      <w:numFmt w:val="bullet"/>
      <w:lvlText w:val=""/>
      <w:lvlJc w:val="left"/>
      <w:pPr>
        <w:ind w:left="4320" w:hanging="360"/>
      </w:pPr>
      <w:rPr>
        <w:rFonts w:ascii="Wingdings" w:hAnsi="Wingdings" w:hint="default"/>
      </w:rPr>
    </w:lvl>
    <w:lvl w:ilvl="6" w:tplc="B2E80DB4" w:tentative="1">
      <w:start w:val="1"/>
      <w:numFmt w:val="bullet"/>
      <w:lvlText w:val=""/>
      <w:lvlJc w:val="left"/>
      <w:pPr>
        <w:ind w:left="5040" w:hanging="360"/>
      </w:pPr>
      <w:rPr>
        <w:rFonts w:ascii="Symbol" w:hAnsi="Symbol" w:hint="default"/>
      </w:rPr>
    </w:lvl>
    <w:lvl w:ilvl="7" w:tplc="07D28744" w:tentative="1">
      <w:start w:val="1"/>
      <w:numFmt w:val="bullet"/>
      <w:lvlText w:val="o"/>
      <w:lvlJc w:val="left"/>
      <w:pPr>
        <w:ind w:left="5760" w:hanging="360"/>
      </w:pPr>
      <w:rPr>
        <w:rFonts w:ascii="Courier New" w:hAnsi="Courier New" w:cs="Courier New" w:hint="default"/>
      </w:rPr>
    </w:lvl>
    <w:lvl w:ilvl="8" w:tplc="E4786A5A" w:tentative="1">
      <w:start w:val="1"/>
      <w:numFmt w:val="bullet"/>
      <w:lvlText w:val=""/>
      <w:lvlJc w:val="left"/>
      <w:pPr>
        <w:ind w:left="6480" w:hanging="360"/>
      </w:pPr>
      <w:rPr>
        <w:rFonts w:ascii="Wingdings" w:hAnsi="Wingdings" w:hint="default"/>
      </w:rPr>
    </w:lvl>
  </w:abstractNum>
  <w:abstractNum w:abstractNumId="5" w15:restartNumberingAfterBreak="0">
    <w:nsid w:val="294A429C"/>
    <w:multiLevelType w:val="hybridMultilevel"/>
    <w:tmpl w:val="3490F0B8"/>
    <w:lvl w:ilvl="0" w:tplc="7376023C">
      <w:start w:val="1"/>
      <w:numFmt w:val="bullet"/>
      <w:lvlText w:val=""/>
      <w:lvlJc w:val="left"/>
      <w:pPr>
        <w:tabs>
          <w:tab w:val="num" w:pos="720"/>
        </w:tabs>
        <w:ind w:left="720" w:hanging="360"/>
      </w:pPr>
      <w:rPr>
        <w:rFonts w:ascii="Symbol" w:hAnsi="Symbol" w:hint="default"/>
      </w:rPr>
    </w:lvl>
    <w:lvl w:ilvl="1" w:tplc="201AD208" w:tentative="1">
      <w:start w:val="1"/>
      <w:numFmt w:val="bullet"/>
      <w:lvlText w:val="o"/>
      <w:lvlJc w:val="left"/>
      <w:pPr>
        <w:ind w:left="1440" w:hanging="360"/>
      </w:pPr>
      <w:rPr>
        <w:rFonts w:ascii="Courier New" w:hAnsi="Courier New" w:cs="Courier New" w:hint="default"/>
      </w:rPr>
    </w:lvl>
    <w:lvl w:ilvl="2" w:tplc="38321F3A" w:tentative="1">
      <w:start w:val="1"/>
      <w:numFmt w:val="bullet"/>
      <w:lvlText w:val=""/>
      <w:lvlJc w:val="left"/>
      <w:pPr>
        <w:ind w:left="2160" w:hanging="360"/>
      </w:pPr>
      <w:rPr>
        <w:rFonts w:ascii="Wingdings" w:hAnsi="Wingdings" w:hint="default"/>
      </w:rPr>
    </w:lvl>
    <w:lvl w:ilvl="3" w:tplc="457279F2" w:tentative="1">
      <w:start w:val="1"/>
      <w:numFmt w:val="bullet"/>
      <w:lvlText w:val=""/>
      <w:lvlJc w:val="left"/>
      <w:pPr>
        <w:ind w:left="2880" w:hanging="360"/>
      </w:pPr>
      <w:rPr>
        <w:rFonts w:ascii="Symbol" w:hAnsi="Symbol" w:hint="default"/>
      </w:rPr>
    </w:lvl>
    <w:lvl w:ilvl="4" w:tplc="BBD0ABA2" w:tentative="1">
      <w:start w:val="1"/>
      <w:numFmt w:val="bullet"/>
      <w:lvlText w:val="o"/>
      <w:lvlJc w:val="left"/>
      <w:pPr>
        <w:ind w:left="3600" w:hanging="360"/>
      </w:pPr>
      <w:rPr>
        <w:rFonts w:ascii="Courier New" w:hAnsi="Courier New" w:cs="Courier New" w:hint="default"/>
      </w:rPr>
    </w:lvl>
    <w:lvl w:ilvl="5" w:tplc="FE549B94" w:tentative="1">
      <w:start w:val="1"/>
      <w:numFmt w:val="bullet"/>
      <w:lvlText w:val=""/>
      <w:lvlJc w:val="left"/>
      <w:pPr>
        <w:ind w:left="4320" w:hanging="360"/>
      </w:pPr>
      <w:rPr>
        <w:rFonts w:ascii="Wingdings" w:hAnsi="Wingdings" w:hint="default"/>
      </w:rPr>
    </w:lvl>
    <w:lvl w:ilvl="6" w:tplc="F024395A" w:tentative="1">
      <w:start w:val="1"/>
      <w:numFmt w:val="bullet"/>
      <w:lvlText w:val=""/>
      <w:lvlJc w:val="left"/>
      <w:pPr>
        <w:ind w:left="5040" w:hanging="360"/>
      </w:pPr>
      <w:rPr>
        <w:rFonts w:ascii="Symbol" w:hAnsi="Symbol" w:hint="default"/>
      </w:rPr>
    </w:lvl>
    <w:lvl w:ilvl="7" w:tplc="99E8BF58" w:tentative="1">
      <w:start w:val="1"/>
      <w:numFmt w:val="bullet"/>
      <w:lvlText w:val="o"/>
      <w:lvlJc w:val="left"/>
      <w:pPr>
        <w:ind w:left="5760" w:hanging="360"/>
      </w:pPr>
      <w:rPr>
        <w:rFonts w:ascii="Courier New" w:hAnsi="Courier New" w:cs="Courier New" w:hint="default"/>
      </w:rPr>
    </w:lvl>
    <w:lvl w:ilvl="8" w:tplc="15C8FFD8" w:tentative="1">
      <w:start w:val="1"/>
      <w:numFmt w:val="bullet"/>
      <w:lvlText w:val=""/>
      <w:lvlJc w:val="left"/>
      <w:pPr>
        <w:ind w:left="6480" w:hanging="360"/>
      </w:pPr>
      <w:rPr>
        <w:rFonts w:ascii="Wingdings" w:hAnsi="Wingdings" w:hint="default"/>
      </w:rPr>
    </w:lvl>
  </w:abstractNum>
  <w:abstractNum w:abstractNumId="6" w15:restartNumberingAfterBreak="0">
    <w:nsid w:val="29DB624D"/>
    <w:multiLevelType w:val="hybridMultilevel"/>
    <w:tmpl w:val="DBC23D5C"/>
    <w:lvl w:ilvl="0" w:tplc="B88EB822">
      <w:start w:val="1"/>
      <w:numFmt w:val="bullet"/>
      <w:lvlText w:val=""/>
      <w:lvlJc w:val="left"/>
      <w:pPr>
        <w:tabs>
          <w:tab w:val="num" w:pos="720"/>
        </w:tabs>
        <w:ind w:left="720" w:hanging="360"/>
      </w:pPr>
      <w:rPr>
        <w:rFonts w:ascii="Symbol" w:hAnsi="Symbol" w:hint="default"/>
      </w:rPr>
    </w:lvl>
    <w:lvl w:ilvl="1" w:tplc="8FF09148">
      <w:start w:val="1"/>
      <w:numFmt w:val="bullet"/>
      <w:lvlText w:val="o"/>
      <w:lvlJc w:val="left"/>
      <w:pPr>
        <w:ind w:left="1440" w:hanging="360"/>
      </w:pPr>
      <w:rPr>
        <w:rFonts w:ascii="Courier New" w:hAnsi="Courier New" w:cs="Courier New" w:hint="default"/>
      </w:rPr>
    </w:lvl>
    <w:lvl w:ilvl="2" w:tplc="EB2EE52C" w:tentative="1">
      <w:start w:val="1"/>
      <w:numFmt w:val="bullet"/>
      <w:lvlText w:val=""/>
      <w:lvlJc w:val="left"/>
      <w:pPr>
        <w:ind w:left="2160" w:hanging="360"/>
      </w:pPr>
      <w:rPr>
        <w:rFonts w:ascii="Wingdings" w:hAnsi="Wingdings" w:hint="default"/>
      </w:rPr>
    </w:lvl>
    <w:lvl w:ilvl="3" w:tplc="8BC45346" w:tentative="1">
      <w:start w:val="1"/>
      <w:numFmt w:val="bullet"/>
      <w:lvlText w:val=""/>
      <w:lvlJc w:val="left"/>
      <w:pPr>
        <w:ind w:left="2880" w:hanging="360"/>
      </w:pPr>
      <w:rPr>
        <w:rFonts w:ascii="Symbol" w:hAnsi="Symbol" w:hint="default"/>
      </w:rPr>
    </w:lvl>
    <w:lvl w:ilvl="4" w:tplc="1026FBC0" w:tentative="1">
      <w:start w:val="1"/>
      <w:numFmt w:val="bullet"/>
      <w:lvlText w:val="o"/>
      <w:lvlJc w:val="left"/>
      <w:pPr>
        <w:ind w:left="3600" w:hanging="360"/>
      </w:pPr>
      <w:rPr>
        <w:rFonts w:ascii="Courier New" w:hAnsi="Courier New" w:cs="Courier New" w:hint="default"/>
      </w:rPr>
    </w:lvl>
    <w:lvl w:ilvl="5" w:tplc="875AF674" w:tentative="1">
      <w:start w:val="1"/>
      <w:numFmt w:val="bullet"/>
      <w:lvlText w:val=""/>
      <w:lvlJc w:val="left"/>
      <w:pPr>
        <w:ind w:left="4320" w:hanging="360"/>
      </w:pPr>
      <w:rPr>
        <w:rFonts w:ascii="Wingdings" w:hAnsi="Wingdings" w:hint="default"/>
      </w:rPr>
    </w:lvl>
    <w:lvl w:ilvl="6" w:tplc="8A346574" w:tentative="1">
      <w:start w:val="1"/>
      <w:numFmt w:val="bullet"/>
      <w:lvlText w:val=""/>
      <w:lvlJc w:val="left"/>
      <w:pPr>
        <w:ind w:left="5040" w:hanging="360"/>
      </w:pPr>
      <w:rPr>
        <w:rFonts w:ascii="Symbol" w:hAnsi="Symbol" w:hint="default"/>
      </w:rPr>
    </w:lvl>
    <w:lvl w:ilvl="7" w:tplc="78A821CE" w:tentative="1">
      <w:start w:val="1"/>
      <w:numFmt w:val="bullet"/>
      <w:lvlText w:val="o"/>
      <w:lvlJc w:val="left"/>
      <w:pPr>
        <w:ind w:left="5760" w:hanging="360"/>
      </w:pPr>
      <w:rPr>
        <w:rFonts w:ascii="Courier New" w:hAnsi="Courier New" w:cs="Courier New" w:hint="default"/>
      </w:rPr>
    </w:lvl>
    <w:lvl w:ilvl="8" w:tplc="2922400C" w:tentative="1">
      <w:start w:val="1"/>
      <w:numFmt w:val="bullet"/>
      <w:lvlText w:val=""/>
      <w:lvlJc w:val="left"/>
      <w:pPr>
        <w:ind w:left="6480" w:hanging="360"/>
      </w:pPr>
      <w:rPr>
        <w:rFonts w:ascii="Wingdings" w:hAnsi="Wingdings" w:hint="default"/>
      </w:rPr>
    </w:lvl>
  </w:abstractNum>
  <w:abstractNum w:abstractNumId="7" w15:restartNumberingAfterBreak="0">
    <w:nsid w:val="2E151ABB"/>
    <w:multiLevelType w:val="hybridMultilevel"/>
    <w:tmpl w:val="E1D075A0"/>
    <w:lvl w:ilvl="0" w:tplc="D9E4B70A">
      <w:start w:val="1"/>
      <w:numFmt w:val="decimal"/>
      <w:lvlText w:val="(%1)"/>
      <w:lvlJc w:val="left"/>
      <w:pPr>
        <w:ind w:left="758" w:hanging="398"/>
      </w:pPr>
      <w:rPr>
        <w:rFonts w:hint="default"/>
      </w:rPr>
    </w:lvl>
    <w:lvl w:ilvl="1" w:tplc="6E10ECCE" w:tentative="1">
      <w:start w:val="1"/>
      <w:numFmt w:val="lowerLetter"/>
      <w:lvlText w:val="%2."/>
      <w:lvlJc w:val="left"/>
      <w:pPr>
        <w:ind w:left="1440" w:hanging="360"/>
      </w:pPr>
    </w:lvl>
    <w:lvl w:ilvl="2" w:tplc="5790C3C2" w:tentative="1">
      <w:start w:val="1"/>
      <w:numFmt w:val="lowerRoman"/>
      <w:lvlText w:val="%3."/>
      <w:lvlJc w:val="right"/>
      <w:pPr>
        <w:ind w:left="2160" w:hanging="180"/>
      </w:pPr>
    </w:lvl>
    <w:lvl w:ilvl="3" w:tplc="76FE7328" w:tentative="1">
      <w:start w:val="1"/>
      <w:numFmt w:val="decimal"/>
      <w:lvlText w:val="%4."/>
      <w:lvlJc w:val="left"/>
      <w:pPr>
        <w:ind w:left="2880" w:hanging="360"/>
      </w:pPr>
    </w:lvl>
    <w:lvl w:ilvl="4" w:tplc="3950117A" w:tentative="1">
      <w:start w:val="1"/>
      <w:numFmt w:val="lowerLetter"/>
      <w:lvlText w:val="%5."/>
      <w:lvlJc w:val="left"/>
      <w:pPr>
        <w:ind w:left="3600" w:hanging="360"/>
      </w:pPr>
    </w:lvl>
    <w:lvl w:ilvl="5" w:tplc="EABE0772" w:tentative="1">
      <w:start w:val="1"/>
      <w:numFmt w:val="lowerRoman"/>
      <w:lvlText w:val="%6."/>
      <w:lvlJc w:val="right"/>
      <w:pPr>
        <w:ind w:left="4320" w:hanging="180"/>
      </w:pPr>
    </w:lvl>
    <w:lvl w:ilvl="6" w:tplc="DE7CF09C" w:tentative="1">
      <w:start w:val="1"/>
      <w:numFmt w:val="decimal"/>
      <w:lvlText w:val="%7."/>
      <w:lvlJc w:val="left"/>
      <w:pPr>
        <w:ind w:left="5040" w:hanging="360"/>
      </w:pPr>
    </w:lvl>
    <w:lvl w:ilvl="7" w:tplc="385689DC" w:tentative="1">
      <w:start w:val="1"/>
      <w:numFmt w:val="lowerLetter"/>
      <w:lvlText w:val="%8."/>
      <w:lvlJc w:val="left"/>
      <w:pPr>
        <w:ind w:left="5760" w:hanging="360"/>
      </w:pPr>
    </w:lvl>
    <w:lvl w:ilvl="8" w:tplc="3F400E50" w:tentative="1">
      <w:start w:val="1"/>
      <w:numFmt w:val="lowerRoman"/>
      <w:lvlText w:val="%9."/>
      <w:lvlJc w:val="right"/>
      <w:pPr>
        <w:ind w:left="6480" w:hanging="180"/>
      </w:pPr>
    </w:lvl>
  </w:abstractNum>
  <w:abstractNum w:abstractNumId="8" w15:restartNumberingAfterBreak="0">
    <w:nsid w:val="39CE5CD9"/>
    <w:multiLevelType w:val="hybridMultilevel"/>
    <w:tmpl w:val="735C1296"/>
    <w:lvl w:ilvl="0" w:tplc="FF5CFA6A">
      <w:start w:val="1"/>
      <w:numFmt w:val="bullet"/>
      <w:lvlText w:val=""/>
      <w:lvlJc w:val="left"/>
      <w:pPr>
        <w:tabs>
          <w:tab w:val="num" w:pos="720"/>
        </w:tabs>
        <w:ind w:left="720" w:hanging="360"/>
      </w:pPr>
      <w:rPr>
        <w:rFonts w:ascii="Symbol" w:hAnsi="Symbol" w:hint="default"/>
      </w:rPr>
    </w:lvl>
    <w:lvl w:ilvl="1" w:tplc="4E882A52">
      <w:start w:val="1"/>
      <w:numFmt w:val="bullet"/>
      <w:lvlText w:val="o"/>
      <w:lvlJc w:val="left"/>
      <w:pPr>
        <w:ind w:left="1440" w:hanging="360"/>
      </w:pPr>
      <w:rPr>
        <w:rFonts w:ascii="Courier New" w:hAnsi="Courier New" w:cs="Courier New" w:hint="default"/>
      </w:rPr>
    </w:lvl>
    <w:lvl w:ilvl="2" w:tplc="FC92215A" w:tentative="1">
      <w:start w:val="1"/>
      <w:numFmt w:val="bullet"/>
      <w:lvlText w:val=""/>
      <w:lvlJc w:val="left"/>
      <w:pPr>
        <w:ind w:left="2160" w:hanging="360"/>
      </w:pPr>
      <w:rPr>
        <w:rFonts w:ascii="Wingdings" w:hAnsi="Wingdings" w:hint="default"/>
      </w:rPr>
    </w:lvl>
    <w:lvl w:ilvl="3" w:tplc="F88004A4" w:tentative="1">
      <w:start w:val="1"/>
      <w:numFmt w:val="bullet"/>
      <w:lvlText w:val=""/>
      <w:lvlJc w:val="left"/>
      <w:pPr>
        <w:ind w:left="2880" w:hanging="360"/>
      </w:pPr>
      <w:rPr>
        <w:rFonts w:ascii="Symbol" w:hAnsi="Symbol" w:hint="default"/>
      </w:rPr>
    </w:lvl>
    <w:lvl w:ilvl="4" w:tplc="4C444818" w:tentative="1">
      <w:start w:val="1"/>
      <w:numFmt w:val="bullet"/>
      <w:lvlText w:val="o"/>
      <w:lvlJc w:val="left"/>
      <w:pPr>
        <w:ind w:left="3600" w:hanging="360"/>
      </w:pPr>
      <w:rPr>
        <w:rFonts w:ascii="Courier New" w:hAnsi="Courier New" w:cs="Courier New" w:hint="default"/>
      </w:rPr>
    </w:lvl>
    <w:lvl w:ilvl="5" w:tplc="4CCE00CC" w:tentative="1">
      <w:start w:val="1"/>
      <w:numFmt w:val="bullet"/>
      <w:lvlText w:val=""/>
      <w:lvlJc w:val="left"/>
      <w:pPr>
        <w:ind w:left="4320" w:hanging="360"/>
      </w:pPr>
      <w:rPr>
        <w:rFonts w:ascii="Wingdings" w:hAnsi="Wingdings" w:hint="default"/>
      </w:rPr>
    </w:lvl>
    <w:lvl w:ilvl="6" w:tplc="E5E2D0E8" w:tentative="1">
      <w:start w:val="1"/>
      <w:numFmt w:val="bullet"/>
      <w:lvlText w:val=""/>
      <w:lvlJc w:val="left"/>
      <w:pPr>
        <w:ind w:left="5040" w:hanging="360"/>
      </w:pPr>
      <w:rPr>
        <w:rFonts w:ascii="Symbol" w:hAnsi="Symbol" w:hint="default"/>
      </w:rPr>
    </w:lvl>
    <w:lvl w:ilvl="7" w:tplc="11C8655E" w:tentative="1">
      <w:start w:val="1"/>
      <w:numFmt w:val="bullet"/>
      <w:lvlText w:val="o"/>
      <w:lvlJc w:val="left"/>
      <w:pPr>
        <w:ind w:left="5760" w:hanging="360"/>
      </w:pPr>
      <w:rPr>
        <w:rFonts w:ascii="Courier New" w:hAnsi="Courier New" w:cs="Courier New" w:hint="default"/>
      </w:rPr>
    </w:lvl>
    <w:lvl w:ilvl="8" w:tplc="1D9C5C0A" w:tentative="1">
      <w:start w:val="1"/>
      <w:numFmt w:val="bullet"/>
      <w:lvlText w:val=""/>
      <w:lvlJc w:val="left"/>
      <w:pPr>
        <w:ind w:left="6480" w:hanging="360"/>
      </w:pPr>
      <w:rPr>
        <w:rFonts w:ascii="Wingdings" w:hAnsi="Wingdings" w:hint="default"/>
      </w:rPr>
    </w:lvl>
  </w:abstractNum>
  <w:abstractNum w:abstractNumId="9" w15:restartNumberingAfterBreak="0">
    <w:nsid w:val="43C80AD3"/>
    <w:multiLevelType w:val="hybridMultilevel"/>
    <w:tmpl w:val="F56A7664"/>
    <w:lvl w:ilvl="0" w:tplc="72F828EC">
      <w:start w:val="1"/>
      <w:numFmt w:val="bullet"/>
      <w:lvlText w:val=""/>
      <w:lvlJc w:val="left"/>
      <w:pPr>
        <w:tabs>
          <w:tab w:val="num" w:pos="720"/>
        </w:tabs>
        <w:ind w:left="720" w:hanging="360"/>
      </w:pPr>
      <w:rPr>
        <w:rFonts w:ascii="Symbol" w:hAnsi="Symbol" w:hint="default"/>
      </w:rPr>
    </w:lvl>
    <w:lvl w:ilvl="1" w:tplc="4BBE1B8A" w:tentative="1">
      <w:start w:val="1"/>
      <w:numFmt w:val="bullet"/>
      <w:lvlText w:val="o"/>
      <w:lvlJc w:val="left"/>
      <w:pPr>
        <w:ind w:left="1440" w:hanging="360"/>
      </w:pPr>
      <w:rPr>
        <w:rFonts w:ascii="Courier New" w:hAnsi="Courier New" w:cs="Courier New" w:hint="default"/>
      </w:rPr>
    </w:lvl>
    <w:lvl w:ilvl="2" w:tplc="BFBAF506" w:tentative="1">
      <w:start w:val="1"/>
      <w:numFmt w:val="bullet"/>
      <w:lvlText w:val=""/>
      <w:lvlJc w:val="left"/>
      <w:pPr>
        <w:ind w:left="2160" w:hanging="360"/>
      </w:pPr>
      <w:rPr>
        <w:rFonts w:ascii="Wingdings" w:hAnsi="Wingdings" w:hint="default"/>
      </w:rPr>
    </w:lvl>
    <w:lvl w:ilvl="3" w:tplc="6FAA69D2" w:tentative="1">
      <w:start w:val="1"/>
      <w:numFmt w:val="bullet"/>
      <w:lvlText w:val=""/>
      <w:lvlJc w:val="left"/>
      <w:pPr>
        <w:ind w:left="2880" w:hanging="360"/>
      </w:pPr>
      <w:rPr>
        <w:rFonts w:ascii="Symbol" w:hAnsi="Symbol" w:hint="default"/>
      </w:rPr>
    </w:lvl>
    <w:lvl w:ilvl="4" w:tplc="FDA8D3E4" w:tentative="1">
      <w:start w:val="1"/>
      <w:numFmt w:val="bullet"/>
      <w:lvlText w:val="o"/>
      <w:lvlJc w:val="left"/>
      <w:pPr>
        <w:ind w:left="3600" w:hanging="360"/>
      </w:pPr>
      <w:rPr>
        <w:rFonts w:ascii="Courier New" w:hAnsi="Courier New" w:cs="Courier New" w:hint="default"/>
      </w:rPr>
    </w:lvl>
    <w:lvl w:ilvl="5" w:tplc="7EC6FA0A" w:tentative="1">
      <w:start w:val="1"/>
      <w:numFmt w:val="bullet"/>
      <w:lvlText w:val=""/>
      <w:lvlJc w:val="left"/>
      <w:pPr>
        <w:ind w:left="4320" w:hanging="360"/>
      </w:pPr>
      <w:rPr>
        <w:rFonts w:ascii="Wingdings" w:hAnsi="Wingdings" w:hint="default"/>
      </w:rPr>
    </w:lvl>
    <w:lvl w:ilvl="6" w:tplc="E20A50E2" w:tentative="1">
      <w:start w:val="1"/>
      <w:numFmt w:val="bullet"/>
      <w:lvlText w:val=""/>
      <w:lvlJc w:val="left"/>
      <w:pPr>
        <w:ind w:left="5040" w:hanging="360"/>
      </w:pPr>
      <w:rPr>
        <w:rFonts w:ascii="Symbol" w:hAnsi="Symbol" w:hint="default"/>
      </w:rPr>
    </w:lvl>
    <w:lvl w:ilvl="7" w:tplc="6B646486" w:tentative="1">
      <w:start w:val="1"/>
      <w:numFmt w:val="bullet"/>
      <w:lvlText w:val="o"/>
      <w:lvlJc w:val="left"/>
      <w:pPr>
        <w:ind w:left="5760" w:hanging="360"/>
      </w:pPr>
      <w:rPr>
        <w:rFonts w:ascii="Courier New" w:hAnsi="Courier New" w:cs="Courier New" w:hint="default"/>
      </w:rPr>
    </w:lvl>
    <w:lvl w:ilvl="8" w:tplc="C328909A" w:tentative="1">
      <w:start w:val="1"/>
      <w:numFmt w:val="bullet"/>
      <w:lvlText w:val=""/>
      <w:lvlJc w:val="left"/>
      <w:pPr>
        <w:ind w:left="6480" w:hanging="360"/>
      </w:pPr>
      <w:rPr>
        <w:rFonts w:ascii="Wingdings" w:hAnsi="Wingdings" w:hint="default"/>
      </w:rPr>
    </w:lvl>
  </w:abstractNum>
  <w:abstractNum w:abstractNumId="10" w15:restartNumberingAfterBreak="0">
    <w:nsid w:val="47293401"/>
    <w:multiLevelType w:val="hybridMultilevel"/>
    <w:tmpl w:val="B08EEB50"/>
    <w:lvl w:ilvl="0" w:tplc="3104EEFA">
      <w:start w:val="1"/>
      <w:numFmt w:val="bullet"/>
      <w:lvlText w:val=""/>
      <w:lvlJc w:val="left"/>
      <w:pPr>
        <w:tabs>
          <w:tab w:val="num" w:pos="720"/>
        </w:tabs>
        <w:ind w:left="720" w:hanging="360"/>
      </w:pPr>
      <w:rPr>
        <w:rFonts w:ascii="Symbol" w:hAnsi="Symbol" w:hint="default"/>
      </w:rPr>
    </w:lvl>
    <w:lvl w:ilvl="1" w:tplc="72301ABC" w:tentative="1">
      <w:start w:val="1"/>
      <w:numFmt w:val="bullet"/>
      <w:lvlText w:val="o"/>
      <w:lvlJc w:val="left"/>
      <w:pPr>
        <w:ind w:left="1440" w:hanging="360"/>
      </w:pPr>
      <w:rPr>
        <w:rFonts w:ascii="Courier New" w:hAnsi="Courier New" w:cs="Courier New" w:hint="default"/>
      </w:rPr>
    </w:lvl>
    <w:lvl w:ilvl="2" w:tplc="FC2269D2" w:tentative="1">
      <w:start w:val="1"/>
      <w:numFmt w:val="bullet"/>
      <w:lvlText w:val=""/>
      <w:lvlJc w:val="left"/>
      <w:pPr>
        <w:ind w:left="2160" w:hanging="360"/>
      </w:pPr>
      <w:rPr>
        <w:rFonts w:ascii="Wingdings" w:hAnsi="Wingdings" w:hint="default"/>
      </w:rPr>
    </w:lvl>
    <w:lvl w:ilvl="3" w:tplc="01766EFA" w:tentative="1">
      <w:start w:val="1"/>
      <w:numFmt w:val="bullet"/>
      <w:lvlText w:val=""/>
      <w:lvlJc w:val="left"/>
      <w:pPr>
        <w:ind w:left="2880" w:hanging="360"/>
      </w:pPr>
      <w:rPr>
        <w:rFonts w:ascii="Symbol" w:hAnsi="Symbol" w:hint="default"/>
      </w:rPr>
    </w:lvl>
    <w:lvl w:ilvl="4" w:tplc="D53E266C" w:tentative="1">
      <w:start w:val="1"/>
      <w:numFmt w:val="bullet"/>
      <w:lvlText w:val="o"/>
      <w:lvlJc w:val="left"/>
      <w:pPr>
        <w:ind w:left="3600" w:hanging="360"/>
      </w:pPr>
      <w:rPr>
        <w:rFonts w:ascii="Courier New" w:hAnsi="Courier New" w:cs="Courier New" w:hint="default"/>
      </w:rPr>
    </w:lvl>
    <w:lvl w:ilvl="5" w:tplc="7E10C6F2" w:tentative="1">
      <w:start w:val="1"/>
      <w:numFmt w:val="bullet"/>
      <w:lvlText w:val=""/>
      <w:lvlJc w:val="left"/>
      <w:pPr>
        <w:ind w:left="4320" w:hanging="360"/>
      </w:pPr>
      <w:rPr>
        <w:rFonts w:ascii="Wingdings" w:hAnsi="Wingdings" w:hint="default"/>
      </w:rPr>
    </w:lvl>
    <w:lvl w:ilvl="6" w:tplc="CD442D92" w:tentative="1">
      <w:start w:val="1"/>
      <w:numFmt w:val="bullet"/>
      <w:lvlText w:val=""/>
      <w:lvlJc w:val="left"/>
      <w:pPr>
        <w:ind w:left="5040" w:hanging="360"/>
      </w:pPr>
      <w:rPr>
        <w:rFonts w:ascii="Symbol" w:hAnsi="Symbol" w:hint="default"/>
      </w:rPr>
    </w:lvl>
    <w:lvl w:ilvl="7" w:tplc="B0821CA4" w:tentative="1">
      <w:start w:val="1"/>
      <w:numFmt w:val="bullet"/>
      <w:lvlText w:val="o"/>
      <w:lvlJc w:val="left"/>
      <w:pPr>
        <w:ind w:left="5760" w:hanging="360"/>
      </w:pPr>
      <w:rPr>
        <w:rFonts w:ascii="Courier New" w:hAnsi="Courier New" w:cs="Courier New" w:hint="default"/>
      </w:rPr>
    </w:lvl>
    <w:lvl w:ilvl="8" w:tplc="4182784A" w:tentative="1">
      <w:start w:val="1"/>
      <w:numFmt w:val="bullet"/>
      <w:lvlText w:val=""/>
      <w:lvlJc w:val="left"/>
      <w:pPr>
        <w:ind w:left="6480" w:hanging="360"/>
      </w:pPr>
      <w:rPr>
        <w:rFonts w:ascii="Wingdings" w:hAnsi="Wingdings" w:hint="default"/>
      </w:rPr>
    </w:lvl>
  </w:abstractNum>
  <w:abstractNum w:abstractNumId="11" w15:restartNumberingAfterBreak="0">
    <w:nsid w:val="4A514680"/>
    <w:multiLevelType w:val="hybridMultilevel"/>
    <w:tmpl w:val="7138F86C"/>
    <w:lvl w:ilvl="0" w:tplc="E6944790">
      <w:start w:val="1"/>
      <w:numFmt w:val="decimal"/>
      <w:lvlText w:val="(%1)"/>
      <w:lvlJc w:val="left"/>
      <w:pPr>
        <w:ind w:left="758" w:hanging="398"/>
      </w:pPr>
      <w:rPr>
        <w:rFonts w:hint="default"/>
      </w:rPr>
    </w:lvl>
    <w:lvl w:ilvl="1" w:tplc="EF7C2F78" w:tentative="1">
      <w:start w:val="1"/>
      <w:numFmt w:val="lowerLetter"/>
      <w:lvlText w:val="%2."/>
      <w:lvlJc w:val="left"/>
      <w:pPr>
        <w:ind w:left="1440" w:hanging="360"/>
      </w:pPr>
    </w:lvl>
    <w:lvl w:ilvl="2" w:tplc="723E488C" w:tentative="1">
      <w:start w:val="1"/>
      <w:numFmt w:val="lowerRoman"/>
      <w:lvlText w:val="%3."/>
      <w:lvlJc w:val="right"/>
      <w:pPr>
        <w:ind w:left="2160" w:hanging="180"/>
      </w:pPr>
    </w:lvl>
    <w:lvl w:ilvl="3" w:tplc="A1A22EAE" w:tentative="1">
      <w:start w:val="1"/>
      <w:numFmt w:val="decimal"/>
      <w:lvlText w:val="%4."/>
      <w:lvlJc w:val="left"/>
      <w:pPr>
        <w:ind w:left="2880" w:hanging="360"/>
      </w:pPr>
    </w:lvl>
    <w:lvl w:ilvl="4" w:tplc="4998AE62" w:tentative="1">
      <w:start w:val="1"/>
      <w:numFmt w:val="lowerLetter"/>
      <w:lvlText w:val="%5."/>
      <w:lvlJc w:val="left"/>
      <w:pPr>
        <w:ind w:left="3600" w:hanging="360"/>
      </w:pPr>
    </w:lvl>
    <w:lvl w:ilvl="5" w:tplc="83E433CE" w:tentative="1">
      <w:start w:val="1"/>
      <w:numFmt w:val="lowerRoman"/>
      <w:lvlText w:val="%6."/>
      <w:lvlJc w:val="right"/>
      <w:pPr>
        <w:ind w:left="4320" w:hanging="180"/>
      </w:pPr>
    </w:lvl>
    <w:lvl w:ilvl="6" w:tplc="CD362E62" w:tentative="1">
      <w:start w:val="1"/>
      <w:numFmt w:val="decimal"/>
      <w:lvlText w:val="%7."/>
      <w:lvlJc w:val="left"/>
      <w:pPr>
        <w:ind w:left="5040" w:hanging="360"/>
      </w:pPr>
    </w:lvl>
    <w:lvl w:ilvl="7" w:tplc="BC907798" w:tentative="1">
      <w:start w:val="1"/>
      <w:numFmt w:val="lowerLetter"/>
      <w:lvlText w:val="%8."/>
      <w:lvlJc w:val="left"/>
      <w:pPr>
        <w:ind w:left="5760" w:hanging="360"/>
      </w:pPr>
    </w:lvl>
    <w:lvl w:ilvl="8" w:tplc="6972CEA4" w:tentative="1">
      <w:start w:val="1"/>
      <w:numFmt w:val="lowerRoman"/>
      <w:lvlText w:val="%9."/>
      <w:lvlJc w:val="right"/>
      <w:pPr>
        <w:ind w:left="6480" w:hanging="180"/>
      </w:pPr>
    </w:lvl>
  </w:abstractNum>
  <w:abstractNum w:abstractNumId="12" w15:restartNumberingAfterBreak="0">
    <w:nsid w:val="4BFA0415"/>
    <w:multiLevelType w:val="hybridMultilevel"/>
    <w:tmpl w:val="6ABAF796"/>
    <w:lvl w:ilvl="0" w:tplc="C4962A32">
      <w:start w:val="1"/>
      <w:numFmt w:val="decimal"/>
      <w:lvlText w:val="(%1)"/>
      <w:lvlJc w:val="left"/>
      <w:pPr>
        <w:ind w:left="945" w:hanging="585"/>
      </w:pPr>
      <w:rPr>
        <w:rFonts w:hint="default"/>
      </w:rPr>
    </w:lvl>
    <w:lvl w:ilvl="1" w:tplc="406AA95A">
      <w:start w:val="1"/>
      <w:numFmt w:val="upperLetter"/>
      <w:lvlText w:val="(%2)"/>
      <w:lvlJc w:val="left"/>
      <w:pPr>
        <w:ind w:left="1553" w:hanging="473"/>
      </w:pPr>
      <w:rPr>
        <w:rFonts w:hint="default"/>
      </w:rPr>
    </w:lvl>
    <w:lvl w:ilvl="2" w:tplc="648229D0">
      <w:start w:val="1"/>
      <w:numFmt w:val="lowerRoman"/>
      <w:lvlText w:val="(%3)"/>
      <w:lvlJc w:val="left"/>
      <w:pPr>
        <w:ind w:left="2700" w:hanging="720"/>
      </w:pPr>
      <w:rPr>
        <w:rFonts w:hint="default"/>
      </w:rPr>
    </w:lvl>
    <w:lvl w:ilvl="3" w:tplc="76284438" w:tentative="1">
      <w:start w:val="1"/>
      <w:numFmt w:val="decimal"/>
      <w:lvlText w:val="%4."/>
      <w:lvlJc w:val="left"/>
      <w:pPr>
        <w:ind w:left="2880" w:hanging="360"/>
      </w:pPr>
    </w:lvl>
    <w:lvl w:ilvl="4" w:tplc="65386E98" w:tentative="1">
      <w:start w:val="1"/>
      <w:numFmt w:val="lowerLetter"/>
      <w:lvlText w:val="%5."/>
      <w:lvlJc w:val="left"/>
      <w:pPr>
        <w:ind w:left="3600" w:hanging="360"/>
      </w:pPr>
    </w:lvl>
    <w:lvl w:ilvl="5" w:tplc="605058D2" w:tentative="1">
      <w:start w:val="1"/>
      <w:numFmt w:val="lowerRoman"/>
      <w:lvlText w:val="%6."/>
      <w:lvlJc w:val="right"/>
      <w:pPr>
        <w:ind w:left="4320" w:hanging="180"/>
      </w:pPr>
    </w:lvl>
    <w:lvl w:ilvl="6" w:tplc="0AE8A628" w:tentative="1">
      <w:start w:val="1"/>
      <w:numFmt w:val="decimal"/>
      <w:lvlText w:val="%7."/>
      <w:lvlJc w:val="left"/>
      <w:pPr>
        <w:ind w:left="5040" w:hanging="360"/>
      </w:pPr>
    </w:lvl>
    <w:lvl w:ilvl="7" w:tplc="D7F42C6A" w:tentative="1">
      <w:start w:val="1"/>
      <w:numFmt w:val="lowerLetter"/>
      <w:lvlText w:val="%8."/>
      <w:lvlJc w:val="left"/>
      <w:pPr>
        <w:ind w:left="5760" w:hanging="360"/>
      </w:pPr>
    </w:lvl>
    <w:lvl w:ilvl="8" w:tplc="38243FF0" w:tentative="1">
      <w:start w:val="1"/>
      <w:numFmt w:val="lowerRoman"/>
      <w:lvlText w:val="%9."/>
      <w:lvlJc w:val="right"/>
      <w:pPr>
        <w:ind w:left="6480" w:hanging="180"/>
      </w:pPr>
    </w:lvl>
  </w:abstractNum>
  <w:abstractNum w:abstractNumId="13" w15:restartNumberingAfterBreak="0">
    <w:nsid w:val="4E8043E8"/>
    <w:multiLevelType w:val="hybridMultilevel"/>
    <w:tmpl w:val="AF34CFA4"/>
    <w:lvl w:ilvl="0" w:tplc="88E2D108">
      <w:start w:val="1"/>
      <w:numFmt w:val="bullet"/>
      <w:lvlText w:val=""/>
      <w:lvlJc w:val="left"/>
      <w:pPr>
        <w:tabs>
          <w:tab w:val="num" w:pos="720"/>
        </w:tabs>
        <w:ind w:left="720" w:hanging="360"/>
      </w:pPr>
      <w:rPr>
        <w:rFonts w:ascii="Symbol" w:hAnsi="Symbol" w:hint="default"/>
      </w:rPr>
    </w:lvl>
    <w:lvl w:ilvl="1" w:tplc="A0008D0A" w:tentative="1">
      <w:start w:val="1"/>
      <w:numFmt w:val="bullet"/>
      <w:lvlText w:val="o"/>
      <w:lvlJc w:val="left"/>
      <w:pPr>
        <w:ind w:left="1440" w:hanging="360"/>
      </w:pPr>
      <w:rPr>
        <w:rFonts w:ascii="Courier New" w:hAnsi="Courier New" w:cs="Courier New" w:hint="default"/>
      </w:rPr>
    </w:lvl>
    <w:lvl w:ilvl="2" w:tplc="4CBC321E" w:tentative="1">
      <w:start w:val="1"/>
      <w:numFmt w:val="bullet"/>
      <w:lvlText w:val=""/>
      <w:lvlJc w:val="left"/>
      <w:pPr>
        <w:ind w:left="2160" w:hanging="360"/>
      </w:pPr>
      <w:rPr>
        <w:rFonts w:ascii="Wingdings" w:hAnsi="Wingdings" w:hint="default"/>
      </w:rPr>
    </w:lvl>
    <w:lvl w:ilvl="3" w:tplc="1A5C8992" w:tentative="1">
      <w:start w:val="1"/>
      <w:numFmt w:val="bullet"/>
      <w:lvlText w:val=""/>
      <w:lvlJc w:val="left"/>
      <w:pPr>
        <w:ind w:left="2880" w:hanging="360"/>
      </w:pPr>
      <w:rPr>
        <w:rFonts w:ascii="Symbol" w:hAnsi="Symbol" w:hint="default"/>
      </w:rPr>
    </w:lvl>
    <w:lvl w:ilvl="4" w:tplc="38EC2838" w:tentative="1">
      <w:start w:val="1"/>
      <w:numFmt w:val="bullet"/>
      <w:lvlText w:val="o"/>
      <w:lvlJc w:val="left"/>
      <w:pPr>
        <w:ind w:left="3600" w:hanging="360"/>
      </w:pPr>
      <w:rPr>
        <w:rFonts w:ascii="Courier New" w:hAnsi="Courier New" w:cs="Courier New" w:hint="default"/>
      </w:rPr>
    </w:lvl>
    <w:lvl w:ilvl="5" w:tplc="3C142362" w:tentative="1">
      <w:start w:val="1"/>
      <w:numFmt w:val="bullet"/>
      <w:lvlText w:val=""/>
      <w:lvlJc w:val="left"/>
      <w:pPr>
        <w:ind w:left="4320" w:hanging="360"/>
      </w:pPr>
      <w:rPr>
        <w:rFonts w:ascii="Wingdings" w:hAnsi="Wingdings" w:hint="default"/>
      </w:rPr>
    </w:lvl>
    <w:lvl w:ilvl="6" w:tplc="CB446F34" w:tentative="1">
      <w:start w:val="1"/>
      <w:numFmt w:val="bullet"/>
      <w:lvlText w:val=""/>
      <w:lvlJc w:val="left"/>
      <w:pPr>
        <w:ind w:left="5040" w:hanging="360"/>
      </w:pPr>
      <w:rPr>
        <w:rFonts w:ascii="Symbol" w:hAnsi="Symbol" w:hint="default"/>
      </w:rPr>
    </w:lvl>
    <w:lvl w:ilvl="7" w:tplc="7C9E43BA" w:tentative="1">
      <w:start w:val="1"/>
      <w:numFmt w:val="bullet"/>
      <w:lvlText w:val="o"/>
      <w:lvlJc w:val="left"/>
      <w:pPr>
        <w:ind w:left="5760" w:hanging="360"/>
      </w:pPr>
      <w:rPr>
        <w:rFonts w:ascii="Courier New" w:hAnsi="Courier New" w:cs="Courier New" w:hint="default"/>
      </w:rPr>
    </w:lvl>
    <w:lvl w:ilvl="8" w:tplc="A976A352" w:tentative="1">
      <w:start w:val="1"/>
      <w:numFmt w:val="bullet"/>
      <w:lvlText w:val=""/>
      <w:lvlJc w:val="left"/>
      <w:pPr>
        <w:ind w:left="6480" w:hanging="360"/>
      </w:pPr>
      <w:rPr>
        <w:rFonts w:ascii="Wingdings" w:hAnsi="Wingdings" w:hint="default"/>
      </w:rPr>
    </w:lvl>
  </w:abstractNum>
  <w:abstractNum w:abstractNumId="14" w15:restartNumberingAfterBreak="0">
    <w:nsid w:val="59584041"/>
    <w:multiLevelType w:val="hybridMultilevel"/>
    <w:tmpl w:val="9CF4EC3E"/>
    <w:lvl w:ilvl="0" w:tplc="3462EC04">
      <w:start w:val="1"/>
      <w:numFmt w:val="decimal"/>
      <w:lvlText w:val="(%1)"/>
      <w:lvlJc w:val="left"/>
      <w:pPr>
        <w:ind w:left="855" w:hanging="495"/>
      </w:pPr>
      <w:rPr>
        <w:rFonts w:hint="default"/>
      </w:rPr>
    </w:lvl>
    <w:lvl w:ilvl="1" w:tplc="E2D6AAF2">
      <w:start w:val="1"/>
      <w:numFmt w:val="upperLetter"/>
      <w:lvlText w:val="(%2)"/>
      <w:lvlJc w:val="left"/>
      <w:pPr>
        <w:ind w:left="1530" w:hanging="450"/>
      </w:pPr>
      <w:rPr>
        <w:rFonts w:hint="default"/>
      </w:rPr>
    </w:lvl>
    <w:lvl w:ilvl="2" w:tplc="942844BE" w:tentative="1">
      <w:start w:val="1"/>
      <w:numFmt w:val="lowerRoman"/>
      <w:lvlText w:val="%3."/>
      <w:lvlJc w:val="right"/>
      <w:pPr>
        <w:ind w:left="2160" w:hanging="180"/>
      </w:pPr>
    </w:lvl>
    <w:lvl w:ilvl="3" w:tplc="C0D42CEE" w:tentative="1">
      <w:start w:val="1"/>
      <w:numFmt w:val="decimal"/>
      <w:lvlText w:val="%4."/>
      <w:lvlJc w:val="left"/>
      <w:pPr>
        <w:ind w:left="2880" w:hanging="360"/>
      </w:pPr>
    </w:lvl>
    <w:lvl w:ilvl="4" w:tplc="ED08E714" w:tentative="1">
      <w:start w:val="1"/>
      <w:numFmt w:val="lowerLetter"/>
      <w:lvlText w:val="%5."/>
      <w:lvlJc w:val="left"/>
      <w:pPr>
        <w:ind w:left="3600" w:hanging="360"/>
      </w:pPr>
    </w:lvl>
    <w:lvl w:ilvl="5" w:tplc="8EEA2DAC" w:tentative="1">
      <w:start w:val="1"/>
      <w:numFmt w:val="lowerRoman"/>
      <w:lvlText w:val="%6."/>
      <w:lvlJc w:val="right"/>
      <w:pPr>
        <w:ind w:left="4320" w:hanging="180"/>
      </w:pPr>
    </w:lvl>
    <w:lvl w:ilvl="6" w:tplc="9FC6F03A" w:tentative="1">
      <w:start w:val="1"/>
      <w:numFmt w:val="decimal"/>
      <w:lvlText w:val="%7."/>
      <w:lvlJc w:val="left"/>
      <w:pPr>
        <w:ind w:left="5040" w:hanging="360"/>
      </w:pPr>
    </w:lvl>
    <w:lvl w:ilvl="7" w:tplc="637CE3FE" w:tentative="1">
      <w:start w:val="1"/>
      <w:numFmt w:val="lowerLetter"/>
      <w:lvlText w:val="%8."/>
      <w:lvlJc w:val="left"/>
      <w:pPr>
        <w:ind w:left="5760" w:hanging="360"/>
      </w:pPr>
    </w:lvl>
    <w:lvl w:ilvl="8" w:tplc="19C285B0" w:tentative="1">
      <w:start w:val="1"/>
      <w:numFmt w:val="lowerRoman"/>
      <w:lvlText w:val="%9."/>
      <w:lvlJc w:val="right"/>
      <w:pPr>
        <w:ind w:left="6480" w:hanging="180"/>
      </w:pPr>
    </w:lvl>
  </w:abstractNum>
  <w:abstractNum w:abstractNumId="15" w15:restartNumberingAfterBreak="0">
    <w:nsid w:val="5DCB750C"/>
    <w:multiLevelType w:val="hybridMultilevel"/>
    <w:tmpl w:val="3AA0869A"/>
    <w:lvl w:ilvl="0" w:tplc="34F40668">
      <w:start w:val="1"/>
      <w:numFmt w:val="bullet"/>
      <w:lvlText w:val=""/>
      <w:lvlJc w:val="left"/>
      <w:pPr>
        <w:tabs>
          <w:tab w:val="num" w:pos="720"/>
        </w:tabs>
        <w:ind w:left="720" w:hanging="360"/>
      </w:pPr>
      <w:rPr>
        <w:rFonts w:ascii="Symbol" w:hAnsi="Symbol" w:hint="default"/>
      </w:rPr>
    </w:lvl>
    <w:lvl w:ilvl="1" w:tplc="1FCE7722">
      <w:start w:val="1"/>
      <w:numFmt w:val="bullet"/>
      <w:lvlText w:val="o"/>
      <w:lvlJc w:val="left"/>
      <w:pPr>
        <w:ind w:left="1440" w:hanging="360"/>
      </w:pPr>
      <w:rPr>
        <w:rFonts w:ascii="Courier New" w:hAnsi="Courier New" w:cs="Courier New" w:hint="default"/>
      </w:rPr>
    </w:lvl>
    <w:lvl w:ilvl="2" w:tplc="ED8C9AA4">
      <w:start w:val="1"/>
      <w:numFmt w:val="bullet"/>
      <w:lvlText w:val=""/>
      <w:lvlJc w:val="left"/>
      <w:pPr>
        <w:ind w:left="2160" w:hanging="360"/>
      </w:pPr>
      <w:rPr>
        <w:rFonts w:ascii="Wingdings" w:hAnsi="Wingdings" w:hint="default"/>
      </w:rPr>
    </w:lvl>
    <w:lvl w:ilvl="3" w:tplc="0FC0A7D8" w:tentative="1">
      <w:start w:val="1"/>
      <w:numFmt w:val="bullet"/>
      <w:lvlText w:val=""/>
      <w:lvlJc w:val="left"/>
      <w:pPr>
        <w:ind w:left="2880" w:hanging="360"/>
      </w:pPr>
      <w:rPr>
        <w:rFonts w:ascii="Symbol" w:hAnsi="Symbol" w:hint="default"/>
      </w:rPr>
    </w:lvl>
    <w:lvl w:ilvl="4" w:tplc="AA981AF4" w:tentative="1">
      <w:start w:val="1"/>
      <w:numFmt w:val="bullet"/>
      <w:lvlText w:val="o"/>
      <w:lvlJc w:val="left"/>
      <w:pPr>
        <w:ind w:left="3600" w:hanging="360"/>
      </w:pPr>
      <w:rPr>
        <w:rFonts w:ascii="Courier New" w:hAnsi="Courier New" w:cs="Courier New" w:hint="default"/>
      </w:rPr>
    </w:lvl>
    <w:lvl w:ilvl="5" w:tplc="56CAE87E" w:tentative="1">
      <w:start w:val="1"/>
      <w:numFmt w:val="bullet"/>
      <w:lvlText w:val=""/>
      <w:lvlJc w:val="left"/>
      <w:pPr>
        <w:ind w:left="4320" w:hanging="360"/>
      </w:pPr>
      <w:rPr>
        <w:rFonts w:ascii="Wingdings" w:hAnsi="Wingdings" w:hint="default"/>
      </w:rPr>
    </w:lvl>
    <w:lvl w:ilvl="6" w:tplc="C9881334" w:tentative="1">
      <w:start w:val="1"/>
      <w:numFmt w:val="bullet"/>
      <w:lvlText w:val=""/>
      <w:lvlJc w:val="left"/>
      <w:pPr>
        <w:ind w:left="5040" w:hanging="360"/>
      </w:pPr>
      <w:rPr>
        <w:rFonts w:ascii="Symbol" w:hAnsi="Symbol" w:hint="default"/>
      </w:rPr>
    </w:lvl>
    <w:lvl w:ilvl="7" w:tplc="017E8776" w:tentative="1">
      <w:start w:val="1"/>
      <w:numFmt w:val="bullet"/>
      <w:lvlText w:val="o"/>
      <w:lvlJc w:val="left"/>
      <w:pPr>
        <w:ind w:left="5760" w:hanging="360"/>
      </w:pPr>
      <w:rPr>
        <w:rFonts w:ascii="Courier New" w:hAnsi="Courier New" w:cs="Courier New" w:hint="default"/>
      </w:rPr>
    </w:lvl>
    <w:lvl w:ilvl="8" w:tplc="5CFA6700" w:tentative="1">
      <w:start w:val="1"/>
      <w:numFmt w:val="bullet"/>
      <w:lvlText w:val=""/>
      <w:lvlJc w:val="left"/>
      <w:pPr>
        <w:ind w:left="6480" w:hanging="360"/>
      </w:pPr>
      <w:rPr>
        <w:rFonts w:ascii="Wingdings" w:hAnsi="Wingdings" w:hint="default"/>
      </w:rPr>
    </w:lvl>
  </w:abstractNum>
  <w:abstractNum w:abstractNumId="16" w15:restartNumberingAfterBreak="0">
    <w:nsid w:val="6B1A2005"/>
    <w:multiLevelType w:val="hybridMultilevel"/>
    <w:tmpl w:val="42C8635E"/>
    <w:lvl w:ilvl="0" w:tplc="4F1C3510">
      <w:start w:val="1"/>
      <w:numFmt w:val="bullet"/>
      <w:lvlText w:val=""/>
      <w:lvlJc w:val="left"/>
      <w:pPr>
        <w:tabs>
          <w:tab w:val="num" w:pos="720"/>
        </w:tabs>
        <w:ind w:left="720" w:hanging="360"/>
      </w:pPr>
      <w:rPr>
        <w:rFonts w:ascii="Symbol" w:hAnsi="Symbol" w:hint="default"/>
      </w:rPr>
    </w:lvl>
    <w:lvl w:ilvl="1" w:tplc="0E4A9BDE" w:tentative="1">
      <w:start w:val="1"/>
      <w:numFmt w:val="bullet"/>
      <w:lvlText w:val="o"/>
      <w:lvlJc w:val="left"/>
      <w:pPr>
        <w:ind w:left="1440" w:hanging="360"/>
      </w:pPr>
      <w:rPr>
        <w:rFonts w:ascii="Courier New" w:hAnsi="Courier New" w:cs="Courier New" w:hint="default"/>
      </w:rPr>
    </w:lvl>
    <w:lvl w:ilvl="2" w:tplc="3684D14E" w:tentative="1">
      <w:start w:val="1"/>
      <w:numFmt w:val="bullet"/>
      <w:lvlText w:val=""/>
      <w:lvlJc w:val="left"/>
      <w:pPr>
        <w:ind w:left="2160" w:hanging="360"/>
      </w:pPr>
      <w:rPr>
        <w:rFonts w:ascii="Wingdings" w:hAnsi="Wingdings" w:hint="default"/>
      </w:rPr>
    </w:lvl>
    <w:lvl w:ilvl="3" w:tplc="320AFAA0" w:tentative="1">
      <w:start w:val="1"/>
      <w:numFmt w:val="bullet"/>
      <w:lvlText w:val=""/>
      <w:lvlJc w:val="left"/>
      <w:pPr>
        <w:ind w:left="2880" w:hanging="360"/>
      </w:pPr>
      <w:rPr>
        <w:rFonts w:ascii="Symbol" w:hAnsi="Symbol" w:hint="default"/>
      </w:rPr>
    </w:lvl>
    <w:lvl w:ilvl="4" w:tplc="8CBEBAC2" w:tentative="1">
      <w:start w:val="1"/>
      <w:numFmt w:val="bullet"/>
      <w:lvlText w:val="o"/>
      <w:lvlJc w:val="left"/>
      <w:pPr>
        <w:ind w:left="3600" w:hanging="360"/>
      </w:pPr>
      <w:rPr>
        <w:rFonts w:ascii="Courier New" w:hAnsi="Courier New" w:cs="Courier New" w:hint="default"/>
      </w:rPr>
    </w:lvl>
    <w:lvl w:ilvl="5" w:tplc="3C002A98" w:tentative="1">
      <w:start w:val="1"/>
      <w:numFmt w:val="bullet"/>
      <w:lvlText w:val=""/>
      <w:lvlJc w:val="left"/>
      <w:pPr>
        <w:ind w:left="4320" w:hanging="360"/>
      </w:pPr>
      <w:rPr>
        <w:rFonts w:ascii="Wingdings" w:hAnsi="Wingdings" w:hint="default"/>
      </w:rPr>
    </w:lvl>
    <w:lvl w:ilvl="6" w:tplc="725CAD1A" w:tentative="1">
      <w:start w:val="1"/>
      <w:numFmt w:val="bullet"/>
      <w:lvlText w:val=""/>
      <w:lvlJc w:val="left"/>
      <w:pPr>
        <w:ind w:left="5040" w:hanging="360"/>
      </w:pPr>
      <w:rPr>
        <w:rFonts w:ascii="Symbol" w:hAnsi="Symbol" w:hint="default"/>
      </w:rPr>
    </w:lvl>
    <w:lvl w:ilvl="7" w:tplc="44586394" w:tentative="1">
      <w:start w:val="1"/>
      <w:numFmt w:val="bullet"/>
      <w:lvlText w:val="o"/>
      <w:lvlJc w:val="left"/>
      <w:pPr>
        <w:ind w:left="5760" w:hanging="360"/>
      </w:pPr>
      <w:rPr>
        <w:rFonts w:ascii="Courier New" w:hAnsi="Courier New" w:cs="Courier New" w:hint="default"/>
      </w:rPr>
    </w:lvl>
    <w:lvl w:ilvl="8" w:tplc="BC2449BC" w:tentative="1">
      <w:start w:val="1"/>
      <w:numFmt w:val="bullet"/>
      <w:lvlText w:val=""/>
      <w:lvlJc w:val="left"/>
      <w:pPr>
        <w:ind w:left="6480" w:hanging="360"/>
      </w:pPr>
      <w:rPr>
        <w:rFonts w:ascii="Wingdings" w:hAnsi="Wingdings" w:hint="default"/>
      </w:rPr>
    </w:lvl>
  </w:abstractNum>
  <w:abstractNum w:abstractNumId="17" w15:restartNumberingAfterBreak="0">
    <w:nsid w:val="7C621E68"/>
    <w:multiLevelType w:val="hybridMultilevel"/>
    <w:tmpl w:val="D6A05D04"/>
    <w:lvl w:ilvl="0" w:tplc="B5B6B202">
      <w:start w:val="1"/>
      <w:numFmt w:val="decimal"/>
      <w:lvlText w:val="(%1)"/>
      <w:lvlJc w:val="left"/>
      <w:pPr>
        <w:ind w:left="780" w:hanging="420"/>
      </w:pPr>
      <w:rPr>
        <w:rFonts w:hint="default"/>
      </w:rPr>
    </w:lvl>
    <w:lvl w:ilvl="1" w:tplc="7FB00D08">
      <w:start w:val="1"/>
      <w:numFmt w:val="upperLetter"/>
      <w:lvlText w:val="(%2)"/>
      <w:lvlJc w:val="left"/>
      <w:pPr>
        <w:ind w:left="1553" w:hanging="473"/>
      </w:pPr>
      <w:rPr>
        <w:rFonts w:hint="default"/>
      </w:rPr>
    </w:lvl>
    <w:lvl w:ilvl="2" w:tplc="5718C92C" w:tentative="1">
      <w:start w:val="1"/>
      <w:numFmt w:val="lowerRoman"/>
      <w:lvlText w:val="%3."/>
      <w:lvlJc w:val="right"/>
      <w:pPr>
        <w:ind w:left="2160" w:hanging="180"/>
      </w:pPr>
    </w:lvl>
    <w:lvl w:ilvl="3" w:tplc="1C52F430" w:tentative="1">
      <w:start w:val="1"/>
      <w:numFmt w:val="decimal"/>
      <w:lvlText w:val="%4."/>
      <w:lvlJc w:val="left"/>
      <w:pPr>
        <w:ind w:left="2880" w:hanging="360"/>
      </w:pPr>
    </w:lvl>
    <w:lvl w:ilvl="4" w:tplc="9BDCF084" w:tentative="1">
      <w:start w:val="1"/>
      <w:numFmt w:val="lowerLetter"/>
      <w:lvlText w:val="%5."/>
      <w:lvlJc w:val="left"/>
      <w:pPr>
        <w:ind w:left="3600" w:hanging="360"/>
      </w:pPr>
    </w:lvl>
    <w:lvl w:ilvl="5" w:tplc="BA5A96BA" w:tentative="1">
      <w:start w:val="1"/>
      <w:numFmt w:val="lowerRoman"/>
      <w:lvlText w:val="%6."/>
      <w:lvlJc w:val="right"/>
      <w:pPr>
        <w:ind w:left="4320" w:hanging="180"/>
      </w:pPr>
    </w:lvl>
    <w:lvl w:ilvl="6" w:tplc="DE32A11C" w:tentative="1">
      <w:start w:val="1"/>
      <w:numFmt w:val="decimal"/>
      <w:lvlText w:val="%7."/>
      <w:lvlJc w:val="left"/>
      <w:pPr>
        <w:ind w:left="5040" w:hanging="360"/>
      </w:pPr>
    </w:lvl>
    <w:lvl w:ilvl="7" w:tplc="2862BC8E" w:tentative="1">
      <w:start w:val="1"/>
      <w:numFmt w:val="lowerLetter"/>
      <w:lvlText w:val="%8."/>
      <w:lvlJc w:val="left"/>
      <w:pPr>
        <w:ind w:left="5760" w:hanging="360"/>
      </w:pPr>
    </w:lvl>
    <w:lvl w:ilvl="8" w:tplc="2C980FBC" w:tentative="1">
      <w:start w:val="1"/>
      <w:numFmt w:val="lowerRoman"/>
      <w:lvlText w:val="%9."/>
      <w:lvlJc w:val="right"/>
      <w:pPr>
        <w:ind w:left="6480" w:hanging="180"/>
      </w:pPr>
    </w:lvl>
  </w:abstractNum>
  <w:abstractNum w:abstractNumId="18" w15:restartNumberingAfterBreak="0">
    <w:nsid w:val="7DB01639"/>
    <w:multiLevelType w:val="hybridMultilevel"/>
    <w:tmpl w:val="0FAEFDAC"/>
    <w:lvl w:ilvl="0" w:tplc="46688D70">
      <w:start w:val="1"/>
      <w:numFmt w:val="decimal"/>
      <w:lvlText w:val="(%1)"/>
      <w:lvlJc w:val="left"/>
      <w:pPr>
        <w:ind w:left="758" w:hanging="398"/>
      </w:pPr>
      <w:rPr>
        <w:rFonts w:hint="default"/>
      </w:rPr>
    </w:lvl>
    <w:lvl w:ilvl="1" w:tplc="913400F6">
      <w:start w:val="1"/>
      <w:numFmt w:val="upperLetter"/>
      <w:lvlText w:val="(%2)"/>
      <w:lvlJc w:val="left"/>
      <w:pPr>
        <w:ind w:left="1530" w:hanging="450"/>
      </w:pPr>
      <w:rPr>
        <w:rFonts w:hint="default"/>
      </w:rPr>
    </w:lvl>
    <w:lvl w:ilvl="2" w:tplc="2EB419A6" w:tentative="1">
      <w:start w:val="1"/>
      <w:numFmt w:val="lowerRoman"/>
      <w:lvlText w:val="%3."/>
      <w:lvlJc w:val="right"/>
      <w:pPr>
        <w:ind w:left="2160" w:hanging="180"/>
      </w:pPr>
    </w:lvl>
    <w:lvl w:ilvl="3" w:tplc="77BA8614" w:tentative="1">
      <w:start w:val="1"/>
      <w:numFmt w:val="decimal"/>
      <w:lvlText w:val="%4."/>
      <w:lvlJc w:val="left"/>
      <w:pPr>
        <w:ind w:left="2880" w:hanging="360"/>
      </w:pPr>
    </w:lvl>
    <w:lvl w:ilvl="4" w:tplc="1172C412" w:tentative="1">
      <w:start w:val="1"/>
      <w:numFmt w:val="lowerLetter"/>
      <w:lvlText w:val="%5."/>
      <w:lvlJc w:val="left"/>
      <w:pPr>
        <w:ind w:left="3600" w:hanging="360"/>
      </w:pPr>
    </w:lvl>
    <w:lvl w:ilvl="5" w:tplc="7264DC56" w:tentative="1">
      <w:start w:val="1"/>
      <w:numFmt w:val="lowerRoman"/>
      <w:lvlText w:val="%6."/>
      <w:lvlJc w:val="right"/>
      <w:pPr>
        <w:ind w:left="4320" w:hanging="180"/>
      </w:pPr>
    </w:lvl>
    <w:lvl w:ilvl="6" w:tplc="7A6051A8" w:tentative="1">
      <w:start w:val="1"/>
      <w:numFmt w:val="decimal"/>
      <w:lvlText w:val="%7."/>
      <w:lvlJc w:val="left"/>
      <w:pPr>
        <w:ind w:left="5040" w:hanging="360"/>
      </w:pPr>
    </w:lvl>
    <w:lvl w:ilvl="7" w:tplc="F7ECBEEE" w:tentative="1">
      <w:start w:val="1"/>
      <w:numFmt w:val="lowerLetter"/>
      <w:lvlText w:val="%8."/>
      <w:lvlJc w:val="left"/>
      <w:pPr>
        <w:ind w:left="5760" w:hanging="360"/>
      </w:pPr>
    </w:lvl>
    <w:lvl w:ilvl="8" w:tplc="6AAA9666" w:tentative="1">
      <w:start w:val="1"/>
      <w:numFmt w:val="lowerRoman"/>
      <w:lvlText w:val="%9."/>
      <w:lvlJc w:val="right"/>
      <w:pPr>
        <w:ind w:left="6480" w:hanging="180"/>
      </w:pPr>
    </w:lvl>
  </w:abstractNum>
  <w:num w:numId="1" w16cid:durableId="498665421">
    <w:abstractNumId w:val="15"/>
  </w:num>
  <w:num w:numId="2" w16cid:durableId="1996226693">
    <w:abstractNumId w:val="12"/>
  </w:num>
  <w:num w:numId="3" w16cid:durableId="45840343">
    <w:abstractNumId w:val="4"/>
  </w:num>
  <w:num w:numId="4" w16cid:durableId="2066297831">
    <w:abstractNumId w:val="14"/>
  </w:num>
  <w:num w:numId="5" w16cid:durableId="1135101496">
    <w:abstractNumId w:val="10"/>
  </w:num>
  <w:num w:numId="6" w16cid:durableId="330719856">
    <w:abstractNumId w:val="11"/>
  </w:num>
  <w:num w:numId="7" w16cid:durableId="702943937">
    <w:abstractNumId w:val="0"/>
  </w:num>
  <w:num w:numId="8" w16cid:durableId="328798031">
    <w:abstractNumId w:val="17"/>
  </w:num>
  <w:num w:numId="9" w16cid:durableId="217597360">
    <w:abstractNumId w:val="9"/>
  </w:num>
  <w:num w:numId="10" w16cid:durableId="1103183787">
    <w:abstractNumId w:val="2"/>
  </w:num>
  <w:num w:numId="11" w16cid:durableId="1125394581">
    <w:abstractNumId w:val="3"/>
  </w:num>
  <w:num w:numId="12" w16cid:durableId="287131728">
    <w:abstractNumId w:val="7"/>
  </w:num>
  <w:num w:numId="13" w16cid:durableId="97338841">
    <w:abstractNumId w:val="8"/>
  </w:num>
  <w:num w:numId="14" w16cid:durableId="1815874499">
    <w:abstractNumId w:val="18"/>
  </w:num>
  <w:num w:numId="15" w16cid:durableId="23144059">
    <w:abstractNumId w:val="16"/>
  </w:num>
  <w:num w:numId="16" w16cid:durableId="1726682872">
    <w:abstractNumId w:val="1"/>
  </w:num>
  <w:num w:numId="17" w16cid:durableId="1175922545">
    <w:abstractNumId w:val="5"/>
  </w:num>
  <w:num w:numId="18" w16cid:durableId="1046292140">
    <w:abstractNumId w:val="13"/>
  </w:num>
  <w:num w:numId="19" w16cid:durableId="1912737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68"/>
    <w:rsid w:val="00000A70"/>
    <w:rsid w:val="000032B8"/>
    <w:rsid w:val="00003B06"/>
    <w:rsid w:val="000054B9"/>
    <w:rsid w:val="00006B2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768"/>
    <w:rsid w:val="00073914"/>
    <w:rsid w:val="00074236"/>
    <w:rsid w:val="000746BD"/>
    <w:rsid w:val="00076D7D"/>
    <w:rsid w:val="00080D95"/>
    <w:rsid w:val="000845A5"/>
    <w:rsid w:val="00090E6B"/>
    <w:rsid w:val="00091B2C"/>
    <w:rsid w:val="00092ABC"/>
    <w:rsid w:val="00097AAF"/>
    <w:rsid w:val="00097D13"/>
    <w:rsid w:val="000A2F1D"/>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20D"/>
    <w:rsid w:val="000F5843"/>
    <w:rsid w:val="000F6A06"/>
    <w:rsid w:val="0010154D"/>
    <w:rsid w:val="00102D3F"/>
    <w:rsid w:val="00102EC7"/>
    <w:rsid w:val="0010347D"/>
    <w:rsid w:val="001073C1"/>
    <w:rsid w:val="00110F8C"/>
    <w:rsid w:val="001124F2"/>
    <w:rsid w:val="0011274A"/>
    <w:rsid w:val="00113522"/>
    <w:rsid w:val="0011378D"/>
    <w:rsid w:val="00115EE9"/>
    <w:rsid w:val="001169F9"/>
    <w:rsid w:val="00120797"/>
    <w:rsid w:val="001218D2"/>
    <w:rsid w:val="0012371B"/>
    <w:rsid w:val="001245C8"/>
    <w:rsid w:val="00124653"/>
    <w:rsid w:val="001247C5"/>
    <w:rsid w:val="001254A7"/>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CA3"/>
    <w:rsid w:val="001664C2"/>
    <w:rsid w:val="00171BF2"/>
    <w:rsid w:val="00173383"/>
    <w:rsid w:val="0017347B"/>
    <w:rsid w:val="0017725B"/>
    <w:rsid w:val="0018050C"/>
    <w:rsid w:val="0018117F"/>
    <w:rsid w:val="001824ED"/>
    <w:rsid w:val="00183262"/>
    <w:rsid w:val="0018478F"/>
    <w:rsid w:val="00184B03"/>
    <w:rsid w:val="00185C59"/>
    <w:rsid w:val="00187C1B"/>
    <w:rsid w:val="0019008D"/>
    <w:rsid w:val="001908AC"/>
    <w:rsid w:val="00190CFB"/>
    <w:rsid w:val="00193E05"/>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B7FE6"/>
    <w:rsid w:val="001C1230"/>
    <w:rsid w:val="001C60B5"/>
    <w:rsid w:val="001C61B0"/>
    <w:rsid w:val="001C7957"/>
    <w:rsid w:val="001C7DB8"/>
    <w:rsid w:val="001C7EA8"/>
    <w:rsid w:val="001D1711"/>
    <w:rsid w:val="001D2A01"/>
    <w:rsid w:val="001D2EF6"/>
    <w:rsid w:val="001D37A8"/>
    <w:rsid w:val="001D462E"/>
    <w:rsid w:val="001D64E0"/>
    <w:rsid w:val="001E2CAD"/>
    <w:rsid w:val="001E34DB"/>
    <w:rsid w:val="001E37CD"/>
    <w:rsid w:val="001E4070"/>
    <w:rsid w:val="001E655E"/>
    <w:rsid w:val="001E686D"/>
    <w:rsid w:val="001F3CB8"/>
    <w:rsid w:val="001F6B91"/>
    <w:rsid w:val="001F703C"/>
    <w:rsid w:val="001F77F6"/>
    <w:rsid w:val="0020078B"/>
    <w:rsid w:val="00200B9E"/>
    <w:rsid w:val="00200BF5"/>
    <w:rsid w:val="002010D1"/>
    <w:rsid w:val="00201338"/>
    <w:rsid w:val="00205FF8"/>
    <w:rsid w:val="0020775D"/>
    <w:rsid w:val="00207BB8"/>
    <w:rsid w:val="002116DD"/>
    <w:rsid w:val="0021383D"/>
    <w:rsid w:val="00215D49"/>
    <w:rsid w:val="00216BBA"/>
    <w:rsid w:val="00216E12"/>
    <w:rsid w:val="00217466"/>
    <w:rsid w:val="0021751D"/>
    <w:rsid w:val="00217C49"/>
    <w:rsid w:val="0022177D"/>
    <w:rsid w:val="00221F5A"/>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8DF"/>
    <w:rsid w:val="00265133"/>
    <w:rsid w:val="00265A23"/>
    <w:rsid w:val="00267841"/>
    <w:rsid w:val="002710C3"/>
    <w:rsid w:val="00272A0E"/>
    <w:rsid w:val="002734D6"/>
    <w:rsid w:val="00274C45"/>
    <w:rsid w:val="00275109"/>
    <w:rsid w:val="00275BEE"/>
    <w:rsid w:val="00277434"/>
    <w:rsid w:val="00280123"/>
    <w:rsid w:val="00281343"/>
    <w:rsid w:val="00281883"/>
    <w:rsid w:val="002874E3"/>
    <w:rsid w:val="00287656"/>
    <w:rsid w:val="00291518"/>
    <w:rsid w:val="00295A82"/>
    <w:rsid w:val="00296FF0"/>
    <w:rsid w:val="002A17C0"/>
    <w:rsid w:val="002A48DF"/>
    <w:rsid w:val="002A5A84"/>
    <w:rsid w:val="002A6E6F"/>
    <w:rsid w:val="002A746C"/>
    <w:rsid w:val="002A74E4"/>
    <w:rsid w:val="002A7CFE"/>
    <w:rsid w:val="002B1198"/>
    <w:rsid w:val="002B26DD"/>
    <w:rsid w:val="002B2870"/>
    <w:rsid w:val="002B391B"/>
    <w:rsid w:val="002B5B42"/>
    <w:rsid w:val="002B7BA7"/>
    <w:rsid w:val="002C1C17"/>
    <w:rsid w:val="002C3203"/>
    <w:rsid w:val="002C3B07"/>
    <w:rsid w:val="002C3D4B"/>
    <w:rsid w:val="002C532B"/>
    <w:rsid w:val="002C5713"/>
    <w:rsid w:val="002D05CC"/>
    <w:rsid w:val="002D305A"/>
    <w:rsid w:val="002E1D32"/>
    <w:rsid w:val="002E21B8"/>
    <w:rsid w:val="002E7DF9"/>
    <w:rsid w:val="002F097B"/>
    <w:rsid w:val="002F0C64"/>
    <w:rsid w:val="002F2147"/>
    <w:rsid w:val="002F2459"/>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450"/>
    <w:rsid w:val="003237F6"/>
    <w:rsid w:val="00324077"/>
    <w:rsid w:val="0032453B"/>
    <w:rsid w:val="00324868"/>
    <w:rsid w:val="003305F5"/>
    <w:rsid w:val="00333930"/>
    <w:rsid w:val="00333D03"/>
    <w:rsid w:val="00336385"/>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8E0"/>
    <w:rsid w:val="00365C77"/>
    <w:rsid w:val="003667DE"/>
    <w:rsid w:val="00367568"/>
    <w:rsid w:val="00370155"/>
    <w:rsid w:val="003712D5"/>
    <w:rsid w:val="00372E06"/>
    <w:rsid w:val="003747DF"/>
    <w:rsid w:val="00375D62"/>
    <w:rsid w:val="00377E3D"/>
    <w:rsid w:val="00381B89"/>
    <w:rsid w:val="003847E8"/>
    <w:rsid w:val="0038731D"/>
    <w:rsid w:val="00387B60"/>
    <w:rsid w:val="00390098"/>
    <w:rsid w:val="00392DA1"/>
    <w:rsid w:val="00393718"/>
    <w:rsid w:val="003A0296"/>
    <w:rsid w:val="003A10BC"/>
    <w:rsid w:val="003A7457"/>
    <w:rsid w:val="003B1501"/>
    <w:rsid w:val="003B185E"/>
    <w:rsid w:val="003B198A"/>
    <w:rsid w:val="003B1CA3"/>
    <w:rsid w:val="003B1ED9"/>
    <w:rsid w:val="003B2891"/>
    <w:rsid w:val="003B3DF3"/>
    <w:rsid w:val="003B48E2"/>
    <w:rsid w:val="003B4FA1"/>
    <w:rsid w:val="003B5BAD"/>
    <w:rsid w:val="003B65D0"/>
    <w:rsid w:val="003B66B6"/>
    <w:rsid w:val="003B7984"/>
    <w:rsid w:val="003B7AF6"/>
    <w:rsid w:val="003C0411"/>
    <w:rsid w:val="003C1871"/>
    <w:rsid w:val="003C1C55"/>
    <w:rsid w:val="003C25EA"/>
    <w:rsid w:val="003C36FD"/>
    <w:rsid w:val="003C664C"/>
    <w:rsid w:val="003D726D"/>
    <w:rsid w:val="003E0875"/>
    <w:rsid w:val="003E0BB8"/>
    <w:rsid w:val="003E0D57"/>
    <w:rsid w:val="003E6CB0"/>
    <w:rsid w:val="003F1F5E"/>
    <w:rsid w:val="003F286A"/>
    <w:rsid w:val="003F77F8"/>
    <w:rsid w:val="00400ACD"/>
    <w:rsid w:val="00403B15"/>
    <w:rsid w:val="00403CBE"/>
    <w:rsid w:val="00403E8A"/>
    <w:rsid w:val="0040735E"/>
    <w:rsid w:val="004101E4"/>
    <w:rsid w:val="00410661"/>
    <w:rsid w:val="004108C3"/>
    <w:rsid w:val="00410B33"/>
    <w:rsid w:val="004120CC"/>
    <w:rsid w:val="00412ED2"/>
    <w:rsid w:val="00412F0F"/>
    <w:rsid w:val="004134CE"/>
    <w:rsid w:val="004136A8"/>
    <w:rsid w:val="00415139"/>
    <w:rsid w:val="004166BB"/>
    <w:rsid w:val="004174CD"/>
    <w:rsid w:val="00420308"/>
    <w:rsid w:val="00422039"/>
    <w:rsid w:val="00423FBC"/>
    <w:rsid w:val="004241AA"/>
    <w:rsid w:val="0042422E"/>
    <w:rsid w:val="00424834"/>
    <w:rsid w:val="00424C51"/>
    <w:rsid w:val="0043190E"/>
    <w:rsid w:val="004324E9"/>
    <w:rsid w:val="004350F3"/>
    <w:rsid w:val="00436980"/>
    <w:rsid w:val="00441016"/>
    <w:rsid w:val="00441F2F"/>
    <w:rsid w:val="0044228B"/>
    <w:rsid w:val="00446A3D"/>
    <w:rsid w:val="00447018"/>
    <w:rsid w:val="00450561"/>
    <w:rsid w:val="00450A40"/>
    <w:rsid w:val="00451D7C"/>
    <w:rsid w:val="00452FC3"/>
    <w:rsid w:val="004543FA"/>
    <w:rsid w:val="00454715"/>
    <w:rsid w:val="00455936"/>
    <w:rsid w:val="00455ACE"/>
    <w:rsid w:val="00461B69"/>
    <w:rsid w:val="00462B3D"/>
    <w:rsid w:val="00465BAA"/>
    <w:rsid w:val="0046607A"/>
    <w:rsid w:val="004721EF"/>
    <w:rsid w:val="00474927"/>
    <w:rsid w:val="00475913"/>
    <w:rsid w:val="00480080"/>
    <w:rsid w:val="004824A7"/>
    <w:rsid w:val="00483AF0"/>
    <w:rsid w:val="00484167"/>
    <w:rsid w:val="004842C9"/>
    <w:rsid w:val="00484941"/>
    <w:rsid w:val="00492211"/>
    <w:rsid w:val="00492325"/>
    <w:rsid w:val="00492A6D"/>
    <w:rsid w:val="00494303"/>
    <w:rsid w:val="00495B5E"/>
    <w:rsid w:val="0049682B"/>
    <w:rsid w:val="004977A3"/>
    <w:rsid w:val="004A03F7"/>
    <w:rsid w:val="004A081C"/>
    <w:rsid w:val="004A123F"/>
    <w:rsid w:val="004A2172"/>
    <w:rsid w:val="004A239F"/>
    <w:rsid w:val="004B138F"/>
    <w:rsid w:val="004B412A"/>
    <w:rsid w:val="004B5485"/>
    <w:rsid w:val="004B576C"/>
    <w:rsid w:val="004B772A"/>
    <w:rsid w:val="004C302F"/>
    <w:rsid w:val="004C4609"/>
    <w:rsid w:val="004C4B8A"/>
    <w:rsid w:val="004C52EF"/>
    <w:rsid w:val="004C5F34"/>
    <w:rsid w:val="004C600C"/>
    <w:rsid w:val="004C7888"/>
    <w:rsid w:val="004C7B62"/>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8D7"/>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1F6B"/>
    <w:rsid w:val="00543374"/>
    <w:rsid w:val="00545548"/>
    <w:rsid w:val="00546923"/>
    <w:rsid w:val="00550701"/>
    <w:rsid w:val="00551CA6"/>
    <w:rsid w:val="00553598"/>
    <w:rsid w:val="00554C89"/>
    <w:rsid w:val="00555034"/>
    <w:rsid w:val="005570D2"/>
    <w:rsid w:val="00561528"/>
    <w:rsid w:val="0056153F"/>
    <w:rsid w:val="00561B14"/>
    <w:rsid w:val="00561BE8"/>
    <w:rsid w:val="00562C87"/>
    <w:rsid w:val="005636BD"/>
    <w:rsid w:val="005666D5"/>
    <w:rsid w:val="005669A7"/>
    <w:rsid w:val="00573401"/>
    <w:rsid w:val="00576714"/>
    <w:rsid w:val="0057685A"/>
    <w:rsid w:val="005802C8"/>
    <w:rsid w:val="005832EE"/>
    <w:rsid w:val="005847EF"/>
    <w:rsid w:val="005851E6"/>
    <w:rsid w:val="005867C0"/>
    <w:rsid w:val="005878B7"/>
    <w:rsid w:val="00592C9A"/>
    <w:rsid w:val="00593DF8"/>
    <w:rsid w:val="00595745"/>
    <w:rsid w:val="005A0E18"/>
    <w:rsid w:val="005A12A5"/>
    <w:rsid w:val="005A13DC"/>
    <w:rsid w:val="005A3790"/>
    <w:rsid w:val="005A3CCB"/>
    <w:rsid w:val="005A60B9"/>
    <w:rsid w:val="005A6A3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45E"/>
    <w:rsid w:val="005F4862"/>
    <w:rsid w:val="005F5679"/>
    <w:rsid w:val="005F5FDF"/>
    <w:rsid w:val="005F6960"/>
    <w:rsid w:val="005F7000"/>
    <w:rsid w:val="005F7AAA"/>
    <w:rsid w:val="00600BAA"/>
    <w:rsid w:val="006012DA"/>
    <w:rsid w:val="00603B0F"/>
    <w:rsid w:val="006049F5"/>
    <w:rsid w:val="00605F7B"/>
    <w:rsid w:val="00606F22"/>
    <w:rsid w:val="00607E64"/>
    <w:rsid w:val="006106E9"/>
    <w:rsid w:val="0061159E"/>
    <w:rsid w:val="00614633"/>
    <w:rsid w:val="00614BC8"/>
    <w:rsid w:val="006151FB"/>
    <w:rsid w:val="00617411"/>
    <w:rsid w:val="00621B47"/>
    <w:rsid w:val="006249CB"/>
    <w:rsid w:val="006272DD"/>
    <w:rsid w:val="00630963"/>
    <w:rsid w:val="00631897"/>
    <w:rsid w:val="00632765"/>
    <w:rsid w:val="00632928"/>
    <w:rsid w:val="006330DA"/>
    <w:rsid w:val="00633262"/>
    <w:rsid w:val="00633460"/>
    <w:rsid w:val="006402E7"/>
    <w:rsid w:val="00640CB6"/>
    <w:rsid w:val="00641B42"/>
    <w:rsid w:val="00644246"/>
    <w:rsid w:val="00645750"/>
    <w:rsid w:val="00650692"/>
    <w:rsid w:val="006508D3"/>
    <w:rsid w:val="00650AFA"/>
    <w:rsid w:val="006520B8"/>
    <w:rsid w:val="0065783C"/>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3DC"/>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F51"/>
    <w:rsid w:val="006E0CAC"/>
    <w:rsid w:val="006E1CFB"/>
    <w:rsid w:val="006E1F94"/>
    <w:rsid w:val="006E26C1"/>
    <w:rsid w:val="006E30A8"/>
    <w:rsid w:val="006E45B0"/>
    <w:rsid w:val="006E5692"/>
    <w:rsid w:val="006F365D"/>
    <w:rsid w:val="006F4BB0"/>
    <w:rsid w:val="006F62CF"/>
    <w:rsid w:val="00700912"/>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BF6"/>
    <w:rsid w:val="0073163C"/>
    <w:rsid w:val="00731DE3"/>
    <w:rsid w:val="00735B9D"/>
    <w:rsid w:val="007365A5"/>
    <w:rsid w:val="00736FB0"/>
    <w:rsid w:val="007404BC"/>
    <w:rsid w:val="00740D13"/>
    <w:rsid w:val="00740F5F"/>
    <w:rsid w:val="00742794"/>
    <w:rsid w:val="007430AF"/>
    <w:rsid w:val="00743C4C"/>
    <w:rsid w:val="007445B7"/>
    <w:rsid w:val="00744920"/>
    <w:rsid w:val="0074602D"/>
    <w:rsid w:val="007507F7"/>
    <w:rsid w:val="007509BE"/>
    <w:rsid w:val="0075287B"/>
    <w:rsid w:val="00755C7B"/>
    <w:rsid w:val="00760235"/>
    <w:rsid w:val="00764786"/>
    <w:rsid w:val="00766E12"/>
    <w:rsid w:val="007676EC"/>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4CF"/>
    <w:rsid w:val="007C62F6"/>
    <w:rsid w:val="007C6803"/>
    <w:rsid w:val="007D2892"/>
    <w:rsid w:val="007D2DCC"/>
    <w:rsid w:val="007D47E1"/>
    <w:rsid w:val="007D7FCB"/>
    <w:rsid w:val="007E33B6"/>
    <w:rsid w:val="007E59E8"/>
    <w:rsid w:val="007F2BAA"/>
    <w:rsid w:val="007F3861"/>
    <w:rsid w:val="007F4162"/>
    <w:rsid w:val="007F5441"/>
    <w:rsid w:val="007F7668"/>
    <w:rsid w:val="00800C63"/>
    <w:rsid w:val="00802243"/>
    <w:rsid w:val="008023D4"/>
    <w:rsid w:val="00804124"/>
    <w:rsid w:val="00805402"/>
    <w:rsid w:val="0080765F"/>
    <w:rsid w:val="00812BE3"/>
    <w:rsid w:val="00814516"/>
    <w:rsid w:val="00815C9D"/>
    <w:rsid w:val="00816B51"/>
    <w:rsid w:val="008170E2"/>
    <w:rsid w:val="00823E4C"/>
    <w:rsid w:val="00826D11"/>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3AF6"/>
    <w:rsid w:val="008547A3"/>
    <w:rsid w:val="00855C97"/>
    <w:rsid w:val="0085797D"/>
    <w:rsid w:val="00860020"/>
    <w:rsid w:val="008618E7"/>
    <w:rsid w:val="00861995"/>
    <w:rsid w:val="0086231A"/>
    <w:rsid w:val="0086477C"/>
    <w:rsid w:val="00864BAD"/>
    <w:rsid w:val="00866F9D"/>
    <w:rsid w:val="008673D9"/>
    <w:rsid w:val="008707DE"/>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5C8"/>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CD7"/>
    <w:rsid w:val="008D27A5"/>
    <w:rsid w:val="008D2AAB"/>
    <w:rsid w:val="008D309C"/>
    <w:rsid w:val="008D58F9"/>
    <w:rsid w:val="008D7427"/>
    <w:rsid w:val="008E20B9"/>
    <w:rsid w:val="008E3338"/>
    <w:rsid w:val="008E47BE"/>
    <w:rsid w:val="008F09DF"/>
    <w:rsid w:val="008F3053"/>
    <w:rsid w:val="008F3136"/>
    <w:rsid w:val="008F40DF"/>
    <w:rsid w:val="008F5896"/>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050"/>
    <w:rsid w:val="00930897"/>
    <w:rsid w:val="00930EB9"/>
    <w:rsid w:val="009317C4"/>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292"/>
    <w:rsid w:val="00972797"/>
    <w:rsid w:val="0097279D"/>
    <w:rsid w:val="00976837"/>
    <w:rsid w:val="00980311"/>
    <w:rsid w:val="0098170E"/>
    <w:rsid w:val="0098285C"/>
    <w:rsid w:val="00983B56"/>
    <w:rsid w:val="009847FD"/>
    <w:rsid w:val="009851B3"/>
    <w:rsid w:val="00985300"/>
    <w:rsid w:val="00986720"/>
    <w:rsid w:val="00987F00"/>
    <w:rsid w:val="009938EA"/>
    <w:rsid w:val="0099403D"/>
    <w:rsid w:val="00995B0B"/>
    <w:rsid w:val="009A028F"/>
    <w:rsid w:val="009A1883"/>
    <w:rsid w:val="009A39F5"/>
    <w:rsid w:val="009A4588"/>
    <w:rsid w:val="009A5EA5"/>
    <w:rsid w:val="009B00C2"/>
    <w:rsid w:val="009B00D3"/>
    <w:rsid w:val="009B26AB"/>
    <w:rsid w:val="009B3476"/>
    <w:rsid w:val="009B39BC"/>
    <w:rsid w:val="009B5069"/>
    <w:rsid w:val="009B69AD"/>
    <w:rsid w:val="009B7806"/>
    <w:rsid w:val="009C05C1"/>
    <w:rsid w:val="009C07C7"/>
    <w:rsid w:val="009C08F4"/>
    <w:rsid w:val="009C1E9A"/>
    <w:rsid w:val="009C2A33"/>
    <w:rsid w:val="009C2E49"/>
    <w:rsid w:val="009C36CD"/>
    <w:rsid w:val="009C43A5"/>
    <w:rsid w:val="009C4960"/>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31F"/>
    <w:rsid w:val="00A61C27"/>
    <w:rsid w:val="00A62638"/>
    <w:rsid w:val="00A6344D"/>
    <w:rsid w:val="00A644B8"/>
    <w:rsid w:val="00A700A8"/>
    <w:rsid w:val="00A702FF"/>
    <w:rsid w:val="00A70E35"/>
    <w:rsid w:val="00A720DC"/>
    <w:rsid w:val="00A803CF"/>
    <w:rsid w:val="00A8133F"/>
    <w:rsid w:val="00A82CB4"/>
    <w:rsid w:val="00A837A8"/>
    <w:rsid w:val="00A83C36"/>
    <w:rsid w:val="00A932BB"/>
    <w:rsid w:val="00A93579"/>
    <w:rsid w:val="00A93934"/>
    <w:rsid w:val="00A95D51"/>
    <w:rsid w:val="00AA18AE"/>
    <w:rsid w:val="00AA228B"/>
    <w:rsid w:val="00AA3112"/>
    <w:rsid w:val="00AA597A"/>
    <w:rsid w:val="00AA66AD"/>
    <w:rsid w:val="00AA67A3"/>
    <w:rsid w:val="00AA71F8"/>
    <w:rsid w:val="00AA7E52"/>
    <w:rsid w:val="00AB1655"/>
    <w:rsid w:val="00AB1873"/>
    <w:rsid w:val="00AB2C05"/>
    <w:rsid w:val="00AB3536"/>
    <w:rsid w:val="00AB474B"/>
    <w:rsid w:val="00AB5CCC"/>
    <w:rsid w:val="00AB74E2"/>
    <w:rsid w:val="00AC2E9A"/>
    <w:rsid w:val="00AC5AAB"/>
    <w:rsid w:val="00AC5AEC"/>
    <w:rsid w:val="00AC5F28"/>
    <w:rsid w:val="00AC6900"/>
    <w:rsid w:val="00AD2351"/>
    <w:rsid w:val="00AD304B"/>
    <w:rsid w:val="00AD4497"/>
    <w:rsid w:val="00AD7780"/>
    <w:rsid w:val="00AE2263"/>
    <w:rsid w:val="00AE248E"/>
    <w:rsid w:val="00AE2D12"/>
    <w:rsid w:val="00AE2F06"/>
    <w:rsid w:val="00AE4F1C"/>
    <w:rsid w:val="00AF1433"/>
    <w:rsid w:val="00AF48B4"/>
    <w:rsid w:val="00AF4923"/>
    <w:rsid w:val="00AF7C74"/>
    <w:rsid w:val="00B000AF"/>
    <w:rsid w:val="00B01A0C"/>
    <w:rsid w:val="00B04E79"/>
    <w:rsid w:val="00B07488"/>
    <w:rsid w:val="00B075A2"/>
    <w:rsid w:val="00B10DD2"/>
    <w:rsid w:val="00B115DC"/>
    <w:rsid w:val="00B11952"/>
    <w:rsid w:val="00B1283F"/>
    <w:rsid w:val="00B13EF0"/>
    <w:rsid w:val="00B149AC"/>
    <w:rsid w:val="00B14BD2"/>
    <w:rsid w:val="00B1557F"/>
    <w:rsid w:val="00B1668D"/>
    <w:rsid w:val="00B17981"/>
    <w:rsid w:val="00B20CAD"/>
    <w:rsid w:val="00B233BB"/>
    <w:rsid w:val="00B25612"/>
    <w:rsid w:val="00B26437"/>
    <w:rsid w:val="00B2678E"/>
    <w:rsid w:val="00B30647"/>
    <w:rsid w:val="00B31259"/>
    <w:rsid w:val="00B31F0E"/>
    <w:rsid w:val="00B34F25"/>
    <w:rsid w:val="00B43672"/>
    <w:rsid w:val="00B45255"/>
    <w:rsid w:val="00B457C6"/>
    <w:rsid w:val="00B473D8"/>
    <w:rsid w:val="00B47464"/>
    <w:rsid w:val="00B5165A"/>
    <w:rsid w:val="00B524C1"/>
    <w:rsid w:val="00B52C8D"/>
    <w:rsid w:val="00B564BF"/>
    <w:rsid w:val="00B6104E"/>
    <w:rsid w:val="00B610C7"/>
    <w:rsid w:val="00B62106"/>
    <w:rsid w:val="00B626A8"/>
    <w:rsid w:val="00B65695"/>
    <w:rsid w:val="00B66526"/>
    <w:rsid w:val="00B665A3"/>
    <w:rsid w:val="00B70B68"/>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1D1"/>
    <w:rsid w:val="00BC6462"/>
    <w:rsid w:val="00BD0A32"/>
    <w:rsid w:val="00BD4E55"/>
    <w:rsid w:val="00BD513B"/>
    <w:rsid w:val="00BD569A"/>
    <w:rsid w:val="00BD5E52"/>
    <w:rsid w:val="00BE00CD"/>
    <w:rsid w:val="00BE0E75"/>
    <w:rsid w:val="00BE1789"/>
    <w:rsid w:val="00BE1E0A"/>
    <w:rsid w:val="00BE3634"/>
    <w:rsid w:val="00BE3E30"/>
    <w:rsid w:val="00BE5274"/>
    <w:rsid w:val="00BE71CD"/>
    <w:rsid w:val="00BE7748"/>
    <w:rsid w:val="00BE7BDA"/>
    <w:rsid w:val="00BF0548"/>
    <w:rsid w:val="00BF1190"/>
    <w:rsid w:val="00BF4949"/>
    <w:rsid w:val="00BF4D7C"/>
    <w:rsid w:val="00BF5085"/>
    <w:rsid w:val="00BF700E"/>
    <w:rsid w:val="00C013F4"/>
    <w:rsid w:val="00C040AB"/>
    <w:rsid w:val="00C0499B"/>
    <w:rsid w:val="00C05406"/>
    <w:rsid w:val="00C05CF0"/>
    <w:rsid w:val="00C1129F"/>
    <w:rsid w:val="00C119AC"/>
    <w:rsid w:val="00C14EE6"/>
    <w:rsid w:val="00C151DA"/>
    <w:rsid w:val="00C152A1"/>
    <w:rsid w:val="00C16211"/>
    <w:rsid w:val="00C16CCB"/>
    <w:rsid w:val="00C2142B"/>
    <w:rsid w:val="00C22987"/>
    <w:rsid w:val="00C23956"/>
    <w:rsid w:val="00C248E6"/>
    <w:rsid w:val="00C2766F"/>
    <w:rsid w:val="00C3223B"/>
    <w:rsid w:val="00C333C6"/>
    <w:rsid w:val="00C35CC5"/>
    <w:rsid w:val="00C35E49"/>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3AC"/>
    <w:rsid w:val="00CA2182"/>
    <w:rsid w:val="00CA2186"/>
    <w:rsid w:val="00CA26EF"/>
    <w:rsid w:val="00CA3608"/>
    <w:rsid w:val="00CA4CA0"/>
    <w:rsid w:val="00CA5E55"/>
    <w:rsid w:val="00CA5E5E"/>
    <w:rsid w:val="00CA7D7B"/>
    <w:rsid w:val="00CB0131"/>
    <w:rsid w:val="00CB0AE4"/>
    <w:rsid w:val="00CB0C21"/>
    <w:rsid w:val="00CB0D1A"/>
    <w:rsid w:val="00CB3627"/>
    <w:rsid w:val="00CB4B4B"/>
    <w:rsid w:val="00CB4B73"/>
    <w:rsid w:val="00CB6560"/>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A5F"/>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31A3"/>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53F"/>
    <w:rsid w:val="00D63B53"/>
    <w:rsid w:val="00D64B88"/>
    <w:rsid w:val="00D64DC5"/>
    <w:rsid w:val="00D66BA6"/>
    <w:rsid w:val="00D673E5"/>
    <w:rsid w:val="00D700B1"/>
    <w:rsid w:val="00D730FA"/>
    <w:rsid w:val="00D76631"/>
    <w:rsid w:val="00D768B7"/>
    <w:rsid w:val="00D77492"/>
    <w:rsid w:val="00D811E8"/>
    <w:rsid w:val="00D81A44"/>
    <w:rsid w:val="00D83072"/>
    <w:rsid w:val="00D83ABC"/>
    <w:rsid w:val="00D84870"/>
    <w:rsid w:val="00D87383"/>
    <w:rsid w:val="00D91B92"/>
    <w:rsid w:val="00D926B3"/>
    <w:rsid w:val="00D92F63"/>
    <w:rsid w:val="00D946E1"/>
    <w:rsid w:val="00D947B6"/>
    <w:rsid w:val="00D94A53"/>
    <w:rsid w:val="00D950A5"/>
    <w:rsid w:val="00D97E00"/>
    <w:rsid w:val="00DA00BC"/>
    <w:rsid w:val="00DA0E22"/>
    <w:rsid w:val="00DA1EFA"/>
    <w:rsid w:val="00DA25E7"/>
    <w:rsid w:val="00DA3687"/>
    <w:rsid w:val="00DA39F2"/>
    <w:rsid w:val="00DA564B"/>
    <w:rsid w:val="00DA6A5C"/>
    <w:rsid w:val="00DB11E8"/>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68"/>
    <w:rsid w:val="00DE6EC2"/>
    <w:rsid w:val="00DF0834"/>
    <w:rsid w:val="00DF0873"/>
    <w:rsid w:val="00DF2707"/>
    <w:rsid w:val="00DF4D90"/>
    <w:rsid w:val="00DF5EBD"/>
    <w:rsid w:val="00DF6BA8"/>
    <w:rsid w:val="00DF70AA"/>
    <w:rsid w:val="00DF78EA"/>
    <w:rsid w:val="00DF7CA3"/>
    <w:rsid w:val="00DF7F0D"/>
    <w:rsid w:val="00E00D5A"/>
    <w:rsid w:val="00E01462"/>
    <w:rsid w:val="00E01A76"/>
    <w:rsid w:val="00E02123"/>
    <w:rsid w:val="00E02650"/>
    <w:rsid w:val="00E04B30"/>
    <w:rsid w:val="00E05FB7"/>
    <w:rsid w:val="00E066E6"/>
    <w:rsid w:val="00E06807"/>
    <w:rsid w:val="00E06C5E"/>
    <w:rsid w:val="00E0752B"/>
    <w:rsid w:val="00E1228E"/>
    <w:rsid w:val="00E13374"/>
    <w:rsid w:val="00E13E18"/>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3D0"/>
    <w:rsid w:val="00E55DA0"/>
    <w:rsid w:val="00E56033"/>
    <w:rsid w:val="00E61159"/>
    <w:rsid w:val="00E625DA"/>
    <w:rsid w:val="00E634DC"/>
    <w:rsid w:val="00E65CB9"/>
    <w:rsid w:val="00E667F3"/>
    <w:rsid w:val="00E67794"/>
    <w:rsid w:val="00E70CC6"/>
    <w:rsid w:val="00E71254"/>
    <w:rsid w:val="00E73CCD"/>
    <w:rsid w:val="00E76453"/>
    <w:rsid w:val="00E77353"/>
    <w:rsid w:val="00E775AE"/>
    <w:rsid w:val="00E8272C"/>
    <w:rsid w:val="00E827C7"/>
    <w:rsid w:val="00E833C3"/>
    <w:rsid w:val="00E85DBD"/>
    <w:rsid w:val="00E87A99"/>
    <w:rsid w:val="00E90702"/>
    <w:rsid w:val="00E9241E"/>
    <w:rsid w:val="00E93DEF"/>
    <w:rsid w:val="00E947B1"/>
    <w:rsid w:val="00E96852"/>
    <w:rsid w:val="00EA0D3E"/>
    <w:rsid w:val="00EA16AC"/>
    <w:rsid w:val="00EA385A"/>
    <w:rsid w:val="00EA3931"/>
    <w:rsid w:val="00EA658E"/>
    <w:rsid w:val="00EA7A88"/>
    <w:rsid w:val="00EB27F2"/>
    <w:rsid w:val="00EB2B61"/>
    <w:rsid w:val="00EB3928"/>
    <w:rsid w:val="00EB5373"/>
    <w:rsid w:val="00EC02A2"/>
    <w:rsid w:val="00EC1C62"/>
    <w:rsid w:val="00EC379B"/>
    <w:rsid w:val="00EC37DF"/>
    <w:rsid w:val="00EC3A99"/>
    <w:rsid w:val="00EC41B1"/>
    <w:rsid w:val="00ED0665"/>
    <w:rsid w:val="00ED12C0"/>
    <w:rsid w:val="00ED19F0"/>
    <w:rsid w:val="00ED2B50"/>
    <w:rsid w:val="00ED3A32"/>
    <w:rsid w:val="00ED3BDE"/>
    <w:rsid w:val="00ED68FB"/>
    <w:rsid w:val="00ED783A"/>
    <w:rsid w:val="00ED7EC4"/>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492"/>
    <w:rsid w:val="00F05397"/>
    <w:rsid w:val="00F0638C"/>
    <w:rsid w:val="00F11E04"/>
    <w:rsid w:val="00F127A8"/>
    <w:rsid w:val="00F12B24"/>
    <w:rsid w:val="00F12BC7"/>
    <w:rsid w:val="00F15223"/>
    <w:rsid w:val="00F164B4"/>
    <w:rsid w:val="00F176E4"/>
    <w:rsid w:val="00F20E5F"/>
    <w:rsid w:val="00F25C26"/>
    <w:rsid w:val="00F25CC2"/>
    <w:rsid w:val="00F27573"/>
    <w:rsid w:val="00F307B6"/>
    <w:rsid w:val="00F30EB8"/>
    <w:rsid w:val="00F31684"/>
    <w:rsid w:val="00F31876"/>
    <w:rsid w:val="00F31C67"/>
    <w:rsid w:val="00F3269E"/>
    <w:rsid w:val="00F36FE0"/>
    <w:rsid w:val="00F37EA8"/>
    <w:rsid w:val="00F40B14"/>
    <w:rsid w:val="00F41186"/>
    <w:rsid w:val="00F41EEF"/>
    <w:rsid w:val="00F41FAC"/>
    <w:rsid w:val="00F420C6"/>
    <w:rsid w:val="00F423D3"/>
    <w:rsid w:val="00F42BD3"/>
    <w:rsid w:val="00F44349"/>
    <w:rsid w:val="00F44A62"/>
    <w:rsid w:val="00F4569E"/>
    <w:rsid w:val="00F45AFC"/>
    <w:rsid w:val="00F45EF8"/>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0273"/>
    <w:rsid w:val="00F80548"/>
    <w:rsid w:val="00F82811"/>
    <w:rsid w:val="00F83F8D"/>
    <w:rsid w:val="00F84153"/>
    <w:rsid w:val="00F85661"/>
    <w:rsid w:val="00F96602"/>
    <w:rsid w:val="00F9735A"/>
    <w:rsid w:val="00FA32FC"/>
    <w:rsid w:val="00FA59FD"/>
    <w:rsid w:val="00FA5D8C"/>
    <w:rsid w:val="00FA6403"/>
    <w:rsid w:val="00FB16CD"/>
    <w:rsid w:val="00FB1D67"/>
    <w:rsid w:val="00FB73AE"/>
    <w:rsid w:val="00FC5388"/>
    <w:rsid w:val="00FC726C"/>
    <w:rsid w:val="00FD1B4B"/>
    <w:rsid w:val="00FD1B94"/>
    <w:rsid w:val="00FD4056"/>
    <w:rsid w:val="00FD60D0"/>
    <w:rsid w:val="00FD7D34"/>
    <w:rsid w:val="00FE06B5"/>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6DFE7C-7044-45FB-AF40-E46D1C3E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24834"/>
    <w:rPr>
      <w:sz w:val="16"/>
      <w:szCs w:val="16"/>
    </w:rPr>
  </w:style>
  <w:style w:type="paragraph" w:styleId="CommentText">
    <w:name w:val="annotation text"/>
    <w:basedOn w:val="Normal"/>
    <w:link w:val="CommentTextChar"/>
    <w:unhideWhenUsed/>
    <w:rsid w:val="00424834"/>
    <w:rPr>
      <w:sz w:val="20"/>
      <w:szCs w:val="20"/>
    </w:rPr>
  </w:style>
  <w:style w:type="character" w:customStyle="1" w:styleId="CommentTextChar">
    <w:name w:val="Comment Text Char"/>
    <w:basedOn w:val="DefaultParagraphFont"/>
    <w:link w:val="CommentText"/>
    <w:rsid w:val="00424834"/>
  </w:style>
  <w:style w:type="paragraph" w:styleId="CommentSubject">
    <w:name w:val="annotation subject"/>
    <w:basedOn w:val="CommentText"/>
    <w:next w:val="CommentText"/>
    <w:link w:val="CommentSubjectChar"/>
    <w:semiHidden/>
    <w:unhideWhenUsed/>
    <w:rsid w:val="00424834"/>
    <w:rPr>
      <w:b/>
      <w:bCs/>
    </w:rPr>
  </w:style>
  <w:style w:type="character" w:customStyle="1" w:styleId="CommentSubjectChar">
    <w:name w:val="Comment Subject Char"/>
    <w:basedOn w:val="CommentTextChar"/>
    <w:link w:val="CommentSubject"/>
    <w:semiHidden/>
    <w:rsid w:val="00424834"/>
    <w:rPr>
      <w:b/>
      <w:bCs/>
    </w:rPr>
  </w:style>
  <w:style w:type="character" w:styleId="Hyperlink">
    <w:name w:val="Hyperlink"/>
    <w:basedOn w:val="DefaultParagraphFont"/>
    <w:unhideWhenUsed/>
    <w:rsid w:val="002A746C"/>
    <w:rPr>
      <w:color w:val="0000FF" w:themeColor="hyperlink"/>
      <w:u w:val="single"/>
    </w:rPr>
  </w:style>
  <w:style w:type="character" w:customStyle="1" w:styleId="UnresolvedMention1">
    <w:name w:val="Unresolved Mention1"/>
    <w:basedOn w:val="DefaultParagraphFont"/>
    <w:uiPriority w:val="99"/>
    <w:semiHidden/>
    <w:unhideWhenUsed/>
    <w:rsid w:val="002A746C"/>
    <w:rPr>
      <w:color w:val="605E5C"/>
      <w:shd w:val="clear" w:color="auto" w:fill="E1DFDD"/>
    </w:rPr>
  </w:style>
  <w:style w:type="paragraph" w:styleId="ListParagraph">
    <w:name w:val="List Paragraph"/>
    <w:basedOn w:val="Normal"/>
    <w:uiPriority w:val="34"/>
    <w:qFormat/>
    <w:rsid w:val="00CB6560"/>
    <w:pPr>
      <w:ind w:left="720"/>
      <w:contextualSpacing/>
    </w:pPr>
  </w:style>
  <w:style w:type="paragraph" w:styleId="Revision">
    <w:name w:val="Revision"/>
    <w:hidden/>
    <w:uiPriority w:val="99"/>
    <w:semiHidden/>
    <w:rsid w:val="005867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21377</Characters>
  <Application>Microsoft Office Word</Application>
  <DocSecurity>0</DocSecurity>
  <Lines>397</Lines>
  <Paragraphs>139</Paragraphs>
  <ScaleCrop>false</ScaleCrop>
  <HeadingPairs>
    <vt:vector size="2" baseType="variant">
      <vt:variant>
        <vt:lpstr>Title</vt:lpstr>
      </vt:variant>
      <vt:variant>
        <vt:i4>1</vt:i4>
      </vt:variant>
    </vt:vector>
  </HeadingPairs>
  <TitlesOfParts>
    <vt:vector size="1" baseType="lpstr">
      <vt:lpstr>BA - HB02963 (Committee Report (Substituted))</vt:lpstr>
    </vt:vector>
  </TitlesOfParts>
  <Company>State of Texas</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26737</dc:subject>
  <dc:creator>State of Texas</dc:creator>
  <dc:description>HB 2963 by Capriglione-(H)Trade, Workforce &amp; Economic Development (Substitute Document Number: 89R 21792)</dc:description>
  <cp:lastModifiedBy>Damian Duarte</cp:lastModifiedBy>
  <cp:revision>2</cp:revision>
  <cp:lastPrinted>2003-11-26T17:21:00Z</cp:lastPrinted>
  <dcterms:created xsi:type="dcterms:W3CDTF">2025-05-02T20:53:00Z</dcterms:created>
  <dcterms:modified xsi:type="dcterms:W3CDTF">2025-05-02T20:53:00Z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25.119.11</vt:lpwstr>
  </property>
</Properties>
</file>