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62D" w:rsidRDefault="008C662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79C12F2D2349F098D4A67D9CBCF127"/>
          </w:placeholder>
        </w:sdtPr>
        <w:sdtContent>
          <w:r w:rsidRPr="005C2A78">
            <w:rPr>
              <w:rFonts w:cs="Times New Roman"/>
              <w:b/>
              <w:szCs w:val="24"/>
              <w:u w:val="single"/>
            </w:rPr>
            <w:t>BILL ANALYSIS</w:t>
          </w:r>
        </w:sdtContent>
      </w:sdt>
    </w:p>
    <w:p w:rsidR="008C662D" w:rsidRPr="00585C31" w:rsidRDefault="008C662D" w:rsidP="000F1DF9">
      <w:pPr>
        <w:spacing w:after="0" w:line="240" w:lineRule="auto"/>
        <w:rPr>
          <w:rFonts w:cs="Times New Roman"/>
          <w:szCs w:val="24"/>
        </w:rPr>
      </w:pPr>
    </w:p>
    <w:p w:rsidR="008C662D" w:rsidRPr="00585C31" w:rsidRDefault="008C662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C662D" w:rsidTr="000F1DF9">
        <w:tc>
          <w:tcPr>
            <w:tcW w:w="2718" w:type="dxa"/>
          </w:tcPr>
          <w:p w:rsidR="008C662D" w:rsidRPr="005C2A78" w:rsidRDefault="008C662D" w:rsidP="006D756B">
            <w:pPr>
              <w:rPr>
                <w:rFonts w:cs="Times New Roman"/>
                <w:szCs w:val="24"/>
              </w:rPr>
            </w:pPr>
            <w:sdt>
              <w:sdtPr>
                <w:rPr>
                  <w:rFonts w:cs="Times New Roman"/>
                  <w:szCs w:val="24"/>
                </w:rPr>
                <w:alias w:val="Agency Title"/>
                <w:tag w:val="AgencyTitleContentControl"/>
                <w:id w:val="1920747753"/>
                <w:lock w:val="sdtContentLocked"/>
                <w:placeholder>
                  <w:docPart w:val="614169830A81408B8C3097336A87B50C"/>
                </w:placeholder>
              </w:sdtPr>
              <w:sdtEndPr>
                <w:rPr>
                  <w:rFonts w:cstheme="minorBidi"/>
                  <w:szCs w:val="22"/>
                </w:rPr>
              </w:sdtEndPr>
              <w:sdtContent>
                <w:r>
                  <w:rPr>
                    <w:rFonts w:cs="Times New Roman"/>
                    <w:szCs w:val="24"/>
                  </w:rPr>
                  <w:t>Senate Research Center</w:t>
                </w:r>
              </w:sdtContent>
            </w:sdt>
          </w:p>
        </w:tc>
        <w:tc>
          <w:tcPr>
            <w:tcW w:w="6858" w:type="dxa"/>
          </w:tcPr>
          <w:p w:rsidR="008C662D" w:rsidRPr="00FF6471" w:rsidRDefault="008C662D" w:rsidP="000F1DF9">
            <w:pPr>
              <w:jc w:val="right"/>
              <w:rPr>
                <w:rFonts w:cs="Times New Roman"/>
                <w:szCs w:val="24"/>
              </w:rPr>
            </w:pPr>
            <w:sdt>
              <w:sdtPr>
                <w:rPr>
                  <w:rFonts w:cs="Times New Roman"/>
                  <w:szCs w:val="24"/>
                </w:rPr>
                <w:alias w:val="Bill Number"/>
                <w:tag w:val="BillNumberOne"/>
                <w:id w:val="-410784069"/>
                <w:lock w:val="sdtContentLocked"/>
                <w:placeholder>
                  <w:docPart w:val="CF3D5C1A03984A5289CA577543248536"/>
                </w:placeholder>
              </w:sdtPr>
              <w:sdtContent>
                <w:r>
                  <w:rPr>
                    <w:rFonts w:cs="Times New Roman"/>
                    <w:szCs w:val="24"/>
                  </w:rPr>
                  <w:t>H.B. 3062</w:t>
                </w:r>
              </w:sdtContent>
            </w:sdt>
          </w:p>
        </w:tc>
      </w:tr>
      <w:tr w:rsidR="008C662D" w:rsidTr="000F1DF9">
        <w:sdt>
          <w:sdtPr>
            <w:rPr>
              <w:rFonts w:cs="Times New Roman"/>
              <w:szCs w:val="24"/>
            </w:rPr>
            <w:alias w:val="TLCNumber"/>
            <w:tag w:val="TLCNumber"/>
            <w:id w:val="-542600604"/>
            <w:lock w:val="sdtLocked"/>
            <w:placeholder>
              <w:docPart w:val="225FEA79F56D4A01BA405935F7BC3FA5"/>
            </w:placeholder>
          </w:sdtPr>
          <w:sdtContent>
            <w:tc>
              <w:tcPr>
                <w:tcW w:w="2718" w:type="dxa"/>
              </w:tcPr>
              <w:p w:rsidR="008C662D" w:rsidRPr="000F1DF9" w:rsidRDefault="008C662D" w:rsidP="00C65088">
                <w:pPr>
                  <w:rPr>
                    <w:rFonts w:cs="Times New Roman"/>
                    <w:szCs w:val="24"/>
                  </w:rPr>
                </w:pPr>
                <w:r>
                  <w:rPr>
                    <w:rFonts w:cs="Times New Roman"/>
                    <w:szCs w:val="24"/>
                  </w:rPr>
                  <w:t>89R9439 AND-D</w:t>
                </w:r>
              </w:p>
            </w:tc>
          </w:sdtContent>
        </w:sdt>
        <w:tc>
          <w:tcPr>
            <w:tcW w:w="6858" w:type="dxa"/>
          </w:tcPr>
          <w:p w:rsidR="008C662D" w:rsidRPr="005C2A78" w:rsidRDefault="008C662D" w:rsidP="00073EDD">
            <w:pPr>
              <w:jc w:val="right"/>
              <w:rPr>
                <w:rFonts w:cs="Times New Roman"/>
                <w:szCs w:val="24"/>
              </w:rPr>
            </w:pPr>
            <w:sdt>
              <w:sdtPr>
                <w:rPr>
                  <w:rFonts w:cs="Times New Roman"/>
                  <w:szCs w:val="24"/>
                </w:rPr>
                <w:alias w:val="Author Label"/>
                <w:tag w:val="By"/>
                <w:id w:val="72399597"/>
                <w:lock w:val="sdtLocked"/>
                <w:placeholder>
                  <w:docPart w:val="4892BEAE51784BCFB51374E6826900A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1980E018A0E4874BD9467D14A8EF7AF"/>
                </w:placeholder>
              </w:sdtPr>
              <w:sdtContent>
                <w:r>
                  <w:rPr>
                    <w:rFonts w:cs="Times New Roman"/>
                    <w:szCs w:val="24"/>
                  </w:rPr>
                  <w:t>Guerra et al.</w:t>
                </w:r>
              </w:sdtContent>
            </w:sdt>
            <w:sdt>
              <w:sdtPr>
                <w:rPr>
                  <w:rFonts w:cs="Times New Roman"/>
                  <w:szCs w:val="24"/>
                </w:rPr>
                <w:alias w:val="Sponsor"/>
                <w:tag w:val="Sponsor"/>
                <w:id w:val="-2039656131"/>
                <w:lock w:val="sdtContentLocked"/>
                <w:placeholder>
                  <w:docPart w:val="2B2EFE47989C42CBBB484DB1BD5464C2"/>
                </w:placeholder>
              </w:sdtPr>
              <w:sdtContent>
                <w:r>
                  <w:rPr>
                    <w:rFonts w:cs="Times New Roman"/>
                    <w:szCs w:val="24"/>
                  </w:rPr>
                  <w:t xml:space="preserve"> (Zaffirini)</w:t>
                </w:r>
              </w:sdtContent>
            </w:sdt>
            <w:sdt>
              <w:sdtPr>
                <w:rPr>
                  <w:rFonts w:cs="Times New Roman"/>
                  <w:szCs w:val="24"/>
                </w:rPr>
                <w:alias w:val="DualSponsor"/>
                <w:tag w:val="DualSponsor"/>
                <w:id w:val="1029379812"/>
                <w:lock w:val="sdtContentLocked"/>
                <w:placeholder>
                  <w:docPart w:val="295241326F2043FA8572D62ED1AF8F8D"/>
                </w:placeholder>
                <w:showingPlcHdr/>
              </w:sdtPr>
              <w:sdtContent/>
            </w:sdt>
          </w:p>
        </w:tc>
      </w:tr>
      <w:tr w:rsidR="008C662D" w:rsidTr="000F1DF9">
        <w:tc>
          <w:tcPr>
            <w:tcW w:w="2718" w:type="dxa"/>
          </w:tcPr>
          <w:p w:rsidR="008C662D" w:rsidRPr="00BC7495" w:rsidRDefault="008C662D" w:rsidP="000F1DF9">
            <w:pPr>
              <w:rPr>
                <w:rFonts w:cs="Times New Roman"/>
                <w:szCs w:val="24"/>
              </w:rPr>
            </w:pPr>
          </w:p>
        </w:tc>
        <w:sdt>
          <w:sdtPr>
            <w:rPr>
              <w:rFonts w:cs="Times New Roman"/>
              <w:szCs w:val="24"/>
            </w:rPr>
            <w:alias w:val="Committee"/>
            <w:tag w:val="Committee"/>
            <w:id w:val="1914272295"/>
            <w:lock w:val="sdtContentLocked"/>
            <w:placeholder>
              <w:docPart w:val="0D4DE3650F5240A0AFD71326488BE9B7"/>
            </w:placeholder>
          </w:sdtPr>
          <w:sdtContent>
            <w:tc>
              <w:tcPr>
                <w:tcW w:w="6858" w:type="dxa"/>
              </w:tcPr>
              <w:p w:rsidR="008C662D" w:rsidRPr="00FF6471" w:rsidRDefault="008C662D" w:rsidP="000F1DF9">
                <w:pPr>
                  <w:jc w:val="right"/>
                  <w:rPr>
                    <w:rFonts w:cs="Times New Roman"/>
                    <w:szCs w:val="24"/>
                  </w:rPr>
                </w:pPr>
                <w:r>
                  <w:rPr>
                    <w:rFonts w:cs="Times New Roman"/>
                    <w:szCs w:val="24"/>
                  </w:rPr>
                  <w:t>Education K-16</w:t>
                </w:r>
              </w:p>
            </w:tc>
          </w:sdtContent>
        </w:sdt>
      </w:tr>
      <w:tr w:rsidR="008C662D" w:rsidTr="000F1DF9">
        <w:tc>
          <w:tcPr>
            <w:tcW w:w="2718" w:type="dxa"/>
          </w:tcPr>
          <w:p w:rsidR="008C662D" w:rsidRPr="00BC7495" w:rsidRDefault="008C662D" w:rsidP="000F1DF9">
            <w:pPr>
              <w:rPr>
                <w:rFonts w:cs="Times New Roman"/>
                <w:szCs w:val="24"/>
              </w:rPr>
            </w:pPr>
          </w:p>
        </w:tc>
        <w:sdt>
          <w:sdtPr>
            <w:rPr>
              <w:rFonts w:cs="Times New Roman"/>
              <w:szCs w:val="24"/>
            </w:rPr>
            <w:alias w:val="Date"/>
            <w:tag w:val="DateContentControl"/>
            <w:id w:val="1178081906"/>
            <w:lock w:val="sdtLocked"/>
            <w:placeholder>
              <w:docPart w:val="34E5F6E69D5D4A1B8BB53C90A3741664"/>
            </w:placeholder>
            <w:date w:fullDate="2025-05-16T00:00:00Z">
              <w:dateFormat w:val="M/d/yyyy"/>
              <w:lid w:val="en-US"/>
              <w:storeMappedDataAs w:val="dateTime"/>
              <w:calendar w:val="gregorian"/>
            </w:date>
          </w:sdtPr>
          <w:sdtContent>
            <w:tc>
              <w:tcPr>
                <w:tcW w:w="6858" w:type="dxa"/>
              </w:tcPr>
              <w:p w:rsidR="008C662D" w:rsidRPr="00FF6471" w:rsidRDefault="008C662D" w:rsidP="000F1DF9">
                <w:pPr>
                  <w:jc w:val="right"/>
                  <w:rPr>
                    <w:rFonts w:cs="Times New Roman"/>
                    <w:szCs w:val="24"/>
                  </w:rPr>
                </w:pPr>
                <w:r>
                  <w:rPr>
                    <w:rFonts w:cs="Times New Roman"/>
                    <w:szCs w:val="24"/>
                  </w:rPr>
                  <w:t>5/16/2025</w:t>
                </w:r>
              </w:p>
            </w:tc>
          </w:sdtContent>
        </w:sdt>
      </w:tr>
      <w:tr w:rsidR="008C662D" w:rsidTr="000F1DF9">
        <w:tc>
          <w:tcPr>
            <w:tcW w:w="2718" w:type="dxa"/>
          </w:tcPr>
          <w:p w:rsidR="008C662D" w:rsidRPr="00BC7495" w:rsidRDefault="008C662D" w:rsidP="000F1DF9">
            <w:pPr>
              <w:rPr>
                <w:rFonts w:cs="Times New Roman"/>
                <w:szCs w:val="24"/>
              </w:rPr>
            </w:pPr>
          </w:p>
        </w:tc>
        <w:sdt>
          <w:sdtPr>
            <w:rPr>
              <w:rFonts w:cs="Times New Roman"/>
              <w:szCs w:val="24"/>
            </w:rPr>
            <w:alias w:val="BA Version"/>
            <w:tag w:val="BAVersion"/>
            <w:id w:val="-1685590809"/>
            <w:lock w:val="sdtContentLocked"/>
            <w:placeholder>
              <w:docPart w:val="A89F88DE4BF142918B0DB08D396774B6"/>
            </w:placeholder>
          </w:sdtPr>
          <w:sdtContent>
            <w:tc>
              <w:tcPr>
                <w:tcW w:w="6858" w:type="dxa"/>
              </w:tcPr>
              <w:p w:rsidR="008C662D" w:rsidRPr="00FF6471" w:rsidRDefault="008C662D" w:rsidP="000F1DF9">
                <w:pPr>
                  <w:jc w:val="right"/>
                  <w:rPr>
                    <w:rFonts w:cs="Times New Roman"/>
                    <w:szCs w:val="24"/>
                  </w:rPr>
                </w:pPr>
                <w:r>
                  <w:rPr>
                    <w:rFonts w:cs="Times New Roman"/>
                    <w:szCs w:val="24"/>
                  </w:rPr>
                  <w:t>Engrossed</w:t>
                </w:r>
              </w:p>
            </w:tc>
          </w:sdtContent>
        </w:sdt>
      </w:tr>
    </w:tbl>
    <w:p w:rsidR="008C662D" w:rsidRPr="00FF6471" w:rsidRDefault="008C662D" w:rsidP="000F1DF9">
      <w:pPr>
        <w:spacing w:after="0" w:line="240" w:lineRule="auto"/>
        <w:rPr>
          <w:rFonts w:cs="Times New Roman"/>
          <w:szCs w:val="24"/>
        </w:rPr>
      </w:pPr>
    </w:p>
    <w:p w:rsidR="008C662D" w:rsidRPr="00FF6471" w:rsidRDefault="008C662D" w:rsidP="000F1DF9">
      <w:pPr>
        <w:spacing w:after="0" w:line="240" w:lineRule="auto"/>
        <w:rPr>
          <w:rFonts w:cs="Times New Roman"/>
          <w:szCs w:val="24"/>
        </w:rPr>
      </w:pPr>
    </w:p>
    <w:p w:rsidR="008C662D" w:rsidRPr="00FF6471" w:rsidRDefault="008C662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08DACF3F5644FA994DC4EE5AB2B032"/>
        </w:placeholder>
      </w:sdtPr>
      <w:sdtContent>
        <w:p w:rsidR="008C662D" w:rsidRDefault="008C662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A06B0D56BF440089C4939E979D1F76"/>
        </w:placeholder>
      </w:sdtPr>
      <w:sdtContent>
        <w:p w:rsidR="008C662D" w:rsidRDefault="008C662D" w:rsidP="008C662D">
          <w:pPr>
            <w:pStyle w:val="NormalWeb"/>
            <w:spacing w:before="0" w:beforeAutospacing="0" w:after="0" w:afterAutospacing="0"/>
            <w:jc w:val="both"/>
            <w:divId w:val="1236360337"/>
            <w:rPr>
              <w:rFonts w:eastAsia="Times New Roman"/>
              <w:bCs/>
            </w:rPr>
          </w:pPr>
        </w:p>
        <w:p w:rsidR="008C662D" w:rsidRPr="00674C6C" w:rsidRDefault="008C662D" w:rsidP="008C662D">
          <w:pPr>
            <w:pStyle w:val="NormalWeb"/>
            <w:spacing w:before="0" w:beforeAutospacing="0" w:after="0" w:afterAutospacing="0"/>
            <w:jc w:val="both"/>
            <w:divId w:val="1236360337"/>
            <w:rPr>
              <w:color w:val="000000"/>
            </w:rPr>
          </w:pPr>
          <w:r w:rsidRPr="00674C6C">
            <w:rPr>
              <w:color w:val="000000"/>
            </w:rPr>
            <w:t>Texas public schools are required to provide fentanyl prevention education, but no such requirement exists for students attending public colleges and universities. Without continued prevention education, students may lack awareness of the dangers, protective strategies, or support systems, especially as they face new responsibilities and social pressures in college. H</w:t>
          </w:r>
          <w:r>
            <w:rPr>
              <w:color w:val="000000"/>
            </w:rPr>
            <w:t>.</w:t>
          </w:r>
          <w:r w:rsidRPr="00674C6C">
            <w:rPr>
              <w:color w:val="000000"/>
            </w:rPr>
            <w:t>B</w:t>
          </w:r>
          <w:r>
            <w:rPr>
              <w:color w:val="000000"/>
            </w:rPr>
            <w:t>.</w:t>
          </w:r>
          <w:r w:rsidRPr="00674C6C">
            <w:rPr>
              <w:color w:val="000000"/>
            </w:rPr>
            <w:t xml:space="preserve"> 3062 would require public higher education institutions to provide drug poisoning and fentanyl prevention education to all entering undergraduate students during their first semester. Instruction would cover suicide prevention, substance use and abuse, and awareness of available support resources. This bill equips students with life-saving information at a vulnerable time, building upon existing prevention efforts to help reduce drug-related harm on college campuses. </w:t>
          </w:r>
        </w:p>
        <w:p w:rsidR="008C662D" w:rsidRPr="00D70925" w:rsidRDefault="008C662D" w:rsidP="008C662D">
          <w:pPr>
            <w:spacing w:after="0" w:line="240" w:lineRule="auto"/>
            <w:jc w:val="both"/>
            <w:rPr>
              <w:rFonts w:eastAsia="Times New Roman" w:cs="Times New Roman"/>
              <w:bCs/>
              <w:szCs w:val="24"/>
            </w:rPr>
          </w:pPr>
        </w:p>
      </w:sdtContent>
    </w:sdt>
    <w:p w:rsidR="008C662D" w:rsidRDefault="008C662D" w:rsidP="008C662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3062 </w:t>
      </w:r>
      <w:bookmarkStart w:id="1" w:name="AmendsCurrentLaw"/>
      <w:bookmarkEnd w:id="1"/>
      <w:r>
        <w:rPr>
          <w:rFonts w:cs="Times New Roman"/>
          <w:szCs w:val="24"/>
        </w:rPr>
        <w:t>amends current law relating to fentanyl prevention and drug poisoning awareness education for students enrolled in public institutions of higher education.</w:t>
      </w:r>
    </w:p>
    <w:p w:rsidR="008C662D" w:rsidRPr="00674C6C" w:rsidRDefault="008C662D" w:rsidP="008C662D">
      <w:pPr>
        <w:spacing w:after="0" w:line="240" w:lineRule="auto"/>
        <w:jc w:val="both"/>
        <w:rPr>
          <w:rFonts w:eastAsia="Times New Roman" w:cs="Times New Roman"/>
          <w:szCs w:val="24"/>
        </w:rPr>
      </w:pPr>
    </w:p>
    <w:p w:rsidR="008C662D" w:rsidRPr="005C2A78" w:rsidRDefault="008C662D" w:rsidP="008C662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03D0F7362044E8598780ED20BFFFD0F"/>
          </w:placeholder>
        </w:sdtPr>
        <w:sdtContent>
          <w:r>
            <w:rPr>
              <w:rFonts w:eastAsia="Times New Roman" w:cs="Times New Roman"/>
              <w:b/>
              <w:szCs w:val="24"/>
              <w:u w:val="single"/>
            </w:rPr>
            <w:t>RULEMAKING AUTHORITY</w:t>
          </w:r>
        </w:sdtContent>
      </w:sdt>
    </w:p>
    <w:p w:rsidR="008C662D" w:rsidRPr="006529C4" w:rsidRDefault="008C662D" w:rsidP="008C662D">
      <w:pPr>
        <w:spacing w:after="0" w:line="240" w:lineRule="auto"/>
        <w:jc w:val="both"/>
        <w:rPr>
          <w:rFonts w:cs="Times New Roman"/>
          <w:szCs w:val="24"/>
        </w:rPr>
      </w:pPr>
    </w:p>
    <w:p w:rsidR="008C662D" w:rsidRPr="006529C4" w:rsidRDefault="008C662D" w:rsidP="008C662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C662D" w:rsidRPr="006529C4" w:rsidRDefault="008C662D" w:rsidP="008C662D">
      <w:pPr>
        <w:spacing w:after="0" w:line="240" w:lineRule="auto"/>
        <w:jc w:val="both"/>
        <w:rPr>
          <w:rFonts w:cs="Times New Roman"/>
          <w:szCs w:val="24"/>
        </w:rPr>
      </w:pPr>
    </w:p>
    <w:p w:rsidR="008C662D" w:rsidRPr="005C2A78" w:rsidRDefault="008C662D" w:rsidP="008C662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1C04A1D2D5A40D0A03A57CAB6643302"/>
          </w:placeholder>
        </w:sdtPr>
        <w:sdtContent>
          <w:r>
            <w:rPr>
              <w:rFonts w:eastAsia="Times New Roman" w:cs="Times New Roman"/>
              <w:b/>
              <w:szCs w:val="24"/>
              <w:u w:val="single"/>
            </w:rPr>
            <w:t>SECTION BY SECTION ANALYSIS</w:t>
          </w:r>
        </w:sdtContent>
      </w:sdt>
    </w:p>
    <w:p w:rsidR="008C662D" w:rsidRPr="005C2A78"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jc w:val="both"/>
        <w:rPr>
          <w:rFonts w:eastAsia="Times New Roman" w:cs="Times New Roman"/>
          <w:szCs w:val="24"/>
        </w:rPr>
      </w:pPr>
      <w:r w:rsidRPr="007C0B51">
        <w:rPr>
          <w:rFonts w:eastAsia="Times New Roman" w:cs="Times New Roman"/>
          <w:szCs w:val="24"/>
        </w:rPr>
        <w:t xml:space="preserve">SECTION 1. </w:t>
      </w:r>
      <w:r>
        <w:rPr>
          <w:rFonts w:eastAsia="Times New Roman" w:cs="Times New Roman"/>
          <w:szCs w:val="24"/>
        </w:rPr>
        <w:t>Amends</w:t>
      </w:r>
      <w:r w:rsidRPr="007C0B51">
        <w:rPr>
          <w:rFonts w:eastAsia="Times New Roman" w:cs="Times New Roman"/>
          <w:szCs w:val="24"/>
        </w:rPr>
        <w:t xml:space="preserve"> Subchapter Z, Chapter 51, Education Code, by adding Section 51.9363</w:t>
      </w:r>
      <w:r>
        <w:rPr>
          <w:rFonts w:eastAsia="Times New Roman" w:cs="Times New Roman"/>
          <w:szCs w:val="24"/>
        </w:rPr>
        <w:t>,</w:t>
      </w:r>
      <w:r w:rsidRPr="007C0B51">
        <w:rPr>
          <w:rFonts w:eastAsia="Times New Roman" w:cs="Times New Roman"/>
          <w:szCs w:val="24"/>
        </w:rPr>
        <w:t xml:space="preserve"> as follows:</w:t>
      </w:r>
    </w:p>
    <w:p w:rsidR="008C662D"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ind w:left="720"/>
        <w:jc w:val="both"/>
        <w:rPr>
          <w:rFonts w:eastAsia="Times New Roman" w:cs="Times New Roman"/>
          <w:szCs w:val="24"/>
        </w:rPr>
      </w:pPr>
      <w:r w:rsidRPr="007C0B51">
        <w:rPr>
          <w:rFonts w:eastAsia="Times New Roman" w:cs="Times New Roman"/>
          <w:szCs w:val="24"/>
        </w:rPr>
        <w:t xml:space="preserve">Sec. 51.9363.  FENTANYL PREVENTION AND DRUG POISONING  AWARENESS EDUCATION.  (a) </w:t>
      </w:r>
      <w:r>
        <w:rPr>
          <w:rFonts w:eastAsia="Times New Roman" w:cs="Times New Roman"/>
          <w:szCs w:val="24"/>
        </w:rPr>
        <w:t>Defines</w:t>
      </w:r>
      <w:r w:rsidRPr="007C0B51">
        <w:rPr>
          <w:rFonts w:eastAsia="Times New Roman" w:cs="Times New Roman"/>
          <w:szCs w:val="24"/>
        </w:rPr>
        <w:t xml:space="preserve"> "institution of higher education" and "private or independent institution of higher education</w:t>
      </w:r>
      <w:r>
        <w:rPr>
          <w:rFonts w:eastAsia="Times New Roman" w:cs="Times New Roman"/>
          <w:szCs w:val="24"/>
        </w:rPr>
        <w:t>.</w:t>
      </w:r>
      <w:r w:rsidRPr="007C0B51">
        <w:rPr>
          <w:rFonts w:eastAsia="Times New Roman" w:cs="Times New Roman"/>
          <w:szCs w:val="24"/>
        </w:rPr>
        <w:t xml:space="preserve">" </w:t>
      </w:r>
    </w:p>
    <w:p w:rsidR="008C662D"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ind w:left="1440"/>
        <w:jc w:val="both"/>
        <w:rPr>
          <w:rFonts w:eastAsia="Times New Roman" w:cs="Times New Roman"/>
          <w:szCs w:val="24"/>
        </w:rPr>
      </w:pPr>
      <w:r w:rsidRPr="007C0B51">
        <w:rPr>
          <w:rFonts w:eastAsia="Times New Roman" w:cs="Times New Roman"/>
          <w:szCs w:val="24"/>
        </w:rPr>
        <w:t xml:space="preserve">(b) </w:t>
      </w:r>
      <w:r>
        <w:rPr>
          <w:rFonts w:eastAsia="Times New Roman" w:cs="Times New Roman"/>
          <w:szCs w:val="24"/>
        </w:rPr>
        <w:t>Requires e</w:t>
      </w:r>
      <w:r w:rsidRPr="007C0B51">
        <w:rPr>
          <w:rFonts w:eastAsia="Times New Roman" w:cs="Times New Roman"/>
          <w:szCs w:val="24"/>
        </w:rPr>
        <w:t xml:space="preserve">ach institution of higher education </w:t>
      </w:r>
      <w:r>
        <w:rPr>
          <w:rFonts w:eastAsia="Times New Roman" w:cs="Times New Roman"/>
          <w:szCs w:val="24"/>
        </w:rPr>
        <w:t xml:space="preserve">to </w:t>
      </w:r>
      <w:r w:rsidRPr="007C0B51">
        <w:rPr>
          <w:rFonts w:eastAsia="Times New Roman" w:cs="Times New Roman"/>
          <w:szCs w:val="24"/>
        </w:rPr>
        <w:t>provide research-based instruction related to fentanyl prevention and drug poisoning awareness to entering undergraduate students as soon as practicable during the students' first semester or term at the institution.</w:t>
      </w:r>
    </w:p>
    <w:p w:rsidR="008C662D"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ind w:left="1440"/>
        <w:jc w:val="both"/>
        <w:rPr>
          <w:rFonts w:eastAsia="Times New Roman" w:cs="Times New Roman"/>
          <w:szCs w:val="24"/>
        </w:rPr>
      </w:pPr>
      <w:r w:rsidRPr="007C0B51">
        <w:rPr>
          <w:rFonts w:eastAsia="Times New Roman" w:cs="Times New Roman"/>
          <w:szCs w:val="24"/>
        </w:rPr>
        <w:t xml:space="preserve">(c) </w:t>
      </w:r>
      <w:r>
        <w:rPr>
          <w:rFonts w:eastAsia="Times New Roman" w:cs="Times New Roman"/>
          <w:szCs w:val="24"/>
        </w:rPr>
        <w:t>Requires that</w:t>
      </w:r>
      <w:r w:rsidRPr="007C0B51">
        <w:rPr>
          <w:rFonts w:eastAsia="Times New Roman" w:cs="Times New Roman"/>
          <w:szCs w:val="24"/>
        </w:rPr>
        <w:t xml:space="preserve"> </w:t>
      </w:r>
      <w:r>
        <w:rPr>
          <w:rFonts w:eastAsia="Times New Roman" w:cs="Times New Roman"/>
          <w:szCs w:val="24"/>
        </w:rPr>
        <w:t>t</w:t>
      </w:r>
      <w:r w:rsidRPr="007C0B51">
        <w:rPr>
          <w:rFonts w:eastAsia="Times New Roman" w:cs="Times New Roman"/>
          <w:szCs w:val="24"/>
        </w:rPr>
        <w:t>he instruction required by this section include</w:t>
      </w:r>
      <w:r>
        <w:rPr>
          <w:rFonts w:eastAsia="Times New Roman" w:cs="Times New Roman"/>
          <w:szCs w:val="24"/>
        </w:rPr>
        <w:t xml:space="preserve"> </w:t>
      </w:r>
      <w:r w:rsidRPr="007C0B51">
        <w:rPr>
          <w:rFonts w:eastAsia="Times New Roman" w:cs="Times New Roman"/>
          <w:szCs w:val="24"/>
        </w:rPr>
        <w:t>suicide prevention</w:t>
      </w:r>
      <w:r>
        <w:rPr>
          <w:rFonts w:eastAsia="Times New Roman" w:cs="Times New Roman"/>
          <w:szCs w:val="24"/>
        </w:rPr>
        <w:t>,</w:t>
      </w:r>
      <w:r w:rsidRPr="007C0B51">
        <w:rPr>
          <w:rFonts w:eastAsia="Times New Roman" w:cs="Times New Roman"/>
          <w:szCs w:val="24"/>
        </w:rPr>
        <w:t xml:space="preserve"> prevention of the abuse of and addiction to fentanyl</w:t>
      </w:r>
      <w:r>
        <w:rPr>
          <w:rFonts w:eastAsia="Times New Roman" w:cs="Times New Roman"/>
          <w:szCs w:val="24"/>
        </w:rPr>
        <w:t xml:space="preserve">, </w:t>
      </w:r>
      <w:r w:rsidRPr="007C0B51">
        <w:rPr>
          <w:rFonts w:eastAsia="Times New Roman" w:cs="Times New Roman"/>
          <w:szCs w:val="24"/>
        </w:rPr>
        <w:t>awareness of local institution and community resources and any processes involved in accessing those resources</w:t>
      </w:r>
      <w:r>
        <w:rPr>
          <w:rFonts w:eastAsia="Times New Roman" w:cs="Times New Roman"/>
          <w:szCs w:val="24"/>
        </w:rPr>
        <w:t>,</w:t>
      </w:r>
      <w:r w:rsidRPr="007C0B51">
        <w:rPr>
          <w:rFonts w:eastAsia="Times New Roman" w:cs="Times New Roman"/>
          <w:szCs w:val="24"/>
        </w:rPr>
        <w:t xml:space="preserve"> and</w:t>
      </w:r>
      <w:r>
        <w:rPr>
          <w:rFonts w:eastAsia="Times New Roman" w:cs="Times New Roman"/>
          <w:szCs w:val="24"/>
        </w:rPr>
        <w:t xml:space="preserve"> </w:t>
      </w:r>
      <w:r w:rsidRPr="007C0B51">
        <w:rPr>
          <w:rFonts w:eastAsia="Times New Roman" w:cs="Times New Roman"/>
          <w:szCs w:val="24"/>
        </w:rPr>
        <w:t>health education that includes information about substance use and abuse, including young adult substance use and abuse.</w:t>
      </w:r>
    </w:p>
    <w:p w:rsidR="008C662D"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ind w:left="1440"/>
        <w:jc w:val="both"/>
        <w:rPr>
          <w:rFonts w:eastAsia="Times New Roman" w:cs="Times New Roman"/>
          <w:szCs w:val="24"/>
        </w:rPr>
      </w:pPr>
      <w:r w:rsidRPr="007C0B51">
        <w:rPr>
          <w:rFonts w:eastAsia="Times New Roman" w:cs="Times New Roman"/>
          <w:szCs w:val="24"/>
        </w:rPr>
        <w:t xml:space="preserve">(d) </w:t>
      </w:r>
      <w:r>
        <w:rPr>
          <w:rFonts w:eastAsia="Times New Roman" w:cs="Times New Roman"/>
          <w:szCs w:val="24"/>
        </w:rPr>
        <w:t>Authorizes t</w:t>
      </w:r>
      <w:r w:rsidRPr="007C0B51">
        <w:rPr>
          <w:rFonts w:eastAsia="Times New Roman" w:cs="Times New Roman"/>
          <w:szCs w:val="24"/>
        </w:rPr>
        <w:t xml:space="preserve">he instruction required by this section </w:t>
      </w:r>
      <w:r>
        <w:rPr>
          <w:rFonts w:eastAsia="Times New Roman" w:cs="Times New Roman"/>
          <w:szCs w:val="24"/>
        </w:rPr>
        <w:t xml:space="preserve">to </w:t>
      </w:r>
      <w:r w:rsidRPr="007C0B51">
        <w:rPr>
          <w:rFonts w:eastAsia="Times New Roman" w:cs="Times New Roman"/>
          <w:szCs w:val="24"/>
        </w:rPr>
        <w:t xml:space="preserve">be provided online and by an entity or an employee or agent of </w:t>
      </w:r>
      <w:r>
        <w:rPr>
          <w:rFonts w:eastAsia="Times New Roman" w:cs="Times New Roman"/>
          <w:szCs w:val="24"/>
        </w:rPr>
        <w:t>certain entities.</w:t>
      </w:r>
    </w:p>
    <w:p w:rsidR="008C662D" w:rsidRDefault="008C662D" w:rsidP="008C662D">
      <w:pPr>
        <w:spacing w:after="0" w:line="240" w:lineRule="auto"/>
        <w:jc w:val="both"/>
        <w:rPr>
          <w:rFonts w:eastAsia="Times New Roman" w:cs="Times New Roman"/>
          <w:szCs w:val="24"/>
        </w:rPr>
      </w:pPr>
    </w:p>
    <w:p w:rsidR="008C662D" w:rsidRPr="007C0B51" w:rsidRDefault="008C662D" w:rsidP="008C662D">
      <w:pPr>
        <w:spacing w:after="0" w:line="240" w:lineRule="auto"/>
        <w:jc w:val="both"/>
        <w:rPr>
          <w:rFonts w:eastAsia="Times New Roman" w:cs="Times New Roman"/>
          <w:szCs w:val="24"/>
        </w:rPr>
      </w:pPr>
      <w:r w:rsidRPr="007C0B51">
        <w:rPr>
          <w:rFonts w:eastAsia="Times New Roman" w:cs="Times New Roman"/>
          <w:szCs w:val="24"/>
        </w:rPr>
        <w:t xml:space="preserve">SECTION 2. </w:t>
      </w:r>
      <w:r>
        <w:rPr>
          <w:rFonts w:eastAsia="Times New Roman" w:cs="Times New Roman"/>
          <w:szCs w:val="24"/>
        </w:rPr>
        <w:t>Provides that</w:t>
      </w:r>
      <w:r w:rsidRPr="007C0B51">
        <w:rPr>
          <w:rFonts w:eastAsia="Times New Roman" w:cs="Times New Roman"/>
          <w:szCs w:val="24"/>
        </w:rPr>
        <w:t xml:space="preserve"> Section 51.9363, Education Code, as added by this Act, applies beginning with undergraduate students who initially enroll in a public institution of higher education for the 2026 fall semester.</w:t>
      </w:r>
    </w:p>
    <w:p w:rsidR="008C662D" w:rsidRDefault="008C662D" w:rsidP="008C662D">
      <w:pPr>
        <w:spacing w:after="0" w:line="240" w:lineRule="auto"/>
        <w:jc w:val="both"/>
        <w:rPr>
          <w:rFonts w:eastAsia="Times New Roman" w:cs="Times New Roman"/>
          <w:szCs w:val="24"/>
        </w:rPr>
      </w:pPr>
    </w:p>
    <w:p w:rsidR="008C662D" w:rsidRPr="00C8671F" w:rsidRDefault="008C662D" w:rsidP="008C662D">
      <w:pPr>
        <w:spacing w:after="0" w:line="240" w:lineRule="auto"/>
        <w:jc w:val="both"/>
        <w:rPr>
          <w:rFonts w:eastAsia="Times New Roman" w:cs="Times New Roman"/>
          <w:szCs w:val="24"/>
        </w:rPr>
      </w:pPr>
      <w:r w:rsidRPr="007C0B51">
        <w:rPr>
          <w:rFonts w:eastAsia="Times New Roman" w:cs="Times New Roman"/>
          <w:szCs w:val="24"/>
        </w:rPr>
        <w:t xml:space="preserve">SECTION 3.  </w:t>
      </w:r>
      <w:r>
        <w:rPr>
          <w:rFonts w:eastAsia="Times New Roman" w:cs="Times New Roman"/>
          <w:szCs w:val="24"/>
        </w:rPr>
        <w:t>Effective date: upon passage or September 1, 2025.</w:t>
      </w:r>
    </w:p>
    <w:sectPr w:rsidR="008C662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A5E" w:rsidRDefault="001B0A5E" w:rsidP="000F1DF9">
      <w:pPr>
        <w:spacing w:after="0" w:line="240" w:lineRule="auto"/>
      </w:pPr>
      <w:r>
        <w:separator/>
      </w:r>
    </w:p>
  </w:endnote>
  <w:endnote w:type="continuationSeparator" w:id="0">
    <w:p w:rsidR="001B0A5E" w:rsidRDefault="001B0A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B0A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C662D">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C662D">
                <w:rPr>
                  <w:sz w:val="20"/>
                  <w:szCs w:val="20"/>
                </w:rPr>
                <w:t>H.B. 3062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C662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B0A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A5E" w:rsidRDefault="001B0A5E" w:rsidP="000F1DF9">
      <w:pPr>
        <w:spacing w:after="0" w:line="240" w:lineRule="auto"/>
      </w:pPr>
      <w:r>
        <w:separator/>
      </w:r>
    </w:p>
  </w:footnote>
  <w:footnote w:type="continuationSeparator" w:id="0">
    <w:p w:rsidR="001B0A5E" w:rsidRDefault="001B0A5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B0A5E"/>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C662D"/>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732A7"/>
    <w:rsid w:val="00FB7BF8"/>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C95A"/>
  <w15:docId w15:val="{457A29A5-1EDD-4ED6-B794-5802A5B4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C662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3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79C12F2D2349F098D4A67D9CBCF127"/>
        <w:category>
          <w:name w:val="General"/>
          <w:gallery w:val="placeholder"/>
        </w:category>
        <w:types>
          <w:type w:val="bbPlcHdr"/>
        </w:types>
        <w:behaviors>
          <w:behavior w:val="content"/>
        </w:behaviors>
        <w:guid w:val="{2AB5D4C4-E0FB-44AA-AFF5-3BE5BADAAC3B}"/>
      </w:docPartPr>
      <w:docPartBody>
        <w:p w:rsidR="00486B3D" w:rsidRDefault="00486B3D"/>
      </w:docPartBody>
    </w:docPart>
    <w:docPart>
      <w:docPartPr>
        <w:name w:val="614169830A81408B8C3097336A87B50C"/>
        <w:category>
          <w:name w:val="General"/>
          <w:gallery w:val="placeholder"/>
        </w:category>
        <w:types>
          <w:type w:val="bbPlcHdr"/>
        </w:types>
        <w:behaviors>
          <w:behavior w:val="content"/>
        </w:behaviors>
        <w:guid w:val="{203C9D08-2089-4491-A0DE-7F4D1557A4E6}"/>
      </w:docPartPr>
      <w:docPartBody>
        <w:p w:rsidR="00486B3D" w:rsidRDefault="00486B3D"/>
      </w:docPartBody>
    </w:docPart>
    <w:docPart>
      <w:docPartPr>
        <w:name w:val="CF3D5C1A03984A5289CA577543248536"/>
        <w:category>
          <w:name w:val="General"/>
          <w:gallery w:val="placeholder"/>
        </w:category>
        <w:types>
          <w:type w:val="bbPlcHdr"/>
        </w:types>
        <w:behaviors>
          <w:behavior w:val="content"/>
        </w:behaviors>
        <w:guid w:val="{77BCB2FA-47B1-4E9F-A740-7B1831BC2BFE}"/>
      </w:docPartPr>
      <w:docPartBody>
        <w:p w:rsidR="00486B3D" w:rsidRDefault="00486B3D"/>
      </w:docPartBody>
    </w:docPart>
    <w:docPart>
      <w:docPartPr>
        <w:name w:val="225FEA79F56D4A01BA405935F7BC3FA5"/>
        <w:category>
          <w:name w:val="General"/>
          <w:gallery w:val="placeholder"/>
        </w:category>
        <w:types>
          <w:type w:val="bbPlcHdr"/>
        </w:types>
        <w:behaviors>
          <w:behavior w:val="content"/>
        </w:behaviors>
        <w:guid w:val="{C37AC6F4-00DE-4575-8301-B8DEADDAC0E0}"/>
      </w:docPartPr>
      <w:docPartBody>
        <w:p w:rsidR="00486B3D" w:rsidRDefault="00486B3D"/>
      </w:docPartBody>
    </w:docPart>
    <w:docPart>
      <w:docPartPr>
        <w:name w:val="4892BEAE51784BCFB51374E6826900AF"/>
        <w:category>
          <w:name w:val="General"/>
          <w:gallery w:val="placeholder"/>
        </w:category>
        <w:types>
          <w:type w:val="bbPlcHdr"/>
        </w:types>
        <w:behaviors>
          <w:behavior w:val="content"/>
        </w:behaviors>
        <w:guid w:val="{6309043E-9C6D-4485-98A0-3253C6C4FA02}"/>
      </w:docPartPr>
      <w:docPartBody>
        <w:p w:rsidR="00486B3D" w:rsidRDefault="00486B3D"/>
      </w:docPartBody>
    </w:docPart>
    <w:docPart>
      <w:docPartPr>
        <w:name w:val="41980E018A0E4874BD9467D14A8EF7AF"/>
        <w:category>
          <w:name w:val="General"/>
          <w:gallery w:val="placeholder"/>
        </w:category>
        <w:types>
          <w:type w:val="bbPlcHdr"/>
        </w:types>
        <w:behaviors>
          <w:behavior w:val="content"/>
        </w:behaviors>
        <w:guid w:val="{F3A579A4-1850-497F-AD17-305F5DE29CA5}"/>
      </w:docPartPr>
      <w:docPartBody>
        <w:p w:rsidR="00486B3D" w:rsidRDefault="00486B3D"/>
      </w:docPartBody>
    </w:docPart>
    <w:docPart>
      <w:docPartPr>
        <w:name w:val="2B2EFE47989C42CBBB484DB1BD5464C2"/>
        <w:category>
          <w:name w:val="General"/>
          <w:gallery w:val="placeholder"/>
        </w:category>
        <w:types>
          <w:type w:val="bbPlcHdr"/>
        </w:types>
        <w:behaviors>
          <w:behavior w:val="content"/>
        </w:behaviors>
        <w:guid w:val="{8E2F4356-EEBD-45E9-8C7B-B9DE1759DB20}"/>
      </w:docPartPr>
      <w:docPartBody>
        <w:p w:rsidR="00486B3D" w:rsidRDefault="00486B3D"/>
      </w:docPartBody>
    </w:docPart>
    <w:docPart>
      <w:docPartPr>
        <w:name w:val="295241326F2043FA8572D62ED1AF8F8D"/>
        <w:category>
          <w:name w:val="General"/>
          <w:gallery w:val="placeholder"/>
        </w:category>
        <w:types>
          <w:type w:val="bbPlcHdr"/>
        </w:types>
        <w:behaviors>
          <w:behavior w:val="content"/>
        </w:behaviors>
        <w:guid w:val="{CB2DB04F-57E2-417B-A1FD-FFBB43F5B1AB}"/>
      </w:docPartPr>
      <w:docPartBody>
        <w:p w:rsidR="00486B3D" w:rsidRDefault="00486B3D"/>
      </w:docPartBody>
    </w:docPart>
    <w:docPart>
      <w:docPartPr>
        <w:name w:val="0D4DE3650F5240A0AFD71326488BE9B7"/>
        <w:category>
          <w:name w:val="General"/>
          <w:gallery w:val="placeholder"/>
        </w:category>
        <w:types>
          <w:type w:val="bbPlcHdr"/>
        </w:types>
        <w:behaviors>
          <w:behavior w:val="content"/>
        </w:behaviors>
        <w:guid w:val="{E51DE7C4-F165-4F00-BEF0-822AD4E9CFF5}"/>
      </w:docPartPr>
      <w:docPartBody>
        <w:p w:rsidR="00486B3D" w:rsidRDefault="00486B3D"/>
      </w:docPartBody>
    </w:docPart>
    <w:docPart>
      <w:docPartPr>
        <w:name w:val="34E5F6E69D5D4A1B8BB53C90A3741664"/>
        <w:category>
          <w:name w:val="General"/>
          <w:gallery w:val="placeholder"/>
        </w:category>
        <w:types>
          <w:type w:val="bbPlcHdr"/>
        </w:types>
        <w:behaviors>
          <w:behavior w:val="content"/>
        </w:behaviors>
        <w:guid w:val="{34FA53F9-A419-4C40-BF07-97113DE3DF16}"/>
      </w:docPartPr>
      <w:docPartBody>
        <w:p w:rsidR="00486B3D" w:rsidRDefault="00364982" w:rsidP="00364982">
          <w:pPr>
            <w:pStyle w:val="34E5F6E69D5D4A1B8BB53C90A3741664"/>
          </w:pPr>
          <w:r w:rsidRPr="00A30DD1">
            <w:rPr>
              <w:rStyle w:val="PlaceholderText"/>
            </w:rPr>
            <w:t>Click here to enter a date.</w:t>
          </w:r>
        </w:p>
      </w:docPartBody>
    </w:docPart>
    <w:docPart>
      <w:docPartPr>
        <w:name w:val="A89F88DE4BF142918B0DB08D396774B6"/>
        <w:category>
          <w:name w:val="General"/>
          <w:gallery w:val="placeholder"/>
        </w:category>
        <w:types>
          <w:type w:val="bbPlcHdr"/>
        </w:types>
        <w:behaviors>
          <w:behavior w:val="content"/>
        </w:behaviors>
        <w:guid w:val="{05687904-894B-4CC6-AE1D-0E9938FEE144}"/>
      </w:docPartPr>
      <w:docPartBody>
        <w:p w:rsidR="00486B3D" w:rsidRDefault="00486B3D"/>
      </w:docPartBody>
    </w:docPart>
    <w:docPart>
      <w:docPartPr>
        <w:name w:val="4A08DACF3F5644FA994DC4EE5AB2B032"/>
        <w:category>
          <w:name w:val="General"/>
          <w:gallery w:val="placeholder"/>
        </w:category>
        <w:types>
          <w:type w:val="bbPlcHdr"/>
        </w:types>
        <w:behaviors>
          <w:behavior w:val="content"/>
        </w:behaviors>
        <w:guid w:val="{CEA6D5F7-17DE-4C62-96DB-EB3BEBB53342}"/>
      </w:docPartPr>
      <w:docPartBody>
        <w:p w:rsidR="00486B3D" w:rsidRDefault="00486B3D"/>
      </w:docPartBody>
    </w:docPart>
    <w:docPart>
      <w:docPartPr>
        <w:name w:val="16A06B0D56BF440089C4939E979D1F76"/>
        <w:category>
          <w:name w:val="General"/>
          <w:gallery w:val="placeholder"/>
        </w:category>
        <w:types>
          <w:type w:val="bbPlcHdr"/>
        </w:types>
        <w:behaviors>
          <w:behavior w:val="content"/>
        </w:behaviors>
        <w:guid w:val="{8B40EABC-A594-42D8-9670-1A6E4B438649}"/>
      </w:docPartPr>
      <w:docPartBody>
        <w:p w:rsidR="00486B3D" w:rsidRDefault="00364982" w:rsidP="00364982">
          <w:pPr>
            <w:pStyle w:val="16A06B0D56BF440089C4939E979D1F76"/>
          </w:pPr>
          <w:r>
            <w:rPr>
              <w:rFonts w:eastAsia="Times New Roman" w:cs="Times New Roman"/>
              <w:bCs/>
            </w:rPr>
            <w:t xml:space="preserve"> </w:t>
          </w:r>
        </w:p>
      </w:docPartBody>
    </w:docPart>
    <w:docPart>
      <w:docPartPr>
        <w:name w:val="B03D0F7362044E8598780ED20BFFFD0F"/>
        <w:category>
          <w:name w:val="General"/>
          <w:gallery w:val="placeholder"/>
        </w:category>
        <w:types>
          <w:type w:val="bbPlcHdr"/>
        </w:types>
        <w:behaviors>
          <w:behavior w:val="content"/>
        </w:behaviors>
        <w:guid w:val="{97F83BA7-99A1-44A1-8EA0-5CA2C393EF7F}"/>
      </w:docPartPr>
      <w:docPartBody>
        <w:p w:rsidR="00486B3D" w:rsidRDefault="00486B3D"/>
      </w:docPartBody>
    </w:docPart>
    <w:docPart>
      <w:docPartPr>
        <w:name w:val="41C04A1D2D5A40D0A03A57CAB6643302"/>
        <w:category>
          <w:name w:val="General"/>
          <w:gallery w:val="placeholder"/>
        </w:category>
        <w:types>
          <w:type w:val="bbPlcHdr"/>
        </w:types>
        <w:behaviors>
          <w:behavior w:val="content"/>
        </w:behaviors>
        <w:guid w:val="{C9D08982-BD30-437D-B548-6BE0A6C9666D}"/>
      </w:docPartPr>
      <w:docPartBody>
        <w:p w:rsidR="00486B3D" w:rsidRDefault="00486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64982"/>
    <w:rsid w:val="004816E8"/>
    <w:rsid w:val="00486B3D"/>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B7BF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982"/>
    <w:rPr>
      <w:color w:val="808080"/>
    </w:rPr>
  </w:style>
  <w:style w:type="paragraph" w:customStyle="1" w:styleId="34E5F6E69D5D4A1B8BB53C90A3741664">
    <w:name w:val="34E5F6E69D5D4A1B8BB53C90A3741664"/>
    <w:rsid w:val="00364982"/>
    <w:pPr>
      <w:spacing w:after="160" w:line="278" w:lineRule="auto"/>
    </w:pPr>
    <w:rPr>
      <w:kern w:val="2"/>
      <w:sz w:val="24"/>
      <w:szCs w:val="24"/>
      <w14:ligatures w14:val="standardContextual"/>
    </w:rPr>
  </w:style>
  <w:style w:type="paragraph" w:customStyle="1" w:styleId="16A06B0D56BF440089C4939E979D1F76">
    <w:name w:val="16A06B0D56BF440089C4939E979D1F76"/>
    <w:rsid w:val="0036498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411</Words>
  <Characters>2343</Characters>
  <Application>Microsoft Office Word</Application>
  <DocSecurity>0</DocSecurity>
  <Lines>19</Lines>
  <Paragraphs>5</Paragraphs>
  <ScaleCrop>false</ScaleCrop>
  <Company>Texas Legislative Council</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2025-05-16T19:07:00Z</cp:lastPrinted>
  <dcterms:created xsi:type="dcterms:W3CDTF">2015-05-29T14:24:00Z</dcterms:created>
  <dcterms:modified xsi:type="dcterms:W3CDTF">2025-05-16T19:07:00Z</dcterms:modified>
</cp:coreProperties>
</file>

<file path=docProps/custom.xml><?xml version="1.0" encoding="utf-8"?>
<op:Properties xmlns:vt="http://schemas.openxmlformats.org/officeDocument/2006/docPropsVTypes" xmlns:op="http://schemas.openxmlformats.org/officeDocument/2006/custom-properties"/>
</file>