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9360"/>
      </w:tblGrid>
      <w:tr w:rsidR="00D93F92" w14:paraId="1A8254E9" w14:textId="77777777" w:rsidTr="00345119">
        <w:tc>
          <w:tcPr>
            <w:tcW w:w="9576" w:type="dxa"/>
            <w:noWrap/>
          </w:tcPr>
          <w:p w14:paraId="1ED2DD59" w14:textId="77777777" w:rsidR="008423E4" w:rsidRPr="0022177D" w:rsidRDefault="00557BC9" w:rsidP="00471ED6">
            <w:pPr>
              <w:pStyle w:val="Heading1"/>
            </w:pPr>
            <w:r w:rsidRPr="00631897">
              <w:t>BILL ANALYSIS</w:t>
            </w:r>
          </w:p>
        </w:tc>
      </w:tr>
    </w:tbl>
    <w:p w14:paraId="15001D41" w14:textId="77777777" w:rsidR="008423E4" w:rsidRPr="0022177D" w:rsidRDefault="008423E4" w:rsidP="00471ED6">
      <w:pPr>
        <w:jc w:val="center"/>
      </w:pPr>
    </w:p>
    <w:p w14:paraId="406EF957" w14:textId="77777777" w:rsidR="008423E4" w:rsidRPr="00B31F0E" w:rsidRDefault="008423E4" w:rsidP="00471ED6"/>
    <w:p w14:paraId="7C605751" w14:textId="77777777" w:rsidR="008423E4" w:rsidRPr="00742794" w:rsidRDefault="008423E4" w:rsidP="00471ED6">
      <w:pPr>
        <w:tabs>
          <w:tab w:val="right" w:pos="9360"/>
        </w:tabs>
      </w:pPr>
    </w:p>
    <w:tbl>
      <w:tblPr>
        <w:tblW w:w="0" w:type="auto"/>
        <w:tblLayout w:type="fixed"/>
        <w:tblLook w:val="01E0" w:firstRow="1" w:lastRow="1" w:firstColumn="1" w:lastColumn="1" w:noHBand="0" w:noVBand="0"/>
      </w:tblPr>
      <w:tblGrid>
        <w:gridCol w:w="9576"/>
      </w:tblGrid>
      <w:tr w:rsidR="00D93F92" w14:paraId="5FB3F418" w14:textId="77777777" w:rsidTr="00345119">
        <w:tc>
          <w:tcPr>
            <w:tcW w:w="9576" w:type="dxa"/>
          </w:tcPr>
          <w:p w14:paraId="1702C107" w14:textId="5CE0D8A4" w:rsidR="008423E4" w:rsidRPr="00861995" w:rsidRDefault="00557BC9" w:rsidP="00471ED6">
            <w:pPr>
              <w:jc w:val="right"/>
            </w:pPr>
            <w:r>
              <w:t>H.B. 3486</w:t>
            </w:r>
          </w:p>
        </w:tc>
      </w:tr>
      <w:tr w:rsidR="00D93F92" w14:paraId="70AC2D1F" w14:textId="77777777" w:rsidTr="00345119">
        <w:tc>
          <w:tcPr>
            <w:tcW w:w="9576" w:type="dxa"/>
          </w:tcPr>
          <w:p w14:paraId="15A832A9" w14:textId="0BFB1E68" w:rsidR="008423E4" w:rsidRPr="00861995" w:rsidRDefault="00557BC9" w:rsidP="00471ED6">
            <w:pPr>
              <w:jc w:val="right"/>
            </w:pPr>
            <w:r>
              <w:t xml:space="preserve">By: </w:t>
            </w:r>
            <w:r w:rsidR="009531CD">
              <w:t>Hunter</w:t>
            </w:r>
          </w:p>
        </w:tc>
      </w:tr>
      <w:tr w:rsidR="00D93F92" w14:paraId="34BBE06E" w14:textId="77777777" w:rsidTr="00345119">
        <w:tc>
          <w:tcPr>
            <w:tcW w:w="9576" w:type="dxa"/>
          </w:tcPr>
          <w:p w14:paraId="184BF327" w14:textId="6092AE50" w:rsidR="008423E4" w:rsidRPr="00861995" w:rsidRDefault="00557BC9" w:rsidP="00471ED6">
            <w:pPr>
              <w:jc w:val="right"/>
            </w:pPr>
            <w:r>
              <w:t>Ways &amp; Means</w:t>
            </w:r>
          </w:p>
        </w:tc>
      </w:tr>
      <w:tr w:rsidR="00D93F92" w14:paraId="0C87DD4F" w14:textId="77777777" w:rsidTr="00345119">
        <w:tc>
          <w:tcPr>
            <w:tcW w:w="9576" w:type="dxa"/>
          </w:tcPr>
          <w:p w14:paraId="269DBDD2" w14:textId="5D908936" w:rsidR="008423E4" w:rsidRDefault="00557BC9" w:rsidP="00471ED6">
            <w:pPr>
              <w:jc w:val="right"/>
            </w:pPr>
            <w:r>
              <w:t>Committee Report (Unamended)</w:t>
            </w:r>
          </w:p>
        </w:tc>
      </w:tr>
    </w:tbl>
    <w:p w14:paraId="5341E622" w14:textId="77777777" w:rsidR="008423E4" w:rsidRDefault="008423E4" w:rsidP="00471ED6">
      <w:pPr>
        <w:tabs>
          <w:tab w:val="right" w:pos="9360"/>
        </w:tabs>
      </w:pPr>
    </w:p>
    <w:p w14:paraId="2226764D" w14:textId="77777777" w:rsidR="008423E4" w:rsidRDefault="008423E4" w:rsidP="00471ED6"/>
    <w:p w14:paraId="38953A8B" w14:textId="77777777" w:rsidR="008423E4" w:rsidRDefault="008423E4" w:rsidP="00471ED6"/>
    <w:tbl>
      <w:tblPr>
        <w:tblW w:w="0" w:type="auto"/>
        <w:tblCellMar>
          <w:left w:w="115" w:type="dxa"/>
          <w:right w:w="115" w:type="dxa"/>
        </w:tblCellMar>
        <w:tblLook w:val="01E0" w:firstRow="1" w:lastRow="1" w:firstColumn="1" w:lastColumn="1" w:noHBand="0" w:noVBand="0"/>
      </w:tblPr>
      <w:tblGrid>
        <w:gridCol w:w="9360"/>
      </w:tblGrid>
      <w:tr w:rsidR="00D93F92" w14:paraId="787F48A4" w14:textId="77777777" w:rsidTr="00345119">
        <w:tc>
          <w:tcPr>
            <w:tcW w:w="9576" w:type="dxa"/>
          </w:tcPr>
          <w:p w14:paraId="4FF3C6C7" w14:textId="77777777" w:rsidR="008423E4" w:rsidRPr="00A8133F" w:rsidRDefault="00557BC9" w:rsidP="00471ED6">
            <w:pPr>
              <w:rPr>
                <w:b/>
              </w:rPr>
            </w:pPr>
            <w:r w:rsidRPr="009C1E9A">
              <w:rPr>
                <w:b/>
                <w:u w:val="single"/>
              </w:rPr>
              <w:t>BACKGROUND AND PURPOSE</w:t>
            </w:r>
            <w:r>
              <w:rPr>
                <w:b/>
              </w:rPr>
              <w:t xml:space="preserve"> </w:t>
            </w:r>
          </w:p>
          <w:p w14:paraId="561DA9CA" w14:textId="77777777" w:rsidR="008423E4" w:rsidRDefault="008423E4" w:rsidP="00471ED6"/>
          <w:p w14:paraId="4B07A0FE" w14:textId="5456059D" w:rsidR="008423E4" w:rsidRDefault="00557BC9" w:rsidP="00471ED6">
            <w:pPr>
              <w:pStyle w:val="Header"/>
              <w:jc w:val="both"/>
            </w:pPr>
            <w:r>
              <w:t xml:space="preserve">The bill author has informed the committee that Texas oyster farmers are facing challenges in competing with oysters imported from other states or regions, </w:t>
            </w:r>
            <w:r w:rsidR="008A183D">
              <w:t>partially due to</w:t>
            </w:r>
            <w:r>
              <w:t xml:space="preserve"> the higher costs associated with regulatory compliance and sustainable aquaculture practices. The bill author has further informed the committee that industry stakeholders and local restaurant owners are concerned about sustaining the state</w:t>
            </w:r>
            <w:r w:rsidR="004B772D">
              <w:t>'</w:t>
            </w:r>
            <w:r>
              <w:t>s cultivated oyster mariculture industry because of this financial burden. H.B. 3486 seeks to support Texas oyster farmers and encourage local sourcing by restaurants by establishing a tax incentive for food service establishments that purchase Texas far</w:t>
            </w:r>
            <w:r>
              <w:t>m-raised oyster</w:t>
            </w:r>
            <w:r w:rsidR="008A183D">
              <w:t>s</w:t>
            </w:r>
            <w:r>
              <w:t xml:space="preserve"> by allowing them to deduct a portion of their sales and use tax liability. </w:t>
            </w:r>
          </w:p>
          <w:p w14:paraId="7EB81EB7" w14:textId="77777777" w:rsidR="008423E4" w:rsidRPr="00E26B13" w:rsidRDefault="008423E4" w:rsidP="00471ED6">
            <w:pPr>
              <w:rPr>
                <w:b/>
              </w:rPr>
            </w:pPr>
          </w:p>
        </w:tc>
      </w:tr>
      <w:tr w:rsidR="00D93F92" w14:paraId="324C2720" w14:textId="77777777" w:rsidTr="00345119">
        <w:tc>
          <w:tcPr>
            <w:tcW w:w="9576" w:type="dxa"/>
          </w:tcPr>
          <w:p w14:paraId="4612A6A7" w14:textId="77777777" w:rsidR="0017725B" w:rsidRDefault="00557BC9" w:rsidP="00471ED6">
            <w:pPr>
              <w:rPr>
                <w:b/>
                <w:u w:val="single"/>
              </w:rPr>
            </w:pPr>
            <w:r>
              <w:rPr>
                <w:b/>
                <w:u w:val="single"/>
              </w:rPr>
              <w:t>CRIMINAL JUSTICE IMPACT</w:t>
            </w:r>
          </w:p>
          <w:p w14:paraId="54901DDF" w14:textId="77777777" w:rsidR="0017725B" w:rsidRDefault="0017725B" w:rsidP="00471ED6">
            <w:pPr>
              <w:rPr>
                <w:b/>
                <w:u w:val="single"/>
              </w:rPr>
            </w:pPr>
          </w:p>
          <w:p w14:paraId="42FA7883" w14:textId="1DEE044C" w:rsidR="00F82CA1" w:rsidRPr="00F82CA1" w:rsidRDefault="00557BC9" w:rsidP="00471ED6">
            <w:pPr>
              <w:jc w:val="both"/>
            </w:pPr>
            <w:r>
              <w:t>It is the committee's opinion that this bill does not expressly create a criminal offense, increase the punishment for an existing criminal offense or category of offenses, or change the eligibility of a person for community supervision, parole, or mandatory supervision.</w:t>
            </w:r>
          </w:p>
          <w:p w14:paraId="494D3737" w14:textId="77777777" w:rsidR="0017725B" w:rsidRPr="0017725B" w:rsidRDefault="0017725B" w:rsidP="00471ED6">
            <w:pPr>
              <w:rPr>
                <w:b/>
                <w:u w:val="single"/>
              </w:rPr>
            </w:pPr>
          </w:p>
        </w:tc>
      </w:tr>
      <w:tr w:rsidR="00D93F92" w14:paraId="0C986D11" w14:textId="77777777" w:rsidTr="00345119">
        <w:tc>
          <w:tcPr>
            <w:tcW w:w="9576" w:type="dxa"/>
          </w:tcPr>
          <w:p w14:paraId="2E85D0EA" w14:textId="77777777" w:rsidR="008423E4" w:rsidRPr="00A8133F" w:rsidRDefault="00557BC9" w:rsidP="00471ED6">
            <w:pPr>
              <w:rPr>
                <w:b/>
              </w:rPr>
            </w:pPr>
            <w:r w:rsidRPr="009C1E9A">
              <w:rPr>
                <w:b/>
                <w:u w:val="single"/>
              </w:rPr>
              <w:t>RULEMAKING AUTHORITY</w:t>
            </w:r>
            <w:r>
              <w:rPr>
                <w:b/>
              </w:rPr>
              <w:t xml:space="preserve"> </w:t>
            </w:r>
          </w:p>
          <w:p w14:paraId="5EAC7620" w14:textId="77777777" w:rsidR="008423E4" w:rsidRDefault="008423E4" w:rsidP="00471ED6"/>
          <w:p w14:paraId="2A7F42F7" w14:textId="00575FB8" w:rsidR="00F82CA1" w:rsidRDefault="00557BC9" w:rsidP="00471ED6">
            <w:pPr>
              <w:pStyle w:val="Header"/>
              <w:tabs>
                <w:tab w:val="clear" w:pos="4320"/>
                <w:tab w:val="clear" w:pos="8640"/>
              </w:tabs>
              <w:jc w:val="both"/>
            </w:pPr>
            <w:r>
              <w:t xml:space="preserve">It is the committee's opinion that rulemaking authority is expressly granted to </w:t>
            </w:r>
            <w:r w:rsidR="00AA5BEB" w:rsidRPr="00AA5BEB">
              <w:t>the comptroller of public accounts</w:t>
            </w:r>
            <w:r>
              <w:t xml:space="preserve"> in </w:t>
            </w:r>
            <w:r w:rsidR="00AA5BEB">
              <w:t>SECTION 1</w:t>
            </w:r>
            <w:r>
              <w:t xml:space="preserve"> of this bill.</w:t>
            </w:r>
          </w:p>
          <w:p w14:paraId="43862724" w14:textId="77777777" w:rsidR="008423E4" w:rsidRPr="00E21FDC" w:rsidRDefault="008423E4" w:rsidP="00471ED6">
            <w:pPr>
              <w:rPr>
                <w:b/>
              </w:rPr>
            </w:pPr>
          </w:p>
        </w:tc>
      </w:tr>
      <w:tr w:rsidR="00D93F92" w14:paraId="7DC55160" w14:textId="77777777" w:rsidTr="00345119">
        <w:tc>
          <w:tcPr>
            <w:tcW w:w="9576" w:type="dxa"/>
          </w:tcPr>
          <w:p w14:paraId="4E9CE89C" w14:textId="77777777" w:rsidR="008423E4" w:rsidRPr="00A8133F" w:rsidRDefault="00557BC9" w:rsidP="00471ED6">
            <w:pPr>
              <w:rPr>
                <w:b/>
              </w:rPr>
            </w:pPr>
            <w:r w:rsidRPr="009C1E9A">
              <w:rPr>
                <w:b/>
                <w:u w:val="single"/>
              </w:rPr>
              <w:t>ANALYSIS</w:t>
            </w:r>
            <w:r>
              <w:rPr>
                <w:b/>
              </w:rPr>
              <w:t xml:space="preserve"> </w:t>
            </w:r>
          </w:p>
          <w:p w14:paraId="749494CA" w14:textId="77777777" w:rsidR="008423E4" w:rsidRDefault="008423E4" w:rsidP="00471ED6"/>
          <w:p w14:paraId="6C77599B" w14:textId="4DF4D15E" w:rsidR="00E551D2" w:rsidRDefault="00557BC9" w:rsidP="00471ED6">
            <w:pPr>
              <w:pStyle w:val="Header"/>
              <w:tabs>
                <w:tab w:val="clear" w:pos="4320"/>
                <w:tab w:val="clear" w:pos="8640"/>
              </w:tabs>
              <w:jc w:val="both"/>
            </w:pPr>
            <w:r>
              <w:t>H.B. 3486 amends the Tax Code to</w:t>
            </w:r>
            <w:r>
              <w:t xml:space="preserve"> establish a sales tax discount for a taxpayer </w:t>
            </w:r>
            <w:r w:rsidR="00107D61">
              <w:t xml:space="preserve">that </w:t>
            </w:r>
            <w:r w:rsidR="00107D61" w:rsidRPr="00107D61">
              <w:t>owns a food service establishment and purchases Texas farm-raised oysters to be prepared and served at the establishment</w:t>
            </w:r>
            <w:r>
              <w:t>. The bill authorizes such a taxpayer</w:t>
            </w:r>
            <w:r w:rsidR="00107D61">
              <w:t xml:space="preserve"> to deduct </w:t>
            </w:r>
            <w:r w:rsidR="00107D61" w:rsidRPr="00107D61">
              <w:t xml:space="preserve">and withhold from the taxpayer's tax liability for a quarter or month for each </w:t>
            </w:r>
            <w:r w:rsidR="00E02C4E">
              <w:t xml:space="preserve">applicable </w:t>
            </w:r>
            <w:r w:rsidR="00107D61" w:rsidRPr="00107D61">
              <w:t>food service establishment for which a</w:t>
            </w:r>
            <w:r>
              <w:t xml:space="preserve"> sales tax </w:t>
            </w:r>
            <w:r w:rsidR="00107D61" w:rsidRPr="00107D61">
              <w:t>permit has been issued to the taxpayer</w:t>
            </w:r>
            <w:r>
              <w:t xml:space="preserve"> the amount equal to $5 for every 100 Texas farm-raised oysters purchased for preparation and service at the food s</w:t>
            </w:r>
            <w:r>
              <w:t xml:space="preserve">ervice </w:t>
            </w:r>
            <w:r w:rsidR="00D031B8">
              <w:t>establishment</w:t>
            </w:r>
            <w:r>
              <w:t xml:space="preserve"> during the quarter or month, as applicable</w:t>
            </w:r>
            <w:r w:rsidR="004B772D">
              <w:t>.</w:t>
            </w:r>
          </w:p>
          <w:p w14:paraId="754FB0F2" w14:textId="77777777" w:rsidR="00E551D2" w:rsidRDefault="00E551D2" w:rsidP="00471ED6">
            <w:pPr>
              <w:pStyle w:val="Header"/>
              <w:tabs>
                <w:tab w:val="clear" w:pos="4320"/>
                <w:tab w:val="clear" w:pos="8640"/>
              </w:tabs>
              <w:jc w:val="both"/>
            </w:pPr>
          </w:p>
          <w:p w14:paraId="70F0AA31" w14:textId="2730F76D" w:rsidR="00AA5BEB" w:rsidRDefault="00557BC9" w:rsidP="00471ED6">
            <w:pPr>
              <w:pStyle w:val="Header"/>
              <w:tabs>
                <w:tab w:val="clear" w:pos="4320"/>
                <w:tab w:val="clear" w:pos="8640"/>
              </w:tabs>
              <w:jc w:val="both"/>
            </w:pPr>
            <w:r>
              <w:t xml:space="preserve">H.B. 3486 authorizes the comptroller of public accounts to </w:t>
            </w:r>
            <w:r w:rsidRPr="00AA5BEB">
              <w:t xml:space="preserve">require </w:t>
            </w:r>
            <w:r>
              <w:t xml:space="preserve">such </w:t>
            </w:r>
            <w:r w:rsidRPr="00AA5BEB">
              <w:t xml:space="preserve">a taxpayer to provide any information the comptroller determines is reasonably necessary to determine the accuracy of the amount deducted and withheld by </w:t>
            </w:r>
            <w:r>
              <w:t>the</w:t>
            </w:r>
            <w:r w:rsidRPr="00AA5BEB">
              <w:t xml:space="preserve"> taxpayer.</w:t>
            </w:r>
            <w:r>
              <w:t xml:space="preserve"> The bill authorizes the comptroller to adopt rules necessary to implement and administer these provisions.</w:t>
            </w:r>
          </w:p>
          <w:p w14:paraId="2629736C" w14:textId="77777777" w:rsidR="00AA5BEB" w:rsidRDefault="00AA5BEB" w:rsidP="00471ED6">
            <w:pPr>
              <w:pStyle w:val="Header"/>
              <w:tabs>
                <w:tab w:val="clear" w:pos="4320"/>
                <w:tab w:val="clear" w:pos="8640"/>
              </w:tabs>
              <w:jc w:val="both"/>
            </w:pPr>
          </w:p>
          <w:p w14:paraId="5288F248" w14:textId="77777777" w:rsidR="00AA5BEB" w:rsidRDefault="00557BC9" w:rsidP="00471ED6">
            <w:pPr>
              <w:pStyle w:val="Header"/>
              <w:tabs>
                <w:tab w:val="clear" w:pos="4320"/>
                <w:tab w:val="clear" w:pos="8640"/>
              </w:tabs>
              <w:jc w:val="both"/>
            </w:pPr>
            <w:r>
              <w:t xml:space="preserve">H.B. 3486 </w:t>
            </w:r>
            <w:r w:rsidR="00107D61">
              <w:t>defines</w:t>
            </w:r>
            <w:r>
              <w:t xml:space="preserve"> the following terms:</w:t>
            </w:r>
          </w:p>
          <w:p w14:paraId="07BB202B" w14:textId="77777777" w:rsidR="00AA5BEB" w:rsidRDefault="00557BC9" w:rsidP="00471ED6">
            <w:pPr>
              <w:pStyle w:val="Header"/>
              <w:numPr>
                <w:ilvl w:val="0"/>
                <w:numId w:val="2"/>
              </w:numPr>
              <w:tabs>
                <w:tab w:val="clear" w:pos="4320"/>
                <w:tab w:val="clear" w:pos="8640"/>
              </w:tabs>
              <w:jc w:val="both"/>
            </w:pPr>
            <w:r>
              <w:t xml:space="preserve">"food service establishment" by reference to Health and Safety Code provisions governing the </w:t>
            </w:r>
            <w:r w:rsidRPr="00107D61">
              <w:t>regulation of food service establishments, retail food stores, mobile food units, and roadside food vendors</w:t>
            </w:r>
            <w:r>
              <w:t>; and</w:t>
            </w:r>
          </w:p>
          <w:p w14:paraId="031D0DB6" w14:textId="551D1B92" w:rsidR="009C36CD" w:rsidRDefault="00557BC9" w:rsidP="00471ED6">
            <w:pPr>
              <w:pStyle w:val="Header"/>
              <w:numPr>
                <w:ilvl w:val="0"/>
                <w:numId w:val="2"/>
              </w:numPr>
              <w:tabs>
                <w:tab w:val="clear" w:pos="4320"/>
                <w:tab w:val="clear" w:pos="8640"/>
              </w:tabs>
              <w:jc w:val="both"/>
            </w:pPr>
            <w:r w:rsidRPr="00AA5BEB">
              <w:t xml:space="preserve">"Texas farm-raised oyster" </w:t>
            </w:r>
            <w:r>
              <w:t>as</w:t>
            </w:r>
            <w:r w:rsidRPr="00AA5BEB">
              <w:t xml:space="preserve"> an oyster cultivated in the waters of </w:t>
            </w:r>
            <w:r>
              <w:t>Texas</w:t>
            </w:r>
            <w:r w:rsidRPr="00AA5BEB">
              <w:t xml:space="preserve"> in accordance with all applicable state and federal regulations.</w:t>
            </w:r>
          </w:p>
          <w:p w14:paraId="57754788" w14:textId="77777777" w:rsidR="00AA5BEB" w:rsidRDefault="00AA5BEB" w:rsidP="00471ED6">
            <w:pPr>
              <w:pStyle w:val="Header"/>
              <w:tabs>
                <w:tab w:val="clear" w:pos="4320"/>
                <w:tab w:val="clear" w:pos="8640"/>
              </w:tabs>
              <w:jc w:val="both"/>
            </w:pPr>
          </w:p>
          <w:p w14:paraId="51661CAE" w14:textId="77777777" w:rsidR="008423E4" w:rsidRDefault="00557BC9" w:rsidP="00471ED6">
            <w:pPr>
              <w:pStyle w:val="Header"/>
              <w:tabs>
                <w:tab w:val="clear" w:pos="4320"/>
                <w:tab w:val="clear" w:pos="8640"/>
              </w:tabs>
              <w:jc w:val="both"/>
            </w:pPr>
            <w:r>
              <w:t xml:space="preserve">H.B. 3486 </w:t>
            </w:r>
            <w:r w:rsidRPr="00AA5BEB">
              <w:t xml:space="preserve">does not affect tax liability accruing before the bill's effective date. That liability continues in effect as if </w:t>
            </w:r>
            <w:r>
              <w:t>the bill</w:t>
            </w:r>
            <w:r w:rsidRPr="00AA5BEB">
              <w:t xml:space="preserve"> had not been enacted, and the former law is continued in effect for the collection of taxes due and for civil and criminal enforcement of the liability for those taxes.</w:t>
            </w:r>
          </w:p>
          <w:p w14:paraId="0CA3AA34" w14:textId="017F748A" w:rsidR="00474058" w:rsidRPr="00835628" w:rsidRDefault="00474058" w:rsidP="00471ED6">
            <w:pPr>
              <w:pStyle w:val="Header"/>
              <w:tabs>
                <w:tab w:val="clear" w:pos="4320"/>
                <w:tab w:val="clear" w:pos="8640"/>
              </w:tabs>
              <w:jc w:val="both"/>
              <w:rPr>
                <w:b/>
              </w:rPr>
            </w:pPr>
          </w:p>
        </w:tc>
      </w:tr>
      <w:tr w:rsidR="00D93F92" w14:paraId="2039158F" w14:textId="77777777" w:rsidTr="00345119">
        <w:tc>
          <w:tcPr>
            <w:tcW w:w="9576" w:type="dxa"/>
          </w:tcPr>
          <w:p w14:paraId="15CFC176" w14:textId="77777777" w:rsidR="008423E4" w:rsidRPr="00A8133F" w:rsidRDefault="00557BC9" w:rsidP="00471ED6">
            <w:pPr>
              <w:rPr>
                <w:b/>
              </w:rPr>
            </w:pPr>
            <w:r w:rsidRPr="009C1E9A">
              <w:rPr>
                <w:b/>
                <w:u w:val="single"/>
              </w:rPr>
              <w:t>EFFECTIVE DATE</w:t>
            </w:r>
            <w:r>
              <w:rPr>
                <w:b/>
              </w:rPr>
              <w:t xml:space="preserve"> </w:t>
            </w:r>
          </w:p>
          <w:p w14:paraId="5E3D7E4B" w14:textId="77777777" w:rsidR="008423E4" w:rsidRDefault="008423E4" w:rsidP="00471ED6"/>
          <w:p w14:paraId="7822E673" w14:textId="5180686F" w:rsidR="008423E4" w:rsidRPr="003624F2" w:rsidRDefault="00557BC9" w:rsidP="00471ED6">
            <w:pPr>
              <w:pStyle w:val="Header"/>
              <w:tabs>
                <w:tab w:val="clear" w:pos="4320"/>
                <w:tab w:val="clear" w:pos="8640"/>
              </w:tabs>
              <w:jc w:val="both"/>
            </w:pPr>
            <w:r w:rsidRPr="00F82CA1">
              <w:t>October 1, 2025.</w:t>
            </w:r>
          </w:p>
          <w:p w14:paraId="6DEFB67F" w14:textId="77777777" w:rsidR="008423E4" w:rsidRPr="00233FDB" w:rsidRDefault="008423E4" w:rsidP="00471ED6">
            <w:pPr>
              <w:rPr>
                <w:b/>
              </w:rPr>
            </w:pPr>
          </w:p>
        </w:tc>
      </w:tr>
    </w:tbl>
    <w:p w14:paraId="48FCC652" w14:textId="77777777" w:rsidR="008423E4" w:rsidRPr="00BE0E75" w:rsidRDefault="008423E4" w:rsidP="00471ED6">
      <w:pPr>
        <w:jc w:val="both"/>
        <w:rPr>
          <w:rFonts w:ascii="Arial" w:hAnsi="Arial"/>
          <w:sz w:val="16"/>
          <w:szCs w:val="16"/>
        </w:rPr>
      </w:pPr>
    </w:p>
    <w:p w14:paraId="24511A8C" w14:textId="77777777" w:rsidR="004108C3" w:rsidRPr="008423E4" w:rsidRDefault="004108C3" w:rsidP="00471ED6"/>
    <w:sectPr w:rsidR="004108C3" w:rsidRPr="008423E4" w:rsidSect="006D504F">
      <w:headerReference w:type="even" r:id="rId7"/>
      <w:headerReference w:type="default" r:id="rId8"/>
      <w:footerReference w:type="even" r:id="rId9"/>
      <w:footerReference w:type="default" r:id="rId10"/>
      <w:headerReference w:type="first" r:id="rId11"/>
      <w:footerReference w:type="first" r:id="rId12"/>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5A5368" w14:textId="77777777" w:rsidR="00557BC9" w:rsidRDefault="00557BC9">
      <w:r>
        <w:separator/>
      </w:r>
    </w:p>
  </w:endnote>
  <w:endnote w:type="continuationSeparator" w:id="0">
    <w:p w14:paraId="5C26F2A4" w14:textId="77777777" w:rsidR="00557BC9" w:rsidRDefault="00557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D4B63C" w14:textId="77777777" w:rsidR="00B317DB" w:rsidRDefault="00B317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4944" w:type="pct"/>
      <w:tblCellMar>
        <w:left w:w="0" w:type="dxa"/>
        <w:right w:w="0" w:type="dxa"/>
      </w:tblCellMar>
      <w:tblLook w:val="01E0" w:firstRow="1" w:lastRow="1" w:firstColumn="1" w:lastColumn="1" w:noHBand="0" w:noVBand="0"/>
    </w:tblPr>
    <w:tblGrid>
      <w:gridCol w:w="6"/>
      <w:gridCol w:w="4569"/>
      <w:gridCol w:w="4680"/>
    </w:tblGrid>
    <w:tr w:rsidR="00D93F92" w14:paraId="7583F665" w14:textId="77777777" w:rsidTr="009C1E9A">
      <w:trPr>
        <w:cantSplit/>
      </w:trPr>
      <w:tc>
        <w:tcPr>
          <w:tcW w:w="0" w:type="pct"/>
        </w:tcPr>
        <w:p w14:paraId="579EACA3" w14:textId="77777777" w:rsidR="00137D90" w:rsidRDefault="00137D90" w:rsidP="009C1E9A">
          <w:pPr>
            <w:pStyle w:val="Footer"/>
            <w:tabs>
              <w:tab w:val="clear" w:pos="8640"/>
              <w:tab w:val="right" w:pos="9360"/>
            </w:tabs>
          </w:pPr>
        </w:p>
      </w:tc>
      <w:tc>
        <w:tcPr>
          <w:tcW w:w="2395" w:type="pct"/>
        </w:tcPr>
        <w:p w14:paraId="7D51BEA1" w14:textId="77777777" w:rsidR="00137D90" w:rsidRDefault="00137D90" w:rsidP="009C1E9A">
          <w:pPr>
            <w:pStyle w:val="Footer"/>
            <w:tabs>
              <w:tab w:val="clear" w:pos="8640"/>
              <w:tab w:val="right" w:pos="9360"/>
            </w:tabs>
          </w:pPr>
        </w:p>
        <w:p w14:paraId="440B2963" w14:textId="77777777" w:rsidR="001A4310" w:rsidRDefault="001A4310" w:rsidP="009C1E9A">
          <w:pPr>
            <w:pStyle w:val="Footer"/>
            <w:tabs>
              <w:tab w:val="clear" w:pos="8640"/>
              <w:tab w:val="right" w:pos="9360"/>
            </w:tabs>
          </w:pPr>
        </w:p>
        <w:p w14:paraId="7B3FA163" w14:textId="77777777" w:rsidR="00137D90" w:rsidRDefault="00137D90" w:rsidP="009C1E9A">
          <w:pPr>
            <w:pStyle w:val="Footer"/>
            <w:tabs>
              <w:tab w:val="clear" w:pos="8640"/>
              <w:tab w:val="right" w:pos="9360"/>
            </w:tabs>
          </w:pPr>
        </w:p>
      </w:tc>
      <w:tc>
        <w:tcPr>
          <w:tcW w:w="2453" w:type="pct"/>
        </w:tcPr>
        <w:p w14:paraId="531F5EC8" w14:textId="77777777" w:rsidR="00137D90" w:rsidRDefault="00137D90" w:rsidP="009C1E9A">
          <w:pPr>
            <w:pStyle w:val="Footer"/>
            <w:tabs>
              <w:tab w:val="clear" w:pos="8640"/>
              <w:tab w:val="right" w:pos="9360"/>
            </w:tabs>
            <w:jc w:val="right"/>
          </w:pPr>
        </w:p>
      </w:tc>
    </w:tr>
    <w:tr w:rsidR="00D93F92" w14:paraId="04628CD6" w14:textId="77777777" w:rsidTr="009C1E9A">
      <w:trPr>
        <w:cantSplit/>
      </w:trPr>
      <w:tc>
        <w:tcPr>
          <w:tcW w:w="0" w:type="pct"/>
        </w:tcPr>
        <w:p w14:paraId="6290756E" w14:textId="77777777" w:rsidR="00EC379B" w:rsidRDefault="00EC379B" w:rsidP="009C1E9A">
          <w:pPr>
            <w:pStyle w:val="Footer"/>
            <w:tabs>
              <w:tab w:val="clear" w:pos="8640"/>
              <w:tab w:val="right" w:pos="9360"/>
            </w:tabs>
          </w:pPr>
        </w:p>
      </w:tc>
      <w:tc>
        <w:tcPr>
          <w:tcW w:w="2395" w:type="pct"/>
        </w:tcPr>
        <w:p w14:paraId="5AF5D6CC" w14:textId="0C29B63C" w:rsidR="00EC379B" w:rsidRPr="009C1E9A" w:rsidRDefault="00557BC9" w:rsidP="009C1E9A">
          <w:pPr>
            <w:pStyle w:val="Footer"/>
            <w:tabs>
              <w:tab w:val="clear" w:pos="8640"/>
              <w:tab w:val="right" w:pos="9360"/>
            </w:tabs>
            <w:rPr>
              <w:rFonts w:ascii="Shruti" w:hAnsi="Shruti"/>
              <w:sz w:val="22"/>
            </w:rPr>
          </w:pPr>
          <w:r>
            <w:rPr>
              <w:rFonts w:ascii="Shruti" w:hAnsi="Shruti"/>
              <w:sz w:val="22"/>
            </w:rPr>
            <w:t>89R 26537-D</w:t>
          </w:r>
        </w:p>
      </w:tc>
      <w:tc>
        <w:tcPr>
          <w:tcW w:w="2453" w:type="pct"/>
        </w:tcPr>
        <w:p w14:paraId="243E4826" w14:textId="53392087" w:rsidR="00EC379B" w:rsidRDefault="00557BC9" w:rsidP="009C1E9A">
          <w:pPr>
            <w:pStyle w:val="Footer"/>
            <w:tabs>
              <w:tab w:val="clear" w:pos="8640"/>
              <w:tab w:val="right" w:pos="9360"/>
            </w:tabs>
            <w:jc w:val="right"/>
          </w:pPr>
          <w:r>
            <w:fldChar w:fldCharType="begin"/>
          </w:r>
          <w:r>
            <w:instrText xml:space="preserve"> DOCPROPERTY  OTID  \* MERGEFORMAT </w:instrText>
          </w:r>
          <w:r>
            <w:fldChar w:fldCharType="separate"/>
          </w:r>
          <w:r w:rsidR="00BC41ED">
            <w:t>25.116.796</w:t>
          </w:r>
          <w:r>
            <w:fldChar w:fldCharType="end"/>
          </w:r>
        </w:p>
      </w:tc>
    </w:tr>
    <w:tr w:rsidR="00D93F92" w14:paraId="68E40F38" w14:textId="77777777" w:rsidTr="009C1E9A">
      <w:trPr>
        <w:cantSplit/>
      </w:trPr>
      <w:tc>
        <w:tcPr>
          <w:tcW w:w="0" w:type="pct"/>
        </w:tcPr>
        <w:p w14:paraId="53C1959A" w14:textId="77777777" w:rsidR="00EC379B" w:rsidRDefault="00EC379B" w:rsidP="009C1E9A">
          <w:pPr>
            <w:pStyle w:val="Footer"/>
            <w:tabs>
              <w:tab w:val="clear" w:pos="4320"/>
              <w:tab w:val="clear" w:pos="8640"/>
              <w:tab w:val="left" w:pos="2865"/>
            </w:tabs>
          </w:pPr>
        </w:p>
      </w:tc>
      <w:tc>
        <w:tcPr>
          <w:tcW w:w="2395" w:type="pct"/>
        </w:tcPr>
        <w:p w14:paraId="44952710" w14:textId="77777777" w:rsidR="00EC379B" w:rsidRPr="009C1E9A" w:rsidRDefault="00EC379B" w:rsidP="009C1E9A">
          <w:pPr>
            <w:pStyle w:val="Footer"/>
            <w:tabs>
              <w:tab w:val="clear" w:pos="4320"/>
              <w:tab w:val="clear" w:pos="8640"/>
              <w:tab w:val="left" w:pos="2865"/>
            </w:tabs>
            <w:rPr>
              <w:rFonts w:ascii="Shruti" w:hAnsi="Shruti"/>
              <w:sz w:val="22"/>
            </w:rPr>
          </w:pPr>
        </w:p>
      </w:tc>
      <w:tc>
        <w:tcPr>
          <w:tcW w:w="2453" w:type="pct"/>
        </w:tcPr>
        <w:p w14:paraId="29085CCB" w14:textId="77777777" w:rsidR="00EC379B" w:rsidRDefault="00EC379B" w:rsidP="006D504F">
          <w:pPr>
            <w:pStyle w:val="Footer"/>
            <w:rPr>
              <w:rStyle w:val="PageNumber"/>
            </w:rPr>
          </w:pPr>
        </w:p>
        <w:p w14:paraId="40DC9244" w14:textId="77777777" w:rsidR="00EC379B" w:rsidRDefault="00EC379B" w:rsidP="009C1E9A">
          <w:pPr>
            <w:pStyle w:val="Footer"/>
            <w:tabs>
              <w:tab w:val="clear" w:pos="8640"/>
              <w:tab w:val="right" w:pos="9360"/>
            </w:tabs>
            <w:jc w:val="right"/>
          </w:pPr>
        </w:p>
      </w:tc>
    </w:tr>
    <w:tr w:rsidR="00D93F92" w14:paraId="1B14FBEC" w14:textId="77777777" w:rsidTr="009C1E9A">
      <w:trPr>
        <w:cantSplit/>
        <w:trHeight w:val="323"/>
      </w:trPr>
      <w:tc>
        <w:tcPr>
          <w:tcW w:w="0" w:type="pct"/>
          <w:gridSpan w:val="3"/>
        </w:tcPr>
        <w:p w14:paraId="1028D35A" w14:textId="77777777" w:rsidR="00EC379B" w:rsidRDefault="00557BC9" w:rsidP="009C1E9A">
          <w:pPr>
            <w:pStyle w:val="Footer"/>
            <w:jc w:val="center"/>
            <w:rPr>
              <w:rStyle w:val="PageNumber"/>
            </w:rPr>
          </w:pPr>
          <w:r>
            <w:rPr>
              <w:rStyle w:val="PageNumber"/>
            </w:rPr>
            <w:fldChar w:fldCharType="begin"/>
          </w:r>
          <w:r>
            <w:rPr>
              <w:rStyle w:val="PageNumber"/>
            </w:rPr>
            <w:instrText xml:space="preserve">PAGE  </w:instrText>
          </w:r>
          <w:r>
            <w:rPr>
              <w:rStyle w:val="PageNumber"/>
            </w:rPr>
            <w:fldChar w:fldCharType="separate"/>
          </w:r>
          <w:r w:rsidR="00DC7761">
            <w:rPr>
              <w:rStyle w:val="PageNumber"/>
              <w:noProof/>
            </w:rPr>
            <w:t>1</w:t>
          </w:r>
          <w:r>
            <w:rPr>
              <w:rStyle w:val="PageNumber"/>
            </w:rPr>
            <w:fldChar w:fldCharType="end"/>
          </w:r>
        </w:p>
        <w:p w14:paraId="0940EEC7" w14:textId="77777777" w:rsidR="00EC379B" w:rsidRDefault="00EC379B" w:rsidP="009C1E9A">
          <w:pPr>
            <w:pStyle w:val="Footer"/>
            <w:tabs>
              <w:tab w:val="clear" w:pos="8640"/>
              <w:tab w:val="right" w:pos="9360"/>
            </w:tabs>
            <w:jc w:val="center"/>
          </w:pPr>
        </w:p>
      </w:tc>
    </w:tr>
  </w:tbl>
  <w:p w14:paraId="0F1145FC" w14:textId="77777777" w:rsidR="00EC379B" w:rsidRPr="00FF6F72" w:rsidRDefault="00EC379B" w:rsidP="006D504F">
    <w:pPr>
      <w:pStyle w:val="Footer"/>
      <w:tabs>
        <w:tab w:val="clear" w:pos="8640"/>
        <w:tab w:val="right" w:pos="9360"/>
      </w:tabs>
      <w:rPr>
        <w:sz w:val="6"/>
        <w:szCs w:val="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3C440" w14:textId="77777777" w:rsidR="00B317DB" w:rsidRDefault="00B31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9F54DD" w14:textId="77777777" w:rsidR="00557BC9" w:rsidRDefault="00557BC9">
      <w:r>
        <w:separator/>
      </w:r>
    </w:p>
  </w:footnote>
  <w:footnote w:type="continuationSeparator" w:id="0">
    <w:p w14:paraId="692C3D63" w14:textId="77777777" w:rsidR="00557BC9" w:rsidRDefault="00557B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89A23" w14:textId="77777777" w:rsidR="00B317DB" w:rsidRDefault="00B317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801BA" w14:textId="77777777" w:rsidR="00B317DB" w:rsidRDefault="00B317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CE205E" w14:textId="77777777" w:rsidR="00B317DB" w:rsidRDefault="00B317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F35664"/>
    <w:multiLevelType w:val="hybridMultilevel"/>
    <w:tmpl w:val="14B00D00"/>
    <w:lvl w:ilvl="0" w:tplc="EC94A7FE">
      <w:start w:val="1"/>
      <w:numFmt w:val="bullet"/>
      <w:lvlText w:val=""/>
      <w:lvlJc w:val="left"/>
      <w:pPr>
        <w:tabs>
          <w:tab w:val="num" w:pos="720"/>
        </w:tabs>
        <w:ind w:left="720" w:hanging="360"/>
      </w:pPr>
      <w:rPr>
        <w:rFonts w:ascii="Symbol" w:hAnsi="Symbol" w:hint="default"/>
      </w:rPr>
    </w:lvl>
    <w:lvl w:ilvl="1" w:tplc="4956EC60" w:tentative="1">
      <w:start w:val="1"/>
      <w:numFmt w:val="bullet"/>
      <w:lvlText w:val="o"/>
      <w:lvlJc w:val="left"/>
      <w:pPr>
        <w:ind w:left="1440" w:hanging="360"/>
      </w:pPr>
      <w:rPr>
        <w:rFonts w:ascii="Courier New" w:hAnsi="Courier New" w:cs="Courier New" w:hint="default"/>
      </w:rPr>
    </w:lvl>
    <w:lvl w:ilvl="2" w:tplc="E4E6089A" w:tentative="1">
      <w:start w:val="1"/>
      <w:numFmt w:val="bullet"/>
      <w:lvlText w:val=""/>
      <w:lvlJc w:val="left"/>
      <w:pPr>
        <w:ind w:left="2160" w:hanging="360"/>
      </w:pPr>
      <w:rPr>
        <w:rFonts w:ascii="Wingdings" w:hAnsi="Wingdings" w:hint="default"/>
      </w:rPr>
    </w:lvl>
    <w:lvl w:ilvl="3" w:tplc="3540420E" w:tentative="1">
      <w:start w:val="1"/>
      <w:numFmt w:val="bullet"/>
      <w:lvlText w:val=""/>
      <w:lvlJc w:val="left"/>
      <w:pPr>
        <w:ind w:left="2880" w:hanging="360"/>
      </w:pPr>
      <w:rPr>
        <w:rFonts w:ascii="Symbol" w:hAnsi="Symbol" w:hint="default"/>
      </w:rPr>
    </w:lvl>
    <w:lvl w:ilvl="4" w:tplc="72BC390A" w:tentative="1">
      <w:start w:val="1"/>
      <w:numFmt w:val="bullet"/>
      <w:lvlText w:val="o"/>
      <w:lvlJc w:val="left"/>
      <w:pPr>
        <w:ind w:left="3600" w:hanging="360"/>
      </w:pPr>
      <w:rPr>
        <w:rFonts w:ascii="Courier New" w:hAnsi="Courier New" w:cs="Courier New" w:hint="default"/>
      </w:rPr>
    </w:lvl>
    <w:lvl w:ilvl="5" w:tplc="AA1473CC" w:tentative="1">
      <w:start w:val="1"/>
      <w:numFmt w:val="bullet"/>
      <w:lvlText w:val=""/>
      <w:lvlJc w:val="left"/>
      <w:pPr>
        <w:ind w:left="4320" w:hanging="360"/>
      </w:pPr>
      <w:rPr>
        <w:rFonts w:ascii="Wingdings" w:hAnsi="Wingdings" w:hint="default"/>
      </w:rPr>
    </w:lvl>
    <w:lvl w:ilvl="6" w:tplc="C46C01EE" w:tentative="1">
      <w:start w:val="1"/>
      <w:numFmt w:val="bullet"/>
      <w:lvlText w:val=""/>
      <w:lvlJc w:val="left"/>
      <w:pPr>
        <w:ind w:left="5040" w:hanging="360"/>
      </w:pPr>
      <w:rPr>
        <w:rFonts w:ascii="Symbol" w:hAnsi="Symbol" w:hint="default"/>
      </w:rPr>
    </w:lvl>
    <w:lvl w:ilvl="7" w:tplc="645ED8FC" w:tentative="1">
      <w:start w:val="1"/>
      <w:numFmt w:val="bullet"/>
      <w:lvlText w:val="o"/>
      <w:lvlJc w:val="left"/>
      <w:pPr>
        <w:ind w:left="5760" w:hanging="360"/>
      </w:pPr>
      <w:rPr>
        <w:rFonts w:ascii="Courier New" w:hAnsi="Courier New" w:cs="Courier New" w:hint="default"/>
      </w:rPr>
    </w:lvl>
    <w:lvl w:ilvl="8" w:tplc="C390EF0C" w:tentative="1">
      <w:start w:val="1"/>
      <w:numFmt w:val="bullet"/>
      <w:lvlText w:val=""/>
      <w:lvlJc w:val="left"/>
      <w:pPr>
        <w:ind w:left="6480" w:hanging="360"/>
      </w:pPr>
      <w:rPr>
        <w:rFonts w:ascii="Wingdings" w:hAnsi="Wingdings" w:hint="default"/>
      </w:rPr>
    </w:lvl>
  </w:abstractNum>
  <w:abstractNum w:abstractNumId="1" w15:restartNumberingAfterBreak="0">
    <w:nsid w:val="7817612A"/>
    <w:multiLevelType w:val="hybridMultilevel"/>
    <w:tmpl w:val="A684802E"/>
    <w:lvl w:ilvl="0" w:tplc="348C2BEE">
      <w:start w:val="1"/>
      <w:numFmt w:val="bullet"/>
      <w:lvlText w:val=""/>
      <w:lvlJc w:val="left"/>
      <w:pPr>
        <w:tabs>
          <w:tab w:val="num" w:pos="780"/>
        </w:tabs>
        <w:ind w:left="780" w:hanging="360"/>
      </w:pPr>
      <w:rPr>
        <w:rFonts w:ascii="Symbol" w:hAnsi="Symbol" w:hint="default"/>
      </w:rPr>
    </w:lvl>
    <w:lvl w:ilvl="1" w:tplc="97C63166" w:tentative="1">
      <w:start w:val="1"/>
      <w:numFmt w:val="bullet"/>
      <w:lvlText w:val="o"/>
      <w:lvlJc w:val="left"/>
      <w:pPr>
        <w:ind w:left="1500" w:hanging="360"/>
      </w:pPr>
      <w:rPr>
        <w:rFonts w:ascii="Courier New" w:hAnsi="Courier New" w:cs="Courier New" w:hint="default"/>
      </w:rPr>
    </w:lvl>
    <w:lvl w:ilvl="2" w:tplc="A34416DC" w:tentative="1">
      <w:start w:val="1"/>
      <w:numFmt w:val="bullet"/>
      <w:lvlText w:val=""/>
      <w:lvlJc w:val="left"/>
      <w:pPr>
        <w:ind w:left="2220" w:hanging="360"/>
      </w:pPr>
      <w:rPr>
        <w:rFonts w:ascii="Wingdings" w:hAnsi="Wingdings" w:hint="default"/>
      </w:rPr>
    </w:lvl>
    <w:lvl w:ilvl="3" w:tplc="68C4C2DE" w:tentative="1">
      <w:start w:val="1"/>
      <w:numFmt w:val="bullet"/>
      <w:lvlText w:val=""/>
      <w:lvlJc w:val="left"/>
      <w:pPr>
        <w:ind w:left="2940" w:hanging="360"/>
      </w:pPr>
      <w:rPr>
        <w:rFonts w:ascii="Symbol" w:hAnsi="Symbol" w:hint="default"/>
      </w:rPr>
    </w:lvl>
    <w:lvl w:ilvl="4" w:tplc="51EC36C0" w:tentative="1">
      <w:start w:val="1"/>
      <w:numFmt w:val="bullet"/>
      <w:lvlText w:val="o"/>
      <w:lvlJc w:val="left"/>
      <w:pPr>
        <w:ind w:left="3660" w:hanging="360"/>
      </w:pPr>
      <w:rPr>
        <w:rFonts w:ascii="Courier New" w:hAnsi="Courier New" w:cs="Courier New" w:hint="default"/>
      </w:rPr>
    </w:lvl>
    <w:lvl w:ilvl="5" w:tplc="BAD2BF28" w:tentative="1">
      <w:start w:val="1"/>
      <w:numFmt w:val="bullet"/>
      <w:lvlText w:val=""/>
      <w:lvlJc w:val="left"/>
      <w:pPr>
        <w:ind w:left="4380" w:hanging="360"/>
      </w:pPr>
      <w:rPr>
        <w:rFonts w:ascii="Wingdings" w:hAnsi="Wingdings" w:hint="default"/>
      </w:rPr>
    </w:lvl>
    <w:lvl w:ilvl="6" w:tplc="E904E07E" w:tentative="1">
      <w:start w:val="1"/>
      <w:numFmt w:val="bullet"/>
      <w:lvlText w:val=""/>
      <w:lvlJc w:val="left"/>
      <w:pPr>
        <w:ind w:left="5100" w:hanging="360"/>
      </w:pPr>
      <w:rPr>
        <w:rFonts w:ascii="Symbol" w:hAnsi="Symbol" w:hint="default"/>
      </w:rPr>
    </w:lvl>
    <w:lvl w:ilvl="7" w:tplc="D71CF5E4" w:tentative="1">
      <w:start w:val="1"/>
      <w:numFmt w:val="bullet"/>
      <w:lvlText w:val="o"/>
      <w:lvlJc w:val="left"/>
      <w:pPr>
        <w:ind w:left="5820" w:hanging="360"/>
      </w:pPr>
      <w:rPr>
        <w:rFonts w:ascii="Courier New" w:hAnsi="Courier New" w:cs="Courier New" w:hint="default"/>
      </w:rPr>
    </w:lvl>
    <w:lvl w:ilvl="8" w:tplc="E0A4AAF8" w:tentative="1">
      <w:start w:val="1"/>
      <w:numFmt w:val="bullet"/>
      <w:lvlText w:val=""/>
      <w:lvlJc w:val="left"/>
      <w:pPr>
        <w:ind w:left="6540" w:hanging="360"/>
      </w:pPr>
      <w:rPr>
        <w:rFonts w:ascii="Wingdings" w:hAnsi="Wingdings" w:hint="default"/>
      </w:rPr>
    </w:lvl>
  </w:abstractNum>
  <w:num w:numId="1" w16cid:durableId="1617180471">
    <w:abstractNumId w:val="1"/>
  </w:num>
  <w:num w:numId="2" w16cid:durableId="21421420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50000" w:hash="0zYnEPyJz+76Ggropc3EMfRlGMU=" w:salt="hIqOl99kIr/+N0hyovEq7Q=="/>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2CA1"/>
    <w:rsid w:val="00000A70"/>
    <w:rsid w:val="000032B8"/>
    <w:rsid w:val="00003B06"/>
    <w:rsid w:val="000054B9"/>
    <w:rsid w:val="00007461"/>
    <w:rsid w:val="0001117E"/>
    <w:rsid w:val="0001125F"/>
    <w:rsid w:val="0001338E"/>
    <w:rsid w:val="00013D24"/>
    <w:rsid w:val="00014AF0"/>
    <w:rsid w:val="000155D6"/>
    <w:rsid w:val="00015D4E"/>
    <w:rsid w:val="00020C1E"/>
    <w:rsid w:val="00020E9B"/>
    <w:rsid w:val="000236C1"/>
    <w:rsid w:val="000236EC"/>
    <w:rsid w:val="0002413D"/>
    <w:rsid w:val="000249F2"/>
    <w:rsid w:val="00027E81"/>
    <w:rsid w:val="00030AD8"/>
    <w:rsid w:val="0003107A"/>
    <w:rsid w:val="00031C95"/>
    <w:rsid w:val="000330D4"/>
    <w:rsid w:val="0003572D"/>
    <w:rsid w:val="00035DB0"/>
    <w:rsid w:val="00037088"/>
    <w:rsid w:val="000400D5"/>
    <w:rsid w:val="00043B84"/>
    <w:rsid w:val="0004512B"/>
    <w:rsid w:val="000463F0"/>
    <w:rsid w:val="00046BDA"/>
    <w:rsid w:val="0004762E"/>
    <w:rsid w:val="000532BD"/>
    <w:rsid w:val="000555E0"/>
    <w:rsid w:val="00055C12"/>
    <w:rsid w:val="000608B0"/>
    <w:rsid w:val="0006104C"/>
    <w:rsid w:val="00064BF2"/>
    <w:rsid w:val="000667BA"/>
    <w:rsid w:val="000676A7"/>
    <w:rsid w:val="00073914"/>
    <w:rsid w:val="00074236"/>
    <w:rsid w:val="000746BD"/>
    <w:rsid w:val="00076D7D"/>
    <w:rsid w:val="00080D95"/>
    <w:rsid w:val="00090E6B"/>
    <w:rsid w:val="00091B2C"/>
    <w:rsid w:val="00092ABC"/>
    <w:rsid w:val="00097AAF"/>
    <w:rsid w:val="00097D13"/>
    <w:rsid w:val="000A21A3"/>
    <w:rsid w:val="000A4893"/>
    <w:rsid w:val="000A54E0"/>
    <w:rsid w:val="000A72C4"/>
    <w:rsid w:val="000B0F30"/>
    <w:rsid w:val="000B1486"/>
    <w:rsid w:val="000B3E61"/>
    <w:rsid w:val="000B54AF"/>
    <w:rsid w:val="000B6090"/>
    <w:rsid w:val="000B6FEE"/>
    <w:rsid w:val="000C12C4"/>
    <w:rsid w:val="000C49DA"/>
    <w:rsid w:val="000C4B3D"/>
    <w:rsid w:val="000C6DC1"/>
    <w:rsid w:val="000C6E20"/>
    <w:rsid w:val="000C76D7"/>
    <w:rsid w:val="000C7F1D"/>
    <w:rsid w:val="000D2EBA"/>
    <w:rsid w:val="000D32A1"/>
    <w:rsid w:val="000D3725"/>
    <w:rsid w:val="000D46E5"/>
    <w:rsid w:val="000D769C"/>
    <w:rsid w:val="000E1976"/>
    <w:rsid w:val="000E20F1"/>
    <w:rsid w:val="000E5403"/>
    <w:rsid w:val="000E5B20"/>
    <w:rsid w:val="000E7C14"/>
    <w:rsid w:val="000F094C"/>
    <w:rsid w:val="000F1392"/>
    <w:rsid w:val="000F18A2"/>
    <w:rsid w:val="000F2A7F"/>
    <w:rsid w:val="000F3DBD"/>
    <w:rsid w:val="000F5843"/>
    <w:rsid w:val="000F6A06"/>
    <w:rsid w:val="0010154D"/>
    <w:rsid w:val="00102D3F"/>
    <w:rsid w:val="00102EC7"/>
    <w:rsid w:val="0010347D"/>
    <w:rsid w:val="00107D61"/>
    <w:rsid w:val="00110F8C"/>
    <w:rsid w:val="0011274A"/>
    <w:rsid w:val="00113522"/>
    <w:rsid w:val="0011378D"/>
    <w:rsid w:val="00115EE9"/>
    <w:rsid w:val="001169F9"/>
    <w:rsid w:val="00120797"/>
    <w:rsid w:val="001218D2"/>
    <w:rsid w:val="0012371B"/>
    <w:rsid w:val="001245C8"/>
    <w:rsid w:val="00124653"/>
    <w:rsid w:val="001247C5"/>
    <w:rsid w:val="00127893"/>
    <w:rsid w:val="001312BB"/>
    <w:rsid w:val="00137D90"/>
    <w:rsid w:val="00141FB6"/>
    <w:rsid w:val="00142F8E"/>
    <w:rsid w:val="00143C8B"/>
    <w:rsid w:val="00147530"/>
    <w:rsid w:val="0015331F"/>
    <w:rsid w:val="00156AB2"/>
    <w:rsid w:val="00157609"/>
    <w:rsid w:val="00160402"/>
    <w:rsid w:val="00160571"/>
    <w:rsid w:val="00161E93"/>
    <w:rsid w:val="00162C7A"/>
    <w:rsid w:val="00162DAE"/>
    <w:rsid w:val="001639C5"/>
    <w:rsid w:val="00163E45"/>
    <w:rsid w:val="001664C2"/>
    <w:rsid w:val="00171BF2"/>
    <w:rsid w:val="0017347B"/>
    <w:rsid w:val="0017725B"/>
    <w:rsid w:val="0018050C"/>
    <w:rsid w:val="0018117F"/>
    <w:rsid w:val="001824ED"/>
    <w:rsid w:val="00183262"/>
    <w:rsid w:val="0018478F"/>
    <w:rsid w:val="00184B03"/>
    <w:rsid w:val="00185C59"/>
    <w:rsid w:val="00187C1B"/>
    <w:rsid w:val="001908AC"/>
    <w:rsid w:val="00190CFB"/>
    <w:rsid w:val="0019322A"/>
    <w:rsid w:val="0019457A"/>
    <w:rsid w:val="00195257"/>
    <w:rsid w:val="00195388"/>
    <w:rsid w:val="0019539E"/>
    <w:rsid w:val="001968BC"/>
    <w:rsid w:val="001A0739"/>
    <w:rsid w:val="001A0F00"/>
    <w:rsid w:val="001A2BDD"/>
    <w:rsid w:val="001A3DDF"/>
    <w:rsid w:val="001A4310"/>
    <w:rsid w:val="001A4D05"/>
    <w:rsid w:val="001B053A"/>
    <w:rsid w:val="001B26D8"/>
    <w:rsid w:val="001B3BFA"/>
    <w:rsid w:val="001B75B8"/>
    <w:rsid w:val="001C1230"/>
    <w:rsid w:val="001C60B5"/>
    <w:rsid w:val="001C61B0"/>
    <w:rsid w:val="001C7957"/>
    <w:rsid w:val="001C7DB8"/>
    <w:rsid w:val="001C7EA8"/>
    <w:rsid w:val="001D1711"/>
    <w:rsid w:val="001D2A01"/>
    <w:rsid w:val="001D2EF6"/>
    <w:rsid w:val="001D37A8"/>
    <w:rsid w:val="001D462E"/>
    <w:rsid w:val="001E2CAD"/>
    <w:rsid w:val="001E34DB"/>
    <w:rsid w:val="001E37CD"/>
    <w:rsid w:val="001E4070"/>
    <w:rsid w:val="001E655E"/>
    <w:rsid w:val="001F3CB8"/>
    <w:rsid w:val="001F6B91"/>
    <w:rsid w:val="001F703C"/>
    <w:rsid w:val="00200B9E"/>
    <w:rsid w:val="00200BF5"/>
    <w:rsid w:val="002010D1"/>
    <w:rsid w:val="00201338"/>
    <w:rsid w:val="0020775D"/>
    <w:rsid w:val="00210878"/>
    <w:rsid w:val="002116DD"/>
    <w:rsid w:val="0021383D"/>
    <w:rsid w:val="00215E61"/>
    <w:rsid w:val="00216BBA"/>
    <w:rsid w:val="00216E12"/>
    <w:rsid w:val="00217466"/>
    <w:rsid w:val="0021751D"/>
    <w:rsid w:val="00217C49"/>
    <w:rsid w:val="0022177D"/>
    <w:rsid w:val="002242DA"/>
    <w:rsid w:val="00224C37"/>
    <w:rsid w:val="002304DF"/>
    <w:rsid w:val="0023341D"/>
    <w:rsid w:val="002338DA"/>
    <w:rsid w:val="00233D66"/>
    <w:rsid w:val="00233FDB"/>
    <w:rsid w:val="00234F58"/>
    <w:rsid w:val="0023507D"/>
    <w:rsid w:val="0024077A"/>
    <w:rsid w:val="00241EC1"/>
    <w:rsid w:val="002431DA"/>
    <w:rsid w:val="0024691D"/>
    <w:rsid w:val="00247D27"/>
    <w:rsid w:val="00250A50"/>
    <w:rsid w:val="00251ED5"/>
    <w:rsid w:val="00255EB6"/>
    <w:rsid w:val="00257429"/>
    <w:rsid w:val="00260FA4"/>
    <w:rsid w:val="00261183"/>
    <w:rsid w:val="00262A66"/>
    <w:rsid w:val="00263140"/>
    <w:rsid w:val="002631C8"/>
    <w:rsid w:val="00265133"/>
    <w:rsid w:val="00265A23"/>
    <w:rsid w:val="00267841"/>
    <w:rsid w:val="002710C3"/>
    <w:rsid w:val="002734D6"/>
    <w:rsid w:val="00274C45"/>
    <w:rsid w:val="00275109"/>
    <w:rsid w:val="00275BEE"/>
    <w:rsid w:val="00277434"/>
    <w:rsid w:val="00280123"/>
    <w:rsid w:val="00281343"/>
    <w:rsid w:val="00281883"/>
    <w:rsid w:val="002874E3"/>
    <w:rsid w:val="00287656"/>
    <w:rsid w:val="00291518"/>
    <w:rsid w:val="00296FF0"/>
    <w:rsid w:val="002A17C0"/>
    <w:rsid w:val="002A48DF"/>
    <w:rsid w:val="002A5A84"/>
    <w:rsid w:val="002A6E6F"/>
    <w:rsid w:val="002A74E4"/>
    <w:rsid w:val="002A7CFE"/>
    <w:rsid w:val="002B26DD"/>
    <w:rsid w:val="002B2870"/>
    <w:rsid w:val="002B391B"/>
    <w:rsid w:val="002B5B42"/>
    <w:rsid w:val="002B7BA7"/>
    <w:rsid w:val="002C1C17"/>
    <w:rsid w:val="002C3203"/>
    <w:rsid w:val="002C3B07"/>
    <w:rsid w:val="002C532B"/>
    <w:rsid w:val="002C5713"/>
    <w:rsid w:val="002D05CC"/>
    <w:rsid w:val="002D305A"/>
    <w:rsid w:val="002E21B8"/>
    <w:rsid w:val="002E7DF9"/>
    <w:rsid w:val="002F097B"/>
    <w:rsid w:val="002F2147"/>
    <w:rsid w:val="002F3111"/>
    <w:rsid w:val="002F4AEC"/>
    <w:rsid w:val="002F795D"/>
    <w:rsid w:val="00300823"/>
    <w:rsid w:val="00300D7F"/>
    <w:rsid w:val="00301638"/>
    <w:rsid w:val="00303B0C"/>
    <w:rsid w:val="0030459C"/>
    <w:rsid w:val="00313DFE"/>
    <w:rsid w:val="003143B2"/>
    <w:rsid w:val="00314821"/>
    <w:rsid w:val="0031483F"/>
    <w:rsid w:val="0031741B"/>
    <w:rsid w:val="00321337"/>
    <w:rsid w:val="00321F2F"/>
    <w:rsid w:val="003237F6"/>
    <w:rsid w:val="00324077"/>
    <w:rsid w:val="0032453B"/>
    <w:rsid w:val="00324868"/>
    <w:rsid w:val="003305F5"/>
    <w:rsid w:val="00333930"/>
    <w:rsid w:val="00336BA4"/>
    <w:rsid w:val="00336C7A"/>
    <w:rsid w:val="00337392"/>
    <w:rsid w:val="00337659"/>
    <w:rsid w:val="003427C9"/>
    <w:rsid w:val="00343A92"/>
    <w:rsid w:val="00344530"/>
    <w:rsid w:val="003446DC"/>
    <w:rsid w:val="00347B4A"/>
    <w:rsid w:val="003500C3"/>
    <w:rsid w:val="003523BD"/>
    <w:rsid w:val="00352681"/>
    <w:rsid w:val="003536AA"/>
    <w:rsid w:val="003544CE"/>
    <w:rsid w:val="00355A98"/>
    <w:rsid w:val="00355D7E"/>
    <w:rsid w:val="003568DE"/>
    <w:rsid w:val="00357CA1"/>
    <w:rsid w:val="00361FE9"/>
    <w:rsid w:val="003624F2"/>
    <w:rsid w:val="00363854"/>
    <w:rsid w:val="00364315"/>
    <w:rsid w:val="003643E2"/>
    <w:rsid w:val="00370155"/>
    <w:rsid w:val="003712D5"/>
    <w:rsid w:val="003747DF"/>
    <w:rsid w:val="00377E3D"/>
    <w:rsid w:val="003847E8"/>
    <w:rsid w:val="0038731D"/>
    <w:rsid w:val="00387B60"/>
    <w:rsid w:val="00390098"/>
    <w:rsid w:val="00392DA1"/>
    <w:rsid w:val="00393718"/>
    <w:rsid w:val="003973CB"/>
    <w:rsid w:val="003A0296"/>
    <w:rsid w:val="003A10BC"/>
    <w:rsid w:val="003B1501"/>
    <w:rsid w:val="003B185E"/>
    <w:rsid w:val="003B198A"/>
    <w:rsid w:val="003B1CA3"/>
    <w:rsid w:val="003B1ED9"/>
    <w:rsid w:val="003B2891"/>
    <w:rsid w:val="003B3DF3"/>
    <w:rsid w:val="003B48E2"/>
    <w:rsid w:val="003B4FA1"/>
    <w:rsid w:val="003B5BAD"/>
    <w:rsid w:val="003B66B6"/>
    <w:rsid w:val="003B7984"/>
    <w:rsid w:val="003B7AF6"/>
    <w:rsid w:val="003C0411"/>
    <w:rsid w:val="003C1871"/>
    <w:rsid w:val="003C1C55"/>
    <w:rsid w:val="003C25EA"/>
    <w:rsid w:val="003C36FD"/>
    <w:rsid w:val="003C664C"/>
    <w:rsid w:val="003D726D"/>
    <w:rsid w:val="003E0875"/>
    <w:rsid w:val="003E0BB8"/>
    <w:rsid w:val="003E6CB0"/>
    <w:rsid w:val="003F1478"/>
    <w:rsid w:val="003F1F5E"/>
    <w:rsid w:val="003F286A"/>
    <w:rsid w:val="003F77F8"/>
    <w:rsid w:val="00400ACD"/>
    <w:rsid w:val="00403B15"/>
    <w:rsid w:val="00403E8A"/>
    <w:rsid w:val="004101E4"/>
    <w:rsid w:val="00410661"/>
    <w:rsid w:val="004108C3"/>
    <w:rsid w:val="00410B33"/>
    <w:rsid w:val="004120CC"/>
    <w:rsid w:val="00412ED2"/>
    <w:rsid w:val="00412F0F"/>
    <w:rsid w:val="004134CE"/>
    <w:rsid w:val="004136A8"/>
    <w:rsid w:val="00415139"/>
    <w:rsid w:val="004166BB"/>
    <w:rsid w:val="004174CD"/>
    <w:rsid w:val="00422039"/>
    <w:rsid w:val="00423FBC"/>
    <w:rsid w:val="004241AA"/>
    <w:rsid w:val="0042422E"/>
    <w:rsid w:val="0043190E"/>
    <w:rsid w:val="004324E9"/>
    <w:rsid w:val="004350F3"/>
    <w:rsid w:val="00436980"/>
    <w:rsid w:val="00441016"/>
    <w:rsid w:val="00441F2F"/>
    <w:rsid w:val="0044228B"/>
    <w:rsid w:val="00447018"/>
    <w:rsid w:val="00450561"/>
    <w:rsid w:val="00450A40"/>
    <w:rsid w:val="00451D7C"/>
    <w:rsid w:val="00452FC3"/>
    <w:rsid w:val="00454715"/>
    <w:rsid w:val="00455936"/>
    <w:rsid w:val="00455ACE"/>
    <w:rsid w:val="00461B69"/>
    <w:rsid w:val="00462B3D"/>
    <w:rsid w:val="00471ED6"/>
    <w:rsid w:val="00474058"/>
    <w:rsid w:val="00474927"/>
    <w:rsid w:val="00475913"/>
    <w:rsid w:val="00480080"/>
    <w:rsid w:val="004824A7"/>
    <w:rsid w:val="00483AF0"/>
    <w:rsid w:val="00484167"/>
    <w:rsid w:val="00492211"/>
    <w:rsid w:val="00492325"/>
    <w:rsid w:val="00492A6D"/>
    <w:rsid w:val="00494303"/>
    <w:rsid w:val="0049682B"/>
    <w:rsid w:val="004977A3"/>
    <w:rsid w:val="004A03F7"/>
    <w:rsid w:val="004A081C"/>
    <w:rsid w:val="004A123F"/>
    <w:rsid w:val="004A2172"/>
    <w:rsid w:val="004A239F"/>
    <w:rsid w:val="004B138F"/>
    <w:rsid w:val="004B412A"/>
    <w:rsid w:val="004B576C"/>
    <w:rsid w:val="004B772A"/>
    <w:rsid w:val="004B772D"/>
    <w:rsid w:val="004C302F"/>
    <w:rsid w:val="004C4609"/>
    <w:rsid w:val="004C4B8A"/>
    <w:rsid w:val="004C52EF"/>
    <w:rsid w:val="004C5F34"/>
    <w:rsid w:val="004C600C"/>
    <w:rsid w:val="004C7888"/>
    <w:rsid w:val="004D1959"/>
    <w:rsid w:val="004D1AC9"/>
    <w:rsid w:val="004D27DE"/>
    <w:rsid w:val="004D3F41"/>
    <w:rsid w:val="004D5098"/>
    <w:rsid w:val="004D6497"/>
    <w:rsid w:val="004E0E60"/>
    <w:rsid w:val="004E12A3"/>
    <w:rsid w:val="004E19E5"/>
    <w:rsid w:val="004E2492"/>
    <w:rsid w:val="004E3096"/>
    <w:rsid w:val="004E47F2"/>
    <w:rsid w:val="004E4E2B"/>
    <w:rsid w:val="004E5D4F"/>
    <w:rsid w:val="004E5DEA"/>
    <w:rsid w:val="004E6639"/>
    <w:rsid w:val="004E6BAE"/>
    <w:rsid w:val="004F32AD"/>
    <w:rsid w:val="004F57CB"/>
    <w:rsid w:val="004F64F6"/>
    <w:rsid w:val="004F69C0"/>
    <w:rsid w:val="00500121"/>
    <w:rsid w:val="005017AC"/>
    <w:rsid w:val="00501E8A"/>
    <w:rsid w:val="00505121"/>
    <w:rsid w:val="00505C04"/>
    <w:rsid w:val="00505F1B"/>
    <w:rsid w:val="005073E8"/>
    <w:rsid w:val="00510503"/>
    <w:rsid w:val="00510BD2"/>
    <w:rsid w:val="0051324D"/>
    <w:rsid w:val="00515466"/>
    <w:rsid w:val="005154F7"/>
    <w:rsid w:val="005159DE"/>
    <w:rsid w:val="00524B43"/>
    <w:rsid w:val="005269CE"/>
    <w:rsid w:val="005304B2"/>
    <w:rsid w:val="005336BD"/>
    <w:rsid w:val="00534A49"/>
    <w:rsid w:val="005363BB"/>
    <w:rsid w:val="00541B98"/>
    <w:rsid w:val="00543374"/>
    <w:rsid w:val="00545548"/>
    <w:rsid w:val="00546923"/>
    <w:rsid w:val="00551CA6"/>
    <w:rsid w:val="00555034"/>
    <w:rsid w:val="005570D2"/>
    <w:rsid w:val="00557BC9"/>
    <w:rsid w:val="00561528"/>
    <w:rsid w:val="0056153F"/>
    <w:rsid w:val="00561B14"/>
    <w:rsid w:val="00562C87"/>
    <w:rsid w:val="005636BD"/>
    <w:rsid w:val="005666D5"/>
    <w:rsid w:val="005669A7"/>
    <w:rsid w:val="00573401"/>
    <w:rsid w:val="00576714"/>
    <w:rsid w:val="0057685A"/>
    <w:rsid w:val="005832EE"/>
    <w:rsid w:val="005847EF"/>
    <w:rsid w:val="005851E6"/>
    <w:rsid w:val="005878B7"/>
    <w:rsid w:val="00592C9A"/>
    <w:rsid w:val="00593DF8"/>
    <w:rsid w:val="00595745"/>
    <w:rsid w:val="005A0E18"/>
    <w:rsid w:val="005A104E"/>
    <w:rsid w:val="005A12A5"/>
    <w:rsid w:val="005A3790"/>
    <w:rsid w:val="005A3CCB"/>
    <w:rsid w:val="005A6D13"/>
    <w:rsid w:val="005B031F"/>
    <w:rsid w:val="005B3298"/>
    <w:rsid w:val="005B3C13"/>
    <w:rsid w:val="005B5516"/>
    <w:rsid w:val="005B5D2B"/>
    <w:rsid w:val="005C1496"/>
    <w:rsid w:val="005C17C5"/>
    <w:rsid w:val="005C2B21"/>
    <w:rsid w:val="005C2C00"/>
    <w:rsid w:val="005C4C6F"/>
    <w:rsid w:val="005C5127"/>
    <w:rsid w:val="005C7CCB"/>
    <w:rsid w:val="005D0EDE"/>
    <w:rsid w:val="005D1444"/>
    <w:rsid w:val="005D4DAE"/>
    <w:rsid w:val="005D767D"/>
    <w:rsid w:val="005D7A30"/>
    <w:rsid w:val="005D7D3B"/>
    <w:rsid w:val="005E1999"/>
    <w:rsid w:val="005E232C"/>
    <w:rsid w:val="005E2B83"/>
    <w:rsid w:val="005E4AEB"/>
    <w:rsid w:val="005E738F"/>
    <w:rsid w:val="005E788B"/>
    <w:rsid w:val="005F1519"/>
    <w:rsid w:val="005F27D8"/>
    <w:rsid w:val="005F4862"/>
    <w:rsid w:val="005F5679"/>
    <w:rsid w:val="005F5FDF"/>
    <w:rsid w:val="005F6960"/>
    <w:rsid w:val="005F7000"/>
    <w:rsid w:val="005F7AAA"/>
    <w:rsid w:val="00600BAA"/>
    <w:rsid w:val="006012DA"/>
    <w:rsid w:val="00603B0F"/>
    <w:rsid w:val="006049F5"/>
    <w:rsid w:val="00605F7B"/>
    <w:rsid w:val="00607E64"/>
    <w:rsid w:val="006106E9"/>
    <w:rsid w:val="0061159E"/>
    <w:rsid w:val="00614633"/>
    <w:rsid w:val="00614BC8"/>
    <w:rsid w:val="006151FB"/>
    <w:rsid w:val="00617411"/>
    <w:rsid w:val="006249CB"/>
    <w:rsid w:val="006272DD"/>
    <w:rsid w:val="00630963"/>
    <w:rsid w:val="00631897"/>
    <w:rsid w:val="00632928"/>
    <w:rsid w:val="006330DA"/>
    <w:rsid w:val="00633262"/>
    <w:rsid w:val="00633460"/>
    <w:rsid w:val="006402E7"/>
    <w:rsid w:val="00640CB6"/>
    <w:rsid w:val="00641B42"/>
    <w:rsid w:val="00645750"/>
    <w:rsid w:val="00650692"/>
    <w:rsid w:val="006508D3"/>
    <w:rsid w:val="00650AFA"/>
    <w:rsid w:val="00662B77"/>
    <w:rsid w:val="00662D0E"/>
    <w:rsid w:val="00663265"/>
    <w:rsid w:val="0066345F"/>
    <w:rsid w:val="0066485B"/>
    <w:rsid w:val="0067036E"/>
    <w:rsid w:val="00671693"/>
    <w:rsid w:val="006757AA"/>
    <w:rsid w:val="0068127E"/>
    <w:rsid w:val="00681790"/>
    <w:rsid w:val="006823AA"/>
    <w:rsid w:val="0068302A"/>
    <w:rsid w:val="00684B98"/>
    <w:rsid w:val="00685DC9"/>
    <w:rsid w:val="00687465"/>
    <w:rsid w:val="006907CF"/>
    <w:rsid w:val="00691CCF"/>
    <w:rsid w:val="00693AFA"/>
    <w:rsid w:val="00695101"/>
    <w:rsid w:val="00695B9A"/>
    <w:rsid w:val="00696563"/>
    <w:rsid w:val="006979F8"/>
    <w:rsid w:val="006A3487"/>
    <w:rsid w:val="006A6068"/>
    <w:rsid w:val="006B129D"/>
    <w:rsid w:val="006B12AE"/>
    <w:rsid w:val="006B16B3"/>
    <w:rsid w:val="006B1918"/>
    <w:rsid w:val="006B233E"/>
    <w:rsid w:val="006B23D8"/>
    <w:rsid w:val="006B28D5"/>
    <w:rsid w:val="006B2A01"/>
    <w:rsid w:val="006B2B8C"/>
    <w:rsid w:val="006B2DEB"/>
    <w:rsid w:val="006B54C5"/>
    <w:rsid w:val="006B5E80"/>
    <w:rsid w:val="006B7A2E"/>
    <w:rsid w:val="006C4709"/>
    <w:rsid w:val="006D3005"/>
    <w:rsid w:val="006D504F"/>
    <w:rsid w:val="006E0CAC"/>
    <w:rsid w:val="006E1CFB"/>
    <w:rsid w:val="006E1F94"/>
    <w:rsid w:val="006E26C1"/>
    <w:rsid w:val="006E30A8"/>
    <w:rsid w:val="006E45B0"/>
    <w:rsid w:val="006E5692"/>
    <w:rsid w:val="006F0ED1"/>
    <w:rsid w:val="006F365D"/>
    <w:rsid w:val="006F4BB0"/>
    <w:rsid w:val="007031BD"/>
    <w:rsid w:val="00703E80"/>
    <w:rsid w:val="00705276"/>
    <w:rsid w:val="007066A0"/>
    <w:rsid w:val="007075FB"/>
    <w:rsid w:val="0070787B"/>
    <w:rsid w:val="0071131D"/>
    <w:rsid w:val="00711E3D"/>
    <w:rsid w:val="00711E85"/>
    <w:rsid w:val="00712DDA"/>
    <w:rsid w:val="00717739"/>
    <w:rsid w:val="00717DE4"/>
    <w:rsid w:val="00721724"/>
    <w:rsid w:val="00722EC5"/>
    <w:rsid w:val="00723326"/>
    <w:rsid w:val="00724252"/>
    <w:rsid w:val="00727E7A"/>
    <w:rsid w:val="0073163C"/>
    <w:rsid w:val="00731DE3"/>
    <w:rsid w:val="00735B9D"/>
    <w:rsid w:val="007365A5"/>
    <w:rsid w:val="00736FB0"/>
    <w:rsid w:val="007404BC"/>
    <w:rsid w:val="00740D13"/>
    <w:rsid w:val="00740F5F"/>
    <w:rsid w:val="00742794"/>
    <w:rsid w:val="00743C4C"/>
    <w:rsid w:val="007445B7"/>
    <w:rsid w:val="00744920"/>
    <w:rsid w:val="007509BE"/>
    <w:rsid w:val="0075287B"/>
    <w:rsid w:val="00755C7B"/>
    <w:rsid w:val="00764786"/>
    <w:rsid w:val="00766E12"/>
    <w:rsid w:val="0077098E"/>
    <w:rsid w:val="00771287"/>
    <w:rsid w:val="0077149E"/>
    <w:rsid w:val="00777518"/>
    <w:rsid w:val="0077779E"/>
    <w:rsid w:val="00780FB6"/>
    <w:rsid w:val="0078552A"/>
    <w:rsid w:val="00785729"/>
    <w:rsid w:val="00786058"/>
    <w:rsid w:val="0079487D"/>
    <w:rsid w:val="007966D4"/>
    <w:rsid w:val="00796A0A"/>
    <w:rsid w:val="0079792C"/>
    <w:rsid w:val="007A0989"/>
    <w:rsid w:val="007A331F"/>
    <w:rsid w:val="007A3844"/>
    <w:rsid w:val="007A4381"/>
    <w:rsid w:val="007A5466"/>
    <w:rsid w:val="007A7EC1"/>
    <w:rsid w:val="007B4FCA"/>
    <w:rsid w:val="007B7B85"/>
    <w:rsid w:val="007C462E"/>
    <w:rsid w:val="007C496B"/>
    <w:rsid w:val="007C6803"/>
    <w:rsid w:val="007D2892"/>
    <w:rsid w:val="007D2DCC"/>
    <w:rsid w:val="007D47E1"/>
    <w:rsid w:val="007D7FCB"/>
    <w:rsid w:val="007E33B6"/>
    <w:rsid w:val="007E59E8"/>
    <w:rsid w:val="007F3861"/>
    <w:rsid w:val="007F4162"/>
    <w:rsid w:val="007F5441"/>
    <w:rsid w:val="007F6446"/>
    <w:rsid w:val="007F7668"/>
    <w:rsid w:val="00800C63"/>
    <w:rsid w:val="00802243"/>
    <w:rsid w:val="008023D4"/>
    <w:rsid w:val="00804124"/>
    <w:rsid w:val="00805402"/>
    <w:rsid w:val="0080765F"/>
    <w:rsid w:val="00812BE3"/>
    <w:rsid w:val="00814516"/>
    <w:rsid w:val="00815C9D"/>
    <w:rsid w:val="008170E2"/>
    <w:rsid w:val="008210E2"/>
    <w:rsid w:val="00823E4C"/>
    <w:rsid w:val="00827749"/>
    <w:rsid w:val="00827B7E"/>
    <w:rsid w:val="00830EEB"/>
    <w:rsid w:val="008347A9"/>
    <w:rsid w:val="00835628"/>
    <w:rsid w:val="00835E90"/>
    <w:rsid w:val="0084176D"/>
    <w:rsid w:val="008423E4"/>
    <w:rsid w:val="00842900"/>
    <w:rsid w:val="00842D98"/>
    <w:rsid w:val="00850CF0"/>
    <w:rsid w:val="00851869"/>
    <w:rsid w:val="00851C04"/>
    <w:rsid w:val="008531A1"/>
    <w:rsid w:val="00853A94"/>
    <w:rsid w:val="008547A3"/>
    <w:rsid w:val="0085797D"/>
    <w:rsid w:val="00860020"/>
    <w:rsid w:val="008618E7"/>
    <w:rsid w:val="00861995"/>
    <w:rsid w:val="00862298"/>
    <w:rsid w:val="0086231A"/>
    <w:rsid w:val="0086477C"/>
    <w:rsid w:val="00864BAD"/>
    <w:rsid w:val="00866F9D"/>
    <w:rsid w:val="008673D9"/>
    <w:rsid w:val="00871775"/>
    <w:rsid w:val="00871AEF"/>
    <w:rsid w:val="008726E5"/>
    <w:rsid w:val="0087289E"/>
    <w:rsid w:val="00874C05"/>
    <w:rsid w:val="0087588B"/>
    <w:rsid w:val="0087680A"/>
    <w:rsid w:val="008806EB"/>
    <w:rsid w:val="008826F2"/>
    <w:rsid w:val="008845BA"/>
    <w:rsid w:val="00884AE3"/>
    <w:rsid w:val="00885203"/>
    <w:rsid w:val="008859CA"/>
    <w:rsid w:val="008861EE"/>
    <w:rsid w:val="00890B59"/>
    <w:rsid w:val="008930D7"/>
    <w:rsid w:val="008947A7"/>
    <w:rsid w:val="00897E80"/>
    <w:rsid w:val="008A04FA"/>
    <w:rsid w:val="008A183D"/>
    <w:rsid w:val="008A3188"/>
    <w:rsid w:val="008A3FDF"/>
    <w:rsid w:val="008A6418"/>
    <w:rsid w:val="008B05D8"/>
    <w:rsid w:val="008B0B3D"/>
    <w:rsid w:val="008B2B1A"/>
    <w:rsid w:val="008B3428"/>
    <w:rsid w:val="008B4A91"/>
    <w:rsid w:val="008B7785"/>
    <w:rsid w:val="008B79F2"/>
    <w:rsid w:val="008C0809"/>
    <w:rsid w:val="008C132C"/>
    <w:rsid w:val="008C13BC"/>
    <w:rsid w:val="008C3FD0"/>
    <w:rsid w:val="008D27A5"/>
    <w:rsid w:val="008D2AAB"/>
    <w:rsid w:val="008D309C"/>
    <w:rsid w:val="008D58F9"/>
    <w:rsid w:val="008D7427"/>
    <w:rsid w:val="008E3338"/>
    <w:rsid w:val="008E47BE"/>
    <w:rsid w:val="008F09DF"/>
    <w:rsid w:val="008F3053"/>
    <w:rsid w:val="008F3136"/>
    <w:rsid w:val="008F40DF"/>
    <w:rsid w:val="008F5E16"/>
    <w:rsid w:val="008F5EFC"/>
    <w:rsid w:val="00901670"/>
    <w:rsid w:val="00902212"/>
    <w:rsid w:val="00903E0A"/>
    <w:rsid w:val="0090403E"/>
    <w:rsid w:val="00904721"/>
    <w:rsid w:val="00907780"/>
    <w:rsid w:val="00907EDD"/>
    <w:rsid w:val="009107AD"/>
    <w:rsid w:val="00915568"/>
    <w:rsid w:val="00917E0C"/>
    <w:rsid w:val="00920711"/>
    <w:rsid w:val="00921A1E"/>
    <w:rsid w:val="00924EA9"/>
    <w:rsid w:val="00925CE1"/>
    <w:rsid w:val="00925F5C"/>
    <w:rsid w:val="00930897"/>
    <w:rsid w:val="009320D2"/>
    <w:rsid w:val="009329FB"/>
    <w:rsid w:val="00932C77"/>
    <w:rsid w:val="0093417F"/>
    <w:rsid w:val="00934AC2"/>
    <w:rsid w:val="009375BB"/>
    <w:rsid w:val="009418E9"/>
    <w:rsid w:val="00946044"/>
    <w:rsid w:val="0094653B"/>
    <w:rsid w:val="009465AB"/>
    <w:rsid w:val="00946DEE"/>
    <w:rsid w:val="009531CD"/>
    <w:rsid w:val="00953499"/>
    <w:rsid w:val="00954A16"/>
    <w:rsid w:val="0095696D"/>
    <w:rsid w:val="00960F2D"/>
    <w:rsid w:val="0096482F"/>
    <w:rsid w:val="00964E3A"/>
    <w:rsid w:val="00967126"/>
    <w:rsid w:val="00970EAE"/>
    <w:rsid w:val="00971627"/>
    <w:rsid w:val="00972797"/>
    <w:rsid w:val="0097279D"/>
    <w:rsid w:val="00976837"/>
    <w:rsid w:val="00980311"/>
    <w:rsid w:val="0098170E"/>
    <w:rsid w:val="0098285C"/>
    <w:rsid w:val="00983B56"/>
    <w:rsid w:val="009847FD"/>
    <w:rsid w:val="009851B3"/>
    <w:rsid w:val="00985300"/>
    <w:rsid w:val="00986720"/>
    <w:rsid w:val="00987F00"/>
    <w:rsid w:val="0099403D"/>
    <w:rsid w:val="00995B0B"/>
    <w:rsid w:val="009A1883"/>
    <w:rsid w:val="009A39F5"/>
    <w:rsid w:val="009A4588"/>
    <w:rsid w:val="009A5EA5"/>
    <w:rsid w:val="009B00C2"/>
    <w:rsid w:val="009B26AB"/>
    <w:rsid w:val="009B3476"/>
    <w:rsid w:val="009B39BC"/>
    <w:rsid w:val="009B5069"/>
    <w:rsid w:val="009B69AD"/>
    <w:rsid w:val="009B7806"/>
    <w:rsid w:val="009C05C1"/>
    <w:rsid w:val="009C1E9A"/>
    <w:rsid w:val="009C2A33"/>
    <w:rsid w:val="009C2E49"/>
    <w:rsid w:val="009C36CD"/>
    <w:rsid w:val="009C43A5"/>
    <w:rsid w:val="009C5A1D"/>
    <w:rsid w:val="009C6B08"/>
    <w:rsid w:val="009C70FC"/>
    <w:rsid w:val="009D002B"/>
    <w:rsid w:val="009D37C7"/>
    <w:rsid w:val="009D4BBD"/>
    <w:rsid w:val="009D54D7"/>
    <w:rsid w:val="009D5A41"/>
    <w:rsid w:val="009E13BF"/>
    <w:rsid w:val="009E3631"/>
    <w:rsid w:val="009E3EB9"/>
    <w:rsid w:val="009E69C2"/>
    <w:rsid w:val="009E70AF"/>
    <w:rsid w:val="009E7AEB"/>
    <w:rsid w:val="009F1B37"/>
    <w:rsid w:val="009F4B4A"/>
    <w:rsid w:val="009F4EB0"/>
    <w:rsid w:val="009F4F2B"/>
    <w:rsid w:val="009F50E1"/>
    <w:rsid w:val="009F513E"/>
    <w:rsid w:val="009F5802"/>
    <w:rsid w:val="009F64AE"/>
    <w:rsid w:val="00A0042D"/>
    <w:rsid w:val="00A0053A"/>
    <w:rsid w:val="00A00C33"/>
    <w:rsid w:val="00A01103"/>
    <w:rsid w:val="00A012C0"/>
    <w:rsid w:val="00A014BB"/>
    <w:rsid w:val="00A01E10"/>
    <w:rsid w:val="00A02588"/>
    <w:rsid w:val="00A02D81"/>
    <w:rsid w:val="00A03F54"/>
    <w:rsid w:val="00A0432D"/>
    <w:rsid w:val="00A07689"/>
    <w:rsid w:val="00A07906"/>
    <w:rsid w:val="00A10908"/>
    <w:rsid w:val="00A12330"/>
    <w:rsid w:val="00A1259F"/>
    <w:rsid w:val="00A1446F"/>
    <w:rsid w:val="00A151B5"/>
    <w:rsid w:val="00A220FF"/>
    <w:rsid w:val="00A227E0"/>
    <w:rsid w:val="00A232E4"/>
    <w:rsid w:val="00A24AAD"/>
    <w:rsid w:val="00A26A8A"/>
    <w:rsid w:val="00A27255"/>
    <w:rsid w:val="00A32304"/>
    <w:rsid w:val="00A3420E"/>
    <w:rsid w:val="00A35D66"/>
    <w:rsid w:val="00A41085"/>
    <w:rsid w:val="00A425FA"/>
    <w:rsid w:val="00A43960"/>
    <w:rsid w:val="00A46902"/>
    <w:rsid w:val="00A50CDB"/>
    <w:rsid w:val="00A51F3E"/>
    <w:rsid w:val="00A5364B"/>
    <w:rsid w:val="00A54142"/>
    <w:rsid w:val="00A54C42"/>
    <w:rsid w:val="00A572B1"/>
    <w:rsid w:val="00A577AF"/>
    <w:rsid w:val="00A60177"/>
    <w:rsid w:val="00A61C27"/>
    <w:rsid w:val="00A62638"/>
    <w:rsid w:val="00A6344D"/>
    <w:rsid w:val="00A644B8"/>
    <w:rsid w:val="00A70E35"/>
    <w:rsid w:val="00A71A18"/>
    <w:rsid w:val="00A7200E"/>
    <w:rsid w:val="00A720DC"/>
    <w:rsid w:val="00A803CF"/>
    <w:rsid w:val="00A8133F"/>
    <w:rsid w:val="00A82CB4"/>
    <w:rsid w:val="00A837A8"/>
    <w:rsid w:val="00A83C36"/>
    <w:rsid w:val="00A932BB"/>
    <w:rsid w:val="00A93579"/>
    <w:rsid w:val="00A93934"/>
    <w:rsid w:val="00A95D51"/>
    <w:rsid w:val="00AA18AE"/>
    <w:rsid w:val="00AA228B"/>
    <w:rsid w:val="00AA53C2"/>
    <w:rsid w:val="00AA597A"/>
    <w:rsid w:val="00AA5BEB"/>
    <w:rsid w:val="00AA66AD"/>
    <w:rsid w:val="00AA67A3"/>
    <w:rsid w:val="00AA7E52"/>
    <w:rsid w:val="00AB1655"/>
    <w:rsid w:val="00AB1873"/>
    <w:rsid w:val="00AB2C05"/>
    <w:rsid w:val="00AB3536"/>
    <w:rsid w:val="00AB474B"/>
    <w:rsid w:val="00AB5CCC"/>
    <w:rsid w:val="00AB74E2"/>
    <w:rsid w:val="00AC2E9A"/>
    <w:rsid w:val="00AC5AAB"/>
    <w:rsid w:val="00AC5AEC"/>
    <w:rsid w:val="00AC5F28"/>
    <w:rsid w:val="00AC6900"/>
    <w:rsid w:val="00AD304B"/>
    <w:rsid w:val="00AD4497"/>
    <w:rsid w:val="00AD7780"/>
    <w:rsid w:val="00AE2263"/>
    <w:rsid w:val="00AE248E"/>
    <w:rsid w:val="00AE2D12"/>
    <w:rsid w:val="00AE2F06"/>
    <w:rsid w:val="00AE4F1C"/>
    <w:rsid w:val="00AE6B6B"/>
    <w:rsid w:val="00AF1433"/>
    <w:rsid w:val="00AF48B4"/>
    <w:rsid w:val="00AF4923"/>
    <w:rsid w:val="00AF7C74"/>
    <w:rsid w:val="00B000AF"/>
    <w:rsid w:val="00B04E79"/>
    <w:rsid w:val="00B07488"/>
    <w:rsid w:val="00B075A2"/>
    <w:rsid w:val="00B10DD2"/>
    <w:rsid w:val="00B115DC"/>
    <w:rsid w:val="00B11952"/>
    <w:rsid w:val="00B149AC"/>
    <w:rsid w:val="00B14BD2"/>
    <w:rsid w:val="00B1557F"/>
    <w:rsid w:val="00B1668D"/>
    <w:rsid w:val="00B17981"/>
    <w:rsid w:val="00B20CAD"/>
    <w:rsid w:val="00B233BB"/>
    <w:rsid w:val="00B2360E"/>
    <w:rsid w:val="00B25612"/>
    <w:rsid w:val="00B26437"/>
    <w:rsid w:val="00B2678E"/>
    <w:rsid w:val="00B30647"/>
    <w:rsid w:val="00B317DB"/>
    <w:rsid w:val="00B31F0E"/>
    <w:rsid w:val="00B34F25"/>
    <w:rsid w:val="00B378EE"/>
    <w:rsid w:val="00B43672"/>
    <w:rsid w:val="00B473D8"/>
    <w:rsid w:val="00B47464"/>
    <w:rsid w:val="00B5161C"/>
    <w:rsid w:val="00B5165A"/>
    <w:rsid w:val="00B524C1"/>
    <w:rsid w:val="00B52C8D"/>
    <w:rsid w:val="00B564BF"/>
    <w:rsid w:val="00B6104E"/>
    <w:rsid w:val="00B610C7"/>
    <w:rsid w:val="00B62106"/>
    <w:rsid w:val="00B626A8"/>
    <w:rsid w:val="00B65695"/>
    <w:rsid w:val="00B66526"/>
    <w:rsid w:val="00B665A3"/>
    <w:rsid w:val="00B73BB4"/>
    <w:rsid w:val="00B80532"/>
    <w:rsid w:val="00B82039"/>
    <w:rsid w:val="00B82454"/>
    <w:rsid w:val="00B90097"/>
    <w:rsid w:val="00B90999"/>
    <w:rsid w:val="00B91AD7"/>
    <w:rsid w:val="00B92D23"/>
    <w:rsid w:val="00B95BC8"/>
    <w:rsid w:val="00B96E87"/>
    <w:rsid w:val="00BA146A"/>
    <w:rsid w:val="00BA32EE"/>
    <w:rsid w:val="00BB5B36"/>
    <w:rsid w:val="00BC027B"/>
    <w:rsid w:val="00BC30A6"/>
    <w:rsid w:val="00BC3ED3"/>
    <w:rsid w:val="00BC3EF6"/>
    <w:rsid w:val="00BC41ED"/>
    <w:rsid w:val="00BC4E34"/>
    <w:rsid w:val="00BC51D0"/>
    <w:rsid w:val="00BC5633"/>
    <w:rsid w:val="00BC58E1"/>
    <w:rsid w:val="00BC59CA"/>
    <w:rsid w:val="00BC6462"/>
    <w:rsid w:val="00BD0A32"/>
    <w:rsid w:val="00BD4E55"/>
    <w:rsid w:val="00BD513B"/>
    <w:rsid w:val="00BD5E52"/>
    <w:rsid w:val="00BE00CD"/>
    <w:rsid w:val="00BE0E75"/>
    <w:rsid w:val="00BE1789"/>
    <w:rsid w:val="00BE3634"/>
    <w:rsid w:val="00BE3E30"/>
    <w:rsid w:val="00BE5274"/>
    <w:rsid w:val="00BE71CD"/>
    <w:rsid w:val="00BE7748"/>
    <w:rsid w:val="00BE7BDA"/>
    <w:rsid w:val="00BF0548"/>
    <w:rsid w:val="00BF4949"/>
    <w:rsid w:val="00BF4D7C"/>
    <w:rsid w:val="00BF5085"/>
    <w:rsid w:val="00C013F4"/>
    <w:rsid w:val="00C040AB"/>
    <w:rsid w:val="00C0499B"/>
    <w:rsid w:val="00C05406"/>
    <w:rsid w:val="00C05CF0"/>
    <w:rsid w:val="00C119AC"/>
    <w:rsid w:val="00C14EE6"/>
    <w:rsid w:val="00C151DA"/>
    <w:rsid w:val="00C152A1"/>
    <w:rsid w:val="00C16CCB"/>
    <w:rsid w:val="00C2142B"/>
    <w:rsid w:val="00C22987"/>
    <w:rsid w:val="00C23956"/>
    <w:rsid w:val="00C248E6"/>
    <w:rsid w:val="00C2766F"/>
    <w:rsid w:val="00C3223B"/>
    <w:rsid w:val="00C333C6"/>
    <w:rsid w:val="00C35CC5"/>
    <w:rsid w:val="00C361C5"/>
    <w:rsid w:val="00C377D1"/>
    <w:rsid w:val="00C37BDA"/>
    <w:rsid w:val="00C37C84"/>
    <w:rsid w:val="00C42B41"/>
    <w:rsid w:val="00C46166"/>
    <w:rsid w:val="00C4710D"/>
    <w:rsid w:val="00C50CAD"/>
    <w:rsid w:val="00C57933"/>
    <w:rsid w:val="00C60206"/>
    <w:rsid w:val="00C615D4"/>
    <w:rsid w:val="00C61B5D"/>
    <w:rsid w:val="00C61C0E"/>
    <w:rsid w:val="00C61C64"/>
    <w:rsid w:val="00C61CDA"/>
    <w:rsid w:val="00C72956"/>
    <w:rsid w:val="00C73045"/>
    <w:rsid w:val="00C73212"/>
    <w:rsid w:val="00C7354A"/>
    <w:rsid w:val="00C74379"/>
    <w:rsid w:val="00C74DD8"/>
    <w:rsid w:val="00C75C5E"/>
    <w:rsid w:val="00C7669F"/>
    <w:rsid w:val="00C76DFF"/>
    <w:rsid w:val="00C80B8F"/>
    <w:rsid w:val="00C82743"/>
    <w:rsid w:val="00C834CE"/>
    <w:rsid w:val="00C9047F"/>
    <w:rsid w:val="00C91F65"/>
    <w:rsid w:val="00C92310"/>
    <w:rsid w:val="00C95150"/>
    <w:rsid w:val="00C95A73"/>
    <w:rsid w:val="00CA02B0"/>
    <w:rsid w:val="00CA032E"/>
    <w:rsid w:val="00CA2182"/>
    <w:rsid w:val="00CA2186"/>
    <w:rsid w:val="00CA26EF"/>
    <w:rsid w:val="00CA3608"/>
    <w:rsid w:val="00CA4CA0"/>
    <w:rsid w:val="00CA5E5E"/>
    <w:rsid w:val="00CA7D7B"/>
    <w:rsid w:val="00CB0131"/>
    <w:rsid w:val="00CB0AE4"/>
    <w:rsid w:val="00CB0C21"/>
    <w:rsid w:val="00CB0D1A"/>
    <w:rsid w:val="00CB3627"/>
    <w:rsid w:val="00CB4B4B"/>
    <w:rsid w:val="00CB4B73"/>
    <w:rsid w:val="00CB74CB"/>
    <w:rsid w:val="00CB7E04"/>
    <w:rsid w:val="00CC24B7"/>
    <w:rsid w:val="00CC7131"/>
    <w:rsid w:val="00CC7B9E"/>
    <w:rsid w:val="00CD06CA"/>
    <w:rsid w:val="00CD076A"/>
    <w:rsid w:val="00CD180C"/>
    <w:rsid w:val="00CD37DA"/>
    <w:rsid w:val="00CD4F2C"/>
    <w:rsid w:val="00CD731C"/>
    <w:rsid w:val="00CE08E8"/>
    <w:rsid w:val="00CE2133"/>
    <w:rsid w:val="00CE245D"/>
    <w:rsid w:val="00CE300F"/>
    <w:rsid w:val="00CE3582"/>
    <w:rsid w:val="00CE3795"/>
    <w:rsid w:val="00CE3E20"/>
    <w:rsid w:val="00CF4827"/>
    <w:rsid w:val="00CF4C69"/>
    <w:rsid w:val="00CF581C"/>
    <w:rsid w:val="00CF71E0"/>
    <w:rsid w:val="00D001B1"/>
    <w:rsid w:val="00D03176"/>
    <w:rsid w:val="00D031B8"/>
    <w:rsid w:val="00D060A8"/>
    <w:rsid w:val="00D06605"/>
    <w:rsid w:val="00D0720F"/>
    <w:rsid w:val="00D074E2"/>
    <w:rsid w:val="00D11B0B"/>
    <w:rsid w:val="00D12A3E"/>
    <w:rsid w:val="00D22160"/>
    <w:rsid w:val="00D22172"/>
    <w:rsid w:val="00D2301B"/>
    <w:rsid w:val="00D239EE"/>
    <w:rsid w:val="00D30534"/>
    <w:rsid w:val="00D35728"/>
    <w:rsid w:val="00D359A7"/>
    <w:rsid w:val="00D37BCF"/>
    <w:rsid w:val="00D40F93"/>
    <w:rsid w:val="00D42277"/>
    <w:rsid w:val="00D43C59"/>
    <w:rsid w:val="00D44ADE"/>
    <w:rsid w:val="00D50D65"/>
    <w:rsid w:val="00D512E0"/>
    <w:rsid w:val="00D519F3"/>
    <w:rsid w:val="00D51D2A"/>
    <w:rsid w:val="00D53B7C"/>
    <w:rsid w:val="00D55F52"/>
    <w:rsid w:val="00D56508"/>
    <w:rsid w:val="00D6131A"/>
    <w:rsid w:val="00D61611"/>
    <w:rsid w:val="00D61784"/>
    <w:rsid w:val="00D6178A"/>
    <w:rsid w:val="00D63B53"/>
    <w:rsid w:val="00D64B88"/>
    <w:rsid w:val="00D64DC5"/>
    <w:rsid w:val="00D66BA6"/>
    <w:rsid w:val="00D700B1"/>
    <w:rsid w:val="00D730FA"/>
    <w:rsid w:val="00D76631"/>
    <w:rsid w:val="00D768B7"/>
    <w:rsid w:val="00D77492"/>
    <w:rsid w:val="00D811E8"/>
    <w:rsid w:val="00D81A44"/>
    <w:rsid w:val="00D83072"/>
    <w:rsid w:val="00D83ABC"/>
    <w:rsid w:val="00D84870"/>
    <w:rsid w:val="00D91B92"/>
    <w:rsid w:val="00D926B3"/>
    <w:rsid w:val="00D92F63"/>
    <w:rsid w:val="00D93F92"/>
    <w:rsid w:val="00D947B6"/>
    <w:rsid w:val="00D94A53"/>
    <w:rsid w:val="00D97E00"/>
    <w:rsid w:val="00DA00BC"/>
    <w:rsid w:val="00DA0E22"/>
    <w:rsid w:val="00DA1EFA"/>
    <w:rsid w:val="00DA25E7"/>
    <w:rsid w:val="00DA3687"/>
    <w:rsid w:val="00DA39F2"/>
    <w:rsid w:val="00DA564B"/>
    <w:rsid w:val="00DA6A5C"/>
    <w:rsid w:val="00DB311F"/>
    <w:rsid w:val="00DB53C6"/>
    <w:rsid w:val="00DB59E3"/>
    <w:rsid w:val="00DB6CB6"/>
    <w:rsid w:val="00DB758F"/>
    <w:rsid w:val="00DC1F1B"/>
    <w:rsid w:val="00DC3D8F"/>
    <w:rsid w:val="00DC42E8"/>
    <w:rsid w:val="00DC6DBB"/>
    <w:rsid w:val="00DC7761"/>
    <w:rsid w:val="00DD0022"/>
    <w:rsid w:val="00DD073C"/>
    <w:rsid w:val="00DD128C"/>
    <w:rsid w:val="00DD1B8F"/>
    <w:rsid w:val="00DD5BCC"/>
    <w:rsid w:val="00DD7509"/>
    <w:rsid w:val="00DD79C7"/>
    <w:rsid w:val="00DD7D6E"/>
    <w:rsid w:val="00DE34B2"/>
    <w:rsid w:val="00DE49DE"/>
    <w:rsid w:val="00DE618B"/>
    <w:rsid w:val="00DE6EC2"/>
    <w:rsid w:val="00DF0834"/>
    <w:rsid w:val="00DF0873"/>
    <w:rsid w:val="00DF2707"/>
    <w:rsid w:val="00DF4D90"/>
    <w:rsid w:val="00DF5EBD"/>
    <w:rsid w:val="00DF6BA8"/>
    <w:rsid w:val="00DF78EA"/>
    <w:rsid w:val="00DF7CA3"/>
    <w:rsid w:val="00DF7F0D"/>
    <w:rsid w:val="00E00D5A"/>
    <w:rsid w:val="00E01462"/>
    <w:rsid w:val="00E01A76"/>
    <w:rsid w:val="00E02C4E"/>
    <w:rsid w:val="00E04B30"/>
    <w:rsid w:val="00E05FB7"/>
    <w:rsid w:val="00E066E6"/>
    <w:rsid w:val="00E06807"/>
    <w:rsid w:val="00E06C5E"/>
    <w:rsid w:val="00E0752B"/>
    <w:rsid w:val="00E1228E"/>
    <w:rsid w:val="00E13374"/>
    <w:rsid w:val="00E14079"/>
    <w:rsid w:val="00E15F90"/>
    <w:rsid w:val="00E16D3E"/>
    <w:rsid w:val="00E17167"/>
    <w:rsid w:val="00E20520"/>
    <w:rsid w:val="00E21D55"/>
    <w:rsid w:val="00E21FDC"/>
    <w:rsid w:val="00E2551E"/>
    <w:rsid w:val="00E26B13"/>
    <w:rsid w:val="00E27E5A"/>
    <w:rsid w:val="00E31135"/>
    <w:rsid w:val="00E317BA"/>
    <w:rsid w:val="00E3469B"/>
    <w:rsid w:val="00E3679D"/>
    <w:rsid w:val="00E3795D"/>
    <w:rsid w:val="00E4098A"/>
    <w:rsid w:val="00E41CAE"/>
    <w:rsid w:val="00E42014"/>
    <w:rsid w:val="00E42B85"/>
    <w:rsid w:val="00E42BB2"/>
    <w:rsid w:val="00E43263"/>
    <w:rsid w:val="00E438AE"/>
    <w:rsid w:val="00E443CE"/>
    <w:rsid w:val="00E45547"/>
    <w:rsid w:val="00E500F1"/>
    <w:rsid w:val="00E51446"/>
    <w:rsid w:val="00E529C8"/>
    <w:rsid w:val="00E551D2"/>
    <w:rsid w:val="00E55DA0"/>
    <w:rsid w:val="00E56033"/>
    <w:rsid w:val="00E61159"/>
    <w:rsid w:val="00E625DA"/>
    <w:rsid w:val="00E634DC"/>
    <w:rsid w:val="00E667F3"/>
    <w:rsid w:val="00E67794"/>
    <w:rsid w:val="00E70CC6"/>
    <w:rsid w:val="00E71254"/>
    <w:rsid w:val="00E73CCD"/>
    <w:rsid w:val="00E76453"/>
    <w:rsid w:val="00E77353"/>
    <w:rsid w:val="00E775AE"/>
    <w:rsid w:val="00E803E5"/>
    <w:rsid w:val="00E8272C"/>
    <w:rsid w:val="00E827C7"/>
    <w:rsid w:val="00E83196"/>
    <w:rsid w:val="00E85DBD"/>
    <w:rsid w:val="00E87A99"/>
    <w:rsid w:val="00E90702"/>
    <w:rsid w:val="00E9241E"/>
    <w:rsid w:val="00E93DEF"/>
    <w:rsid w:val="00E947B1"/>
    <w:rsid w:val="00E96852"/>
    <w:rsid w:val="00EA16AC"/>
    <w:rsid w:val="00EA385A"/>
    <w:rsid w:val="00EA3931"/>
    <w:rsid w:val="00EA658E"/>
    <w:rsid w:val="00EA7A88"/>
    <w:rsid w:val="00EB27F2"/>
    <w:rsid w:val="00EB3928"/>
    <w:rsid w:val="00EB5373"/>
    <w:rsid w:val="00EC02A2"/>
    <w:rsid w:val="00EC19E3"/>
    <w:rsid w:val="00EC379B"/>
    <w:rsid w:val="00EC37DF"/>
    <w:rsid w:val="00EC3A99"/>
    <w:rsid w:val="00EC41B1"/>
    <w:rsid w:val="00ED0665"/>
    <w:rsid w:val="00ED12C0"/>
    <w:rsid w:val="00ED19F0"/>
    <w:rsid w:val="00ED2B50"/>
    <w:rsid w:val="00ED3A32"/>
    <w:rsid w:val="00ED3BDE"/>
    <w:rsid w:val="00ED68FB"/>
    <w:rsid w:val="00ED783A"/>
    <w:rsid w:val="00EE2582"/>
    <w:rsid w:val="00EE2E34"/>
    <w:rsid w:val="00EE2E91"/>
    <w:rsid w:val="00EE3370"/>
    <w:rsid w:val="00EE43A2"/>
    <w:rsid w:val="00EE46B7"/>
    <w:rsid w:val="00EE5A49"/>
    <w:rsid w:val="00EE664B"/>
    <w:rsid w:val="00EE7A04"/>
    <w:rsid w:val="00EF10BA"/>
    <w:rsid w:val="00EF1738"/>
    <w:rsid w:val="00EF2BAF"/>
    <w:rsid w:val="00EF3B8F"/>
    <w:rsid w:val="00EF543E"/>
    <w:rsid w:val="00EF559F"/>
    <w:rsid w:val="00EF5AA2"/>
    <w:rsid w:val="00EF7E26"/>
    <w:rsid w:val="00F01DFA"/>
    <w:rsid w:val="00F02096"/>
    <w:rsid w:val="00F02457"/>
    <w:rsid w:val="00F036C3"/>
    <w:rsid w:val="00F0417E"/>
    <w:rsid w:val="00F05397"/>
    <w:rsid w:val="00F0638C"/>
    <w:rsid w:val="00F11E04"/>
    <w:rsid w:val="00F12B24"/>
    <w:rsid w:val="00F12BC7"/>
    <w:rsid w:val="00F15223"/>
    <w:rsid w:val="00F164B4"/>
    <w:rsid w:val="00F176E4"/>
    <w:rsid w:val="00F20E5F"/>
    <w:rsid w:val="00F25C26"/>
    <w:rsid w:val="00F25CC2"/>
    <w:rsid w:val="00F27573"/>
    <w:rsid w:val="00F307B6"/>
    <w:rsid w:val="00F30EB8"/>
    <w:rsid w:val="00F31876"/>
    <w:rsid w:val="00F31C67"/>
    <w:rsid w:val="00F36FE0"/>
    <w:rsid w:val="00F37EA8"/>
    <w:rsid w:val="00F40B14"/>
    <w:rsid w:val="00F41186"/>
    <w:rsid w:val="00F41EEF"/>
    <w:rsid w:val="00F41FAC"/>
    <w:rsid w:val="00F420C6"/>
    <w:rsid w:val="00F423D3"/>
    <w:rsid w:val="00F44349"/>
    <w:rsid w:val="00F4569E"/>
    <w:rsid w:val="00F45AFC"/>
    <w:rsid w:val="00F462F4"/>
    <w:rsid w:val="00F50130"/>
    <w:rsid w:val="00F512D9"/>
    <w:rsid w:val="00F52402"/>
    <w:rsid w:val="00F5605D"/>
    <w:rsid w:val="00F6514B"/>
    <w:rsid w:val="00F6533E"/>
    <w:rsid w:val="00F6587F"/>
    <w:rsid w:val="00F67981"/>
    <w:rsid w:val="00F706CA"/>
    <w:rsid w:val="00F70F8D"/>
    <w:rsid w:val="00F71C5A"/>
    <w:rsid w:val="00F733A4"/>
    <w:rsid w:val="00F7758F"/>
    <w:rsid w:val="00F81A54"/>
    <w:rsid w:val="00F82811"/>
    <w:rsid w:val="00F82CA1"/>
    <w:rsid w:val="00F83F8D"/>
    <w:rsid w:val="00F84153"/>
    <w:rsid w:val="00F85661"/>
    <w:rsid w:val="00F96602"/>
    <w:rsid w:val="00F9735A"/>
    <w:rsid w:val="00FA32FC"/>
    <w:rsid w:val="00FA59FD"/>
    <w:rsid w:val="00FA5D8C"/>
    <w:rsid w:val="00FA6403"/>
    <w:rsid w:val="00FB16CD"/>
    <w:rsid w:val="00FB1709"/>
    <w:rsid w:val="00FB73AE"/>
    <w:rsid w:val="00FC5388"/>
    <w:rsid w:val="00FC726C"/>
    <w:rsid w:val="00FD1B4B"/>
    <w:rsid w:val="00FD1B94"/>
    <w:rsid w:val="00FE19C5"/>
    <w:rsid w:val="00FE4286"/>
    <w:rsid w:val="00FE48C3"/>
    <w:rsid w:val="00FE5909"/>
    <w:rsid w:val="00FE652E"/>
    <w:rsid w:val="00FE71FE"/>
    <w:rsid w:val="00FF0A28"/>
    <w:rsid w:val="00FF0B8B"/>
    <w:rsid w:val="00FF0E93"/>
    <w:rsid w:val="00FF13C3"/>
    <w:rsid w:val="00FF34C8"/>
    <w:rsid w:val="00FF4341"/>
    <w:rsid w:val="00FF517B"/>
    <w:rsid w:val="00FF6F72"/>
    <w:rsid w:val="00FF7565"/>
    <w:rsid w:val="00FF7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7ED7C8B-E82C-4D7D-9C25-18496CDC8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B73"/>
    <w:rPr>
      <w:sz w:val="24"/>
      <w:szCs w:val="24"/>
    </w:rPr>
  </w:style>
  <w:style w:type="paragraph" w:styleId="Heading1">
    <w:name w:val="heading 1"/>
    <w:basedOn w:val="Normal"/>
    <w:next w:val="Normal"/>
    <w:link w:val="Heading1Char"/>
    <w:qFormat/>
    <w:rsid w:val="00DF0834"/>
    <w:pPr>
      <w:keepNext/>
      <w:jc w:val="center"/>
      <w:outlineLvl w:val="0"/>
    </w:pPr>
    <w:rPr>
      <w:b/>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D513B"/>
    <w:pPr>
      <w:tabs>
        <w:tab w:val="center" w:pos="4320"/>
        <w:tab w:val="right" w:pos="8640"/>
      </w:tabs>
    </w:pPr>
  </w:style>
  <w:style w:type="paragraph" w:styleId="Footer">
    <w:name w:val="footer"/>
    <w:basedOn w:val="Normal"/>
    <w:rsid w:val="00BD513B"/>
    <w:pPr>
      <w:tabs>
        <w:tab w:val="center" w:pos="4320"/>
        <w:tab w:val="right" w:pos="8640"/>
      </w:tabs>
    </w:pPr>
  </w:style>
  <w:style w:type="character" w:styleId="PageNumber">
    <w:name w:val="page number"/>
    <w:basedOn w:val="DefaultParagraphFont"/>
    <w:rsid w:val="00BD513B"/>
  </w:style>
  <w:style w:type="paragraph" w:styleId="BalloonText">
    <w:name w:val="Balloon Text"/>
    <w:basedOn w:val="Normal"/>
    <w:semiHidden/>
    <w:rsid w:val="00A232E4"/>
    <w:rPr>
      <w:rFonts w:ascii="Tahoma" w:hAnsi="Tahoma" w:cs="Tahoma"/>
      <w:sz w:val="16"/>
      <w:szCs w:val="16"/>
    </w:rPr>
  </w:style>
  <w:style w:type="table" w:styleId="TableGrid">
    <w:name w:val="Table Grid"/>
    <w:basedOn w:val="TableNormal"/>
    <w:rsid w:val="008619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8423E4"/>
    <w:rPr>
      <w:b/>
      <w:sz w:val="24"/>
      <w:szCs w:val="24"/>
      <w:u w:val="single"/>
    </w:rPr>
  </w:style>
  <w:style w:type="character" w:customStyle="1" w:styleId="HeaderChar">
    <w:name w:val="Header Char"/>
    <w:basedOn w:val="DefaultParagraphFont"/>
    <w:link w:val="Header"/>
    <w:rsid w:val="008423E4"/>
    <w:rPr>
      <w:sz w:val="24"/>
      <w:szCs w:val="24"/>
    </w:rPr>
  </w:style>
  <w:style w:type="character" w:styleId="CommentReference">
    <w:name w:val="annotation reference"/>
    <w:basedOn w:val="DefaultParagraphFont"/>
    <w:semiHidden/>
    <w:unhideWhenUsed/>
    <w:rsid w:val="00F82CA1"/>
    <w:rPr>
      <w:sz w:val="16"/>
      <w:szCs w:val="16"/>
    </w:rPr>
  </w:style>
  <w:style w:type="paragraph" w:styleId="CommentText">
    <w:name w:val="annotation text"/>
    <w:basedOn w:val="Normal"/>
    <w:link w:val="CommentTextChar"/>
    <w:unhideWhenUsed/>
    <w:rsid w:val="00F82CA1"/>
    <w:rPr>
      <w:sz w:val="20"/>
      <w:szCs w:val="20"/>
    </w:rPr>
  </w:style>
  <w:style w:type="character" w:customStyle="1" w:styleId="CommentTextChar">
    <w:name w:val="Comment Text Char"/>
    <w:basedOn w:val="DefaultParagraphFont"/>
    <w:link w:val="CommentText"/>
    <w:rsid w:val="00F82CA1"/>
  </w:style>
  <w:style w:type="paragraph" w:styleId="CommentSubject">
    <w:name w:val="annotation subject"/>
    <w:basedOn w:val="CommentText"/>
    <w:next w:val="CommentText"/>
    <w:link w:val="CommentSubjectChar"/>
    <w:semiHidden/>
    <w:unhideWhenUsed/>
    <w:rsid w:val="00F82CA1"/>
    <w:rPr>
      <w:b/>
      <w:bCs/>
    </w:rPr>
  </w:style>
  <w:style w:type="character" w:customStyle="1" w:styleId="CommentSubjectChar">
    <w:name w:val="Comment Subject Char"/>
    <w:basedOn w:val="CommentTextChar"/>
    <w:link w:val="CommentSubject"/>
    <w:semiHidden/>
    <w:rsid w:val="00F82CA1"/>
    <w:rPr>
      <w:b/>
      <w:bCs/>
    </w:rPr>
  </w:style>
  <w:style w:type="paragraph" w:styleId="Revision">
    <w:name w:val="Revision"/>
    <w:hidden/>
    <w:uiPriority w:val="99"/>
    <w:semiHidden/>
    <w:rsid w:val="003973C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459</Words>
  <Characters>2545</Characters>
  <Application>Microsoft Office Word</Application>
  <DocSecurity>0</DocSecurity>
  <Lines>65</Lines>
  <Paragraphs>20</Paragraphs>
  <ScaleCrop>false</ScaleCrop>
  <HeadingPairs>
    <vt:vector size="2" baseType="variant">
      <vt:variant>
        <vt:lpstr>Title</vt:lpstr>
      </vt:variant>
      <vt:variant>
        <vt:i4>1</vt:i4>
      </vt:variant>
    </vt:vector>
  </HeadingPairs>
  <TitlesOfParts>
    <vt:vector size="1" baseType="lpstr">
      <vt:lpstr>BA - HB03486 (Committee Report (Unamended))</vt:lpstr>
    </vt:vector>
  </TitlesOfParts>
  <Company>State of Texas</Company>
  <LinksUpToDate>false</LinksUpToDate>
  <CharactersWithSpaces>2991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DOCX</dc:title>
  <dc:subject>89R 26537</dc:subject>
  <dc:creator>State of Texas</dc:creator>
  <dc:description>HB 3486 by Hunter-(H)Ways &amp; Means</dc:description>
  <cp:lastModifiedBy>Damian Duarte</cp:lastModifiedBy>
  <cp:revision>2</cp:revision>
  <cp:lastPrinted>2003-11-26T17:21:00Z</cp:lastPrinted>
  <dcterms:created xsi:type="dcterms:W3CDTF">2025-05-01T18:19:00Z</dcterms:created>
  <dcterms:modified xsi:type="dcterms:W3CDTF">2025-05-01T18:19:00Z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TID">
    <vt:lpwstr>25.116.796</vt:lpwstr>
  </property>
</Properties>
</file>