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A2131" w:rsidRDefault="007A2131"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40462F93D43947BFA87B86D595DA31E6"/>
          </w:placeholder>
        </w:sdtPr>
        <w:sdtContent>
          <w:r w:rsidRPr="005C2A78">
            <w:rPr>
              <w:rFonts w:cs="Times New Roman"/>
              <w:b/>
              <w:szCs w:val="24"/>
              <w:u w:val="single"/>
            </w:rPr>
            <w:t>BILL ANALYSIS</w:t>
          </w:r>
        </w:sdtContent>
      </w:sdt>
    </w:p>
    <w:p w:rsidR="007A2131" w:rsidRPr="00585C31" w:rsidRDefault="007A2131" w:rsidP="000F1DF9">
      <w:pPr>
        <w:spacing w:after="0" w:line="240" w:lineRule="auto"/>
        <w:rPr>
          <w:rFonts w:cs="Times New Roman"/>
          <w:szCs w:val="24"/>
        </w:rPr>
      </w:pPr>
    </w:p>
    <w:p w:rsidR="007A2131" w:rsidRPr="00585C31" w:rsidRDefault="007A213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7A2131" w:rsidTr="000F1DF9">
        <w:tc>
          <w:tcPr>
            <w:tcW w:w="2718" w:type="dxa"/>
          </w:tcPr>
          <w:p w:rsidR="007A2131" w:rsidRPr="005C2A78" w:rsidRDefault="007A2131" w:rsidP="006D756B">
            <w:pPr>
              <w:rPr>
                <w:rFonts w:cs="Times New Roman"/>
                <w:szCs w:val="24"/>
              </w:rPr>
            </w:pPr>
            <w:sdt>
              <w:sdtPr>
                <w:rPr>
                  <w:rFonts w:cs="Times New Roman"/>
                  <w:szCs w:val="24"/>
                </w:rPr>
                <w:alias w:val="Agency Title"/>
                <w:tag w:val="AgencyTitleContentControl"/>
                <w:id w:val="1920747753"/>
                <w:lock w:val="sdtContentLocked"/>
                <w:placeholder>
                  <w:docPart w:val="6AD70F7DBC6C41AD85881EB736C8D3A4"/>
                </w:placeholder>
              </w:sdtPr>
              <w:sdtEndPr>
                <w:rPr>
                  <w:rFonts w:cstheme="minorBidi"/>
                  <w:szCs w:val="22"/>
                </w:rPr>
              </w:sdtEndPr>
              <w:sdtContent>
                <w:r>
                  <w:rPr>
                    <w:rFonts w:cs="Times New Roman"/>
                    <w:szCs w:val="24"/>
                  </w:rPr>
                  <w:t>Senate Research Center</w:t>
                </w:r>
              </w:sdtContent>
            </w:sdt>
          </w:p>
        </w:tc>
        <w:tc>
          <w:tcPr>
            <w:tcW w:w="6858" w:type="dxa"/>
          </w:tcPr>
          <w:p w:rsidR="007A2131" w:rsidRPr="00FF6471" w:rsidRDefault="007A2131" w:rsidP="000F1DF9">
            <w:pPr>
              <w:jc w:val="right"/>
              <w:rPr>
                <w:rFonts w:cs="Times New Roman"/>
                <w:szCs w:val="24"/>
              </w:rPr>
            </w:pPr>
            <w:sdt>
              <w:sdtPr>
                <w:rPr>
                  <w:rFonts w:cs="Times New Roman"/>
                  <w:szCs w:val="24"/>
                </w:rPr>
                <w:alias w:val="Bill Number"/>
                <w:tag w:val="BillNumberOne"/>
                <w:id w:val="-410784069"/>
                <w:lock w:val="sdtContentLocked"/>
                <w:placeholder>
                  <w:docPart w:val="DF2636DAD66E4039A26415627795C9C6"/>
                </w:placeholder>
              </w:sdtPr>
              <w:sdtContent>
                <w:r>
                  <w:rPr>
                    <w:rFonts w:cs="Times New Roman"/>
                    <w:szCs w:val="24"/>
                  </w:rPr>
                  <w:t>H.B. 3513</w:t>
                </w:r>
              </w:sdtContent>
            </w:sdt>
          </w:p>
        </w:tc>
      </w:tr>
      <w:tr w:rsidR="007A2131" w:rsidTr="000F1DF9">
        <w:sdt>
          <w:sdtPr>
            <w:rPr>
              <w:rFonts w:cs="Times New Roman"/>
              <w:szCs w:val="24"/>
            </w:rPr>
            <w:alias w:val="TLCNumber"/>
            <w:tag w:val="TLCNumber"/>
            <w:id w:val="-542600604"/>
            <w:lock w:val="sdtLocked"/>
            <w:placeholder>
              <w:docPart w:val="E957012B12404439BF913DB76126D8D2"/>
            </w:placeholder>
          </w:sdtPr>
          <w:sdtContent>
            <w:tc>
              <w:tcPr>
                <w:tcW w:w="2718" w:type="dxa"/>
              </w:tcPr>
              <w:p w:rsidR="007A2131" w:rsidRPr="000F1DF9" w:rsidRDefault="007A2131" w:rsidP="00C65088">
                <w:pPr>
                  <w:rPr>
                    <w:rFonts w:cs="Times New Roman"/>
                    <w:szCs w:val="24"/>
                  </w:rPr>
                </w:pPr>
                <w:r>
                  <w:rPr>
                    <w:rFonts w:cs="Times New Roman"/>
                    <w:szCs w:val="24"/>
                  </w:rPr>
                  <w:t>89R9803 BCH-F</w:t>
                </w:r>
              </w:p>
            </w:tc>
          </w:sdtContent>
        </w:sdt>
        <w:tc>
          <w:tcPr>
            <w:tcW w:w="6858" w:type="dxa"/>
          </w:tcPr>
          <w:p w:rsidR="007A2131" w:rsidRPr="005C2A78" w:rsidRDefault="007A2131" w:rsidP="00073EDD">
            <w:pPr>
              <w:jc w:val="right"/>
              <w:rPr>
                <w:rFonts w:cs="Times New Roman"/>
                <w:szCs w:val="24"/>
              </w:rPr>
            </w:pPr>
            <w:sdt>
              <w:sdtPr>
                <w:rPr>
                  <w:rFonts w:cs="Times New Roman"/>
                  <w:szCs w:val="24"/>
                </w:rPr>
                <w:alias w:val="Author Label"/>
                <w:tag w:val="By"/>
                <w:id w:val="72399597"/>
                <w:lock w:val="sdtLocked"/>
                <w:placeholder>
                  <w:docPart w:val="3BE37730ED554B01A8D7BCCB5B7F4875"/>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8D89951730034959B467E8201DC58403"/>
                </w:placeholder>
              </w:sdtPr>
              <w:sdtContent>
                <w:r>
                  <w:rPr>
                    <w:rFonts w:cs="Times New Roman"/>
                    <w:szCs w:val="24"/>
                  </w:rPr>
                  <w:t>Fairly</w:t>
                </w:r>
              </w:sdtContent>
            </w:sdt>
            <w:sdt>
              <w:sdtPr>
                <w:rPr>
                  <w:rFonts w:cs="Times New Roman"/>
                  <w:szCs w:val="24"/>
                </w:rPr>
                <w:alias w:val="Sponsor"/>
                <w:tag w:val="Sponsor"/>
                <w:id w:val="-2039656131"/>
                <w:lock w:val="sdtContentLocked"/>
                <w:placeholder>
                  <w:docPart w:val="E8A11BB3E81A4D3CBE769A5F0105DD3C"/>
                </w:placeholder>
              </w:sdtPr>
              <w:sdtContent>
                <w:r>
                  <w:rPr>
                    <w:rFonts w:cs="Times New Roman"/>
                    <w:szCs w:val="24"/>
                  </w:rPr>
                  <w:t xml:space="preserve"> (Sparks)</w:t>
                </w:r>
              </w:sdtContent>
            </w:sdt>
            <w:sdt>
              <w:sdtPr>
                <w:rPr>
                  <w:rFonts w:cs="Times New Roman"/>
                  <w:szCs w:val="24"/>
                </w:rPr>
                <w:alias w:val="DualSponsor"/>
                <w:tag w:val="DualSponsor"/>
                <w:id w:val="1029379812"/>
                <w:lock w:val="sdtContentLocked"/>
                <w:placeholder>
                  <w:docPart w:val="115C12CB99F1434DA2575EE2D4F418D0"/>
                </w:placeholder>
                <w:showingPlcHdr/>
              </w:sdtPr>
              <w:sdtContent/>
            </w:sdt>
          </w:p>
        </w:tc>
      </w:tr>
      <w:tr w:rsidR="007A2131" w:rsidTr="000F1DF9">
        <w:tc>
          <w:tcPr>
            <w:tcW w:w="2718" w:type="dxa"/>
          </w:tcPr>
          <w:p w:rsidR="007A2131" w:rsidRPr="00BC7495" w:rsidRDefault="007A2131" w:rsidP="000F1DF9">
            <w:pPr>
              <w:rPr>
                <w:rFonts w:cs="Times New Roman"/>
                <w:szCs w:val="24"/>
              </w:rPr>
            </w:pPr>
          </w:p>
        </w:tc>
        <w:sdt>
          <w:sdtPr>
            <w:rPr>
              <w:rFonts w:cs="Times New Roman"/>
              <w:szCs w:val="24"/>
            </w:rPr>
            <w:alias w:val="Committee"/>
            <w:tag w:val="Committee"/>
            <w:id w:val="1914272295"/>
            <w:lock w:val="sdtContentLocked"/>
            <w:placeholder>
              <w:docPart w:val="925C50E884C54084B3D8D11C10FE22B4"/>
            </w:placeholder>
          </w:sdtPr>
          <w:sdtContent>
            <w:tc>
              <w:tcPr>
                <w:tcW w:w="6858" w:type="dxa"/>
              </w:tcPr>
              <w:p w:rsidR="007A2131" w:rsidRPr="00FF6471" w:rsidRDefault="007A2131" w:rsidP="000F1DF9">
                <w:pPr>
                  <w:jc w:val="right"/>
                  <w:rPr>
                    <w:rFonts w:cs="Times New Roman"/>
                    <w:szCs w:val="24"/>
                  </w:rPr>
                </w:pPr>
                <w:r>
                  <w:rPr>
                    <w:rFonts w:cs="Times New Roman"/>
                    <w:szCs w:val="24"/>
                  </w:rPr>
                  <w:t>Criminal Justice</w:t>
                </w:r>
              </w:p>
            </w:tc>
          </w:sdtContent>
        </w:sdt>
      </w:tr>
      <w:tr w:rsidR="007A2131" w:rsidTr="000F1DF9">
        <w:tc>
          <w:tcPr>
            <w:tcW w:w="2718" w:type="dxa"/>
          </w:tcPr>
          <w:p w:rsidR="007A2131" w:rsidRPr="00BC7495" w:rsidRDefault="007A2131" w:rsidP="000F1DF9">
            <w:pPr>
              <w:rPr>
                <w:rFonts w:cs="Times New Roman"/>
                <w:szCs w:val="24"/>
              </w:rPr>
            </w:pPr>
          </w:p>
        </w:tc>
        <w:sdt>
          <w:sdtPr>
            <w:rPr>
              <w:rFonts w:cs="Times New Roman"/>
              <w:szCs w:val="24"/>
            </w:rPr>
            <w:alias w:val="Date"/>
            <w:tag w:val="DateContentControl"/>
            <w:id w:val="1178081906"/>
            <w:lock w:val="sdtLocked"/>
            <w:placeholder>
              <w:docPart w:val="A93643AC1A5146C28B1D9C6282E90827"/>
            </w:placeholder>
            <w:date w:fullDate="2025-05-02T00:00:00Z">
              <w:dateFormat w:val="M/d/yyyy"/>
              <w:lid w:val="en-US"/>
              <w:storeMappedDataAs w:val="dateTime"/>
              <w:calendar w:val="gregorian"/>
            </w:date>
          </w:sdtPr>
          <w:sdtContent>
            <w:tc>
              <w:tcPr>
                <w:tcW w:w="6858" w:type="dxa"/>
              </w:tcPr>
              <w:p w:rsidR="007A2131" w:rsidRPr="00FF6471" w:rsidRDefault="007A2131" w:rsidP="000F1DF9">
                <w:pPr>
                  <w:jc w:val="right"/>
                  <w:rPr>
                    <w:rFonts w:cs="Times New Roman"/>
                    <w:szCs w:val="24"/>
                  </w:rPr>
                </w:pPr>
                <w:r>
                  <w:rPr>
                    <w:rFonts w:cs="Times New Roman"/>
                    <w:szCs w:val="24"/>
                  </w:rPr>
                  <w:t>5/2/2025</w:t>
                </w:r>
              </w:p>
            </w:tc>
          </w:sdtContent>
        </w:sdt>
      </w:tr>
      <w:tr w:rsidR="007A2131" w:rsidTr="000F1DF9">
        <w:tc>
          <w:tcPr>
            <w:tcW w:w="2718" w:type="dxa"/>
          </w:tcPr>
          <w:p w:rsidR="007A2131" w:rsidRPr="00BC7495" w:rsidRDefault="007A2131" w:rsidP="000F1DF9">
            <w:pPr>
              <w:rPr>
                <w:rFonts w:cs="Times New Roman"/>
                <w:szCs w:val="24"/>
              </w:rPr>
            </w:pPr>
          </w:p>
        </w:tc>
        <w:sdt>
          <w:sdtPr>
            <w:rPr>
              <w:rFonts w:cs="Times New Roman"/>
              <w:szCs w:val="24"/>
            </w:rPr>
            <w:alias w:val="BA Version"/>
            <w:tag w:val="BAVersion"/>
            <w:id w:val="-1685590809"/>
            <w:lock w:val="sdtContentLocked"/>
            <w:placeholder>
              <w:docPart w:val="C3AA91F1C6CA49FEB1F6894A56081DE1"/>
            </w:placeholder>
          </w:sdtPr>
          <w:sdtContent>
            <w:tc>
              <w:tcPr>
                <w:tcW w:w="6858" w:type="dxa"/>
              </w:tcPr>
              <w:p w:rsidR="007A2131" w:rsidRPr="00FF6471" w:rsidRDefault="007A2131" w:rsidP="000F1DF9">
                <w:pPr>
                  <w:jc w:val="right"/>
                  <w:rPr>
                    <w:rFonts w:cs="Times New Roman"/>
                    <w:szCs w:val="24"/>
                  </w:rPr>
                </w:pPr>
                <w:r>
                  <w:rPr>
                    <w:rFonts w:cs="Times New Roman"/>
                    <w:szCs w:val="24"/>
                  </w:rPr>
                  <w:t>Engrossed</w:t>
                </w:r>
              </w:p>
            </w:tc>
          </w:sdtContent>
        </w:sdt>
      </w:tr>
    </w:tbl>
    <w:p w:rsidR="007A2131" w:rsidRPr="00FF6471" w:rsidRDefault="007A2131" w:rsidP="000F1DF9">
      <w:pPr>
        <w:spacing w:after="0" w:line="240" w:lineRule="auto"/>
        <w:rPr>
          <w:rFonts w:cs="Times New Roman"/>
          <w:szCs w:val="24"/>
        </w:rPr>
      </w:pPr>
    </w:p>
    <w:p w:rsidR="007A2131" w:rsidRPr="00FF6471" w:rsidRDefault="007A2131" w:rsidP="000F1DF9">
      <w:pPr>
        <w:spacing w:after="0" w:line="240" w:lineRule="auto"/>
        <w:rPr>
          <w:rFonts w:cs="Times New Roman"/>
          <w:szCs w:val="24"/>
        </w:rPr>
      </w:pPr>
    </w:p>
    <w:p w:rsidR="007A2131" w:rsidRPr="00FF6471" w:rsidRDefault="007A213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B9B00EFCB7184671A12BB4B447009276"/>
        </w:placeholder>
      </w:sdtPr>
      <w:sdtContent>
        <w:p w:rsidR="007A2131" w:rsidRDefault="007A2131"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A661145B77A148BF9C55909907846060"/>
        </w:placeholder>
      </w:sdtPr>
      <w:sdtContent>
        <w:p w:rsidR="007A2131" w:rsidRDefault="007A2131" w:rsidP="007A2131">
          <w:pPr>
            <w:pStyle w:val="NormalWeb"/>
            <w:spacing w:before="0" w:beforeAutospacing="0" w:after="0" w:afterAutospacing="0"/>
            <w:jc w:val="both"/>
            <w:divId w:val="667246174"/>
            <w:rPr>
              <w:rFonts w:eastAsia="Times New Roman"/>
              <w:bCs/>
            </w:rPr>
          </w:pPr>
        </w:p>
        <w:p w:rsidR="007A2131" w:rsidRDefault="007A2131" w:rsidP="007A2131">
          <w:pPr>
            <w:pStyle w:val="NormalWeb"/>
            <w:spacing w:before="0" w:beforeAutospacing="0" w:after="0" w:afterAutospacing="0"/>
            <w:jc w:val="both"/>
            <w:divId w:val="667246174"/>
            <w:rPr>
              <w:color w:val="000000"/>
            </w:rPr>
          </w:pPr>
          <w:r w:rsidRPr="007A25B1">
            <w:rPr>
              <w:color w:val="000000"/>
            </w:rPr>
            <w:t>This is a request of the local board in our district because they cannot find enough people to sit on the board. The Moore County Juvenile Board is currently composed of the county judge and six persons appointed by the Moore County Commissioners Court.</w:t>
          </w:r>
        </w:p>
        <w:p w:rsidR="007A2131" w:rsidRPr="007A25B1" w:rsidRDefault="007A2131" w:rsidP="007A2131">
          <w:pPr>
            <w:pStyle w:val="NormalWeb"/>
            <w:spacing w:before="0" w:beforeAutospacing="0" w:after="0" w:afterAutospacing="0"/>
            <w:jc w:val="both"/>
            <w:divId w:val="667246174"/>
            <w:rPr>
              <w:color w:val="000000"/>
            </w:rPr>
          </w:pPr>
        </w:p>
        <w:p w:rsidR="007A2131" w:rsidRPr="007A25B1" w:rsidRDefault="007A2131" w:rsidP="007A2131">
          <w:pPr>
            <w:pStyle w:val="NormalWeb"/>
            <w:spacing w:before="0" w:beforeAutospacing="0" w:after="0" w:afterAutospacing="0"/>
            <w:jc w:val="both"/>
            <w:divId w:val="667246174"/>
            <w:rPr>
              <w:color w:val="000000"/>
            </w:rPr>
          </w:pPr>
          <w:r w:rsidRPr="007A25B1">
            <w:rPr>
              <w:color w:val="000000"/>
            </w:rPr>
            <w:t xml:space="preserve">This bill would allow the board to consist of the county judge, the judge of the </w:t>
          </w:r>
          <w:r>
            <w:rPr>
              <w:color w:val="000000"/>
            </w:rPr>
            <w:t>c</w:t>
          </w:r>
          <w:r w:rsidRPr="007A25B1">
            <w:rPr>
              <w:color w:val="000000"/>
            </w:rPr>
            <w:t xml:space="preserve">ounty </w:t>
          </w:r>
          <w:r>
            <w:rPr>
              <w:color w:val="000000"/>
            </w:rPr>
            <w:t>c</w:t>
          </w:r>
          <w:r w:rsidRPr="007A25B1">
            <w:rPr>
              <w:color w:val="000000"/>
            </w:rPr>
            <w:t xml:space="preserve">ourt at </w:t>
          </w:r>
          <w:r>
            <w:rPr>
              <w:color w:val="000000"/>
            </w:rPr>
            <w:t>l</w:t>
          </w:r>
          <w:r w:rsidRPr="007A25B1">
            <w:rPr>
              <w:color w:val="000000"/>
            </w:rPr>
            <w:t xml:space="preserve">aw, and three to five members appointed by the Moore County Commissioners Court. Appointed members will now serve two-year terms, expiring on December 31 of each even-numbered year, unless the </w:t>
          </w:r>
          <w:r>
            <w:rPr>
              <w:color w:val="000000"/>
            </w:rPr>
            <w:t>c</w:t>
          </w:r>
          <w:r w:rsidRPr="007A25B1">
            <w:rPr>
              <w:color w:val="000000"/>
            </w:rPr>
            <w:t xml:space="preserve">ommissioners </w:t>
          </w:r>
          <w:r>
            <w:rPr>
              <w:color w:val="000000"/>
            </w:rPr>
            <w:t>c</w:t>
          </w:r>
          <w:r w:rsidRPr="007A25B1">
            <w:rPr>
              <w:color w:val="000000"/>
            </w:rPr>
            <w:t>ourt extends a member</w:t>
          </w:r>
          <w:r>
            <w:rPr>
              <w:color w:val="000000"/>
            </w:rPr>
            <w:t>'</w:t>
          </w:r>
          <w:r w:rsidRPr="007A25B1">
            <w:rPr>
              <w:color w:val="000000"/>
            </w:rPr>
            <w:t>s term by up to two years. This replaces the previous system where three members</w:t>
          </w:r>
          <w:r>
            <w:rPr>
              <w:color w:val="000000"/>
            </w:rPr>
            <w:t>'</w:t>
          </w:r>
          <w:r w:rsidRPr="007A25B1">
            <w:rPr>
              <w:color w:val="000000"/>
            </w:rPr>
            <w:t xml:space="preserve"> terms expired in even-numbered years and three in odd-numbered years.</w:t>
          </w:r>
        </w:p>
        <w:p w:rsidR="007A2131" w:rsidRPr="00D70925" w:rsidRDefault="007A2131" w:rsidP="007A2131">
          <w:pPr>
            <w:spacing w:after="0" w:line="240" w:lineRule="auto"/>
            <w:jc w:val="both"/>
            <w:rPr>
              <w:rFonts w:eastAsia="Times New Roman" w:cs="Times New Roman"/>
              <w:bCs/>
              <w:szCs w:val="24"/>
            </w:rPr>
          </w:pPr>
        </w:p>
      </w:sdtContent>
    </w:sdt>
    <w:p w:rsidR="007A2131" w:rsidRDefault="007A2131" w:rsidP="007A2131">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3513 </w:t>
      </w:r>
      <w:bookmarkStart w:id="1" w:name="AmendsCurrentLaw"/>
      <w:bookmarkEnd w:id="1"/>
      <w:r>
        <w:rPr>
          <w:rFonts w:cs="Times New Roman"/>
          <w:szCs w:val="24"/>
        </w:rPr>
        <w:t>amends current law relating to the composition, duties, and personnel of the Moore County Juvenile Board.</w:t>
      </w:r>
    </w:p>
    <w:p w:rsidR="007A2131" w:rsidRPr="007A25B1" w:rsidRDefault="007A2131" w:rsidP="007A2131">
      <w:pPr>
        <w:spacing w:after="0" w:line="240" w:lineRule="auto"/>
        <w:jc w:val="both"/>
        <w:rPr>
          <w:rFonts w:eastAsia="Times New Roman" w:cs="Times New Roman"/>
          <w:szCs w:val="24"/>
        </w:rPr>
      </w:pPr>
    </w:p>
    <w:p w:rsidR="007A2131" w:rsidRPr="005C2A78" w:rsidRDefault="007A2131"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C7E126A63873482EA593DD4C14643D41"/>
          </w:placeholder>
        </w:sdtPr>
        <w:sdtContent>
          <w:r>
            <w:rPr>
              <w:rFonts w:eastAsia="Times New Roman" w:cs="Times New Roman"/>
              <w:b/>
              <w:szCs w:val="24"/>
              <w:u w:val="single"/>
            </w:rPr>
            <w:t>RULEMAKING AUTHORITY</w:t>
          </w:r>
        </w:sdtContent>
      </w:sdt>
    </w:p>
    <w:p w:rsidR="007A2131" w:rsidRPr="006529C4" w:rsidRDefault="007A2131" w:rsidP="00774EC7">
      <w:pPr>
        <w:spacing w:after="0" w:line="240" w:lineRule="auto"/>
        <w:jc w:val="both"/>
        <w:rPr>
          <w:rFonts w:cs="Times New Roman"/>
          <w:szCs w:val="24"/>
        </w:rPr>
      </w:pPr>
    </w:p>
    <w:p w:rsidR="007A2131" w:rsidRPr="006529C4" w:rsidRDefault="007A2131" w:rsidP="007A2131">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7A2131" w:rsidRPr="006529C4" w:rsidRDefault="007A2131" w:rsidP="007A2131">
      <w:pPr>
        <w:spacing w:after="0" w:line="240" w:lineRule="auto"/>
        <w:jc w:val="both"/>
        <w:rPr>
          <w:rFonts w:cs="Times New Roman"/>
          <w:szCs w:val="24"/>
        </w:rPr>
      </w:pPr>
    </w:p>
    <w:p w:rsidR="007A2131" w:rsidRPr="005C2A78" w:rsidRDefault="007A2131"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587CA9510BE5406DA81C6E2455678F1D"/>
          </w:placeholder>
        </w:sdtPr>
        <w:sdtContent>
          <w:r>
            <w:rPr>
              <w:rFonts w:eastAsia="Times New Roman" w:cs="Times New Roman"/>
              <w:b/>
              <w:szCs w:val="24"/>
              <w:u w:val="single"/>
            </w:rPr>
            <w:t>SECTION BY SECTION ANALYSIS</w:t>
          </w:r>
        </w:sdtContent>
      </w:sdt>
    </w:p>
    <w:p w:rsidR="007A2131" w:rsidRPr="005C2A78" w:rsidRDefault="007A2131" w:rsidP="000F1DF9">
      <w:pPr>
        <w:spacing w:after="0" w:line="240" w:lineRule="auto"/>
        <w:jc w:val="both"/>
        <w:rPr>
          <w:rFonts w:eastAsia="Times New Roman" w:cs="Times New Roman"/>
          <w:szCs w:val="24"/>
        </w:rPr>
      </w:pPr>
    </w:p>
    <w:p w:rsidR="007A2131" w:rsidRDefault="007A2131" w:rsidP="007A2131">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7A25B1">
        <w:rPr>
          <w:rFonts w:eastAsia="Times New Roman" w:cs="Times New Roman"/>
          <w:szCs w:val="24"/>
        </w:rPr>
        <w:t>Sections 152.1771(a), (b), and (f), Human Resources Code</w:t>
      </w:r>
      <w:r>
        <w:rPr>
          <w:rFonts w:eastAsia="Times New Roman" w:cs="Times New Roman"/>
          <w:szCs w:val="24"/>
        </w:rPr>
        <w:t>, as follows:</w:t>
      </w:r>
    </w:p>
    <w:p w:rsidR="007A2131" w:rsidRDefault="007A2131" w:rsidP="007A2131">
      <w:pPr>
        <w:spacing w:after="0" w:line="240" w:lineRule="auto"/>
        <w:jc w:val="both"/>
        <w:rPr>
          <w:rFonts w:eastAsia="Times New Roman" w:cs="Times New Roman"/>
          <w:szCs w:val="24"/>
        </w:rPr>
      </w:pPr>
    </w:p>
    <w:p w:rsidR="007A2131" w:rsidRDefault="007A2131" w:rsidP="007A2131">
      <w:pPr>
        <w:spacing w:after="0" w:line="240" w:lineRule="auto"/>
        <w:ind w:left="720"/>
        <w:jc w:val="both"/>
        <w:rPr>
          <w:rFonts w:eastAsia="Times New Roman" w:cs="Times New Roman"/>
          <w:szCs w:val="24"/>
        </w:rPr>
      </w:pPr>
      <w:r>
        <w:rPr>
          <w:rFonts w:eastAsia="Times New Roman" w:cs="Times New Roman"/>
          <w:szCs w:val="24"/>
        </w:rPr>
        <w:t xml:space="preserve">(a) Provides that the </w:t>
      </w:r>
      <w:r w:rsidRPr="007A25B1">
        <w:rPr>
          <w:rFonts w:eastAsia="Times New Roman" w:cs="Times New Roman"/>
          <w:szCs w:val="24"/>
        </w:rPr>
        <w:t>Moore County Juvenile Board is composed of</w:t>
      </w:r>
      <w:r>
        <w:rPr>
          <w:rFonts w:eastAsia="Times New Roman" w:cs="Times New Roman"/>
          <w:szCs w:val="24"/>
        </w:rPr>
        <w:t xml:space="preserve"> certain individuals, including the </w:t>
      </w:r>
      <w:r w:rsidRPr="007A25B1">
        <w:rPr>
          <w:rFonts w:eastAsia="Times New Roman" w:cs="Times New Roman"/>
          <w:szCs w:val="24"/>
        </w:rPr>
        <w:t>judge of the County Court at Law of Moore County</w:t>
      </w:r>
      <w:r>
        <w:rPr>
          <w:rFonts w:eastAsia="Times New Roman" w:cs="Times New Roman"/>
          <w:szCs w:val="24"/>
        </w:rPr>
        <w:t xml:space="preserve"> and </w:t>
      </w:r>
      <w:r w:rsidRPr="007A25B1">
        <w:rPr>
          <w:rFonts w:eastAsia="Times New Roman" w:cs="Times New Roman"/>
          <w:szCs w:val="24"/>
        </w:rPr>
        <w:t>not fewer than three or more than five other members</w:t>
      </w:r>
      <w:r>
        <w:rPr>
          <w:rFonts w:eastAsia="Times New Roman" w:cs="Times New Roman"/>
          <w:szCs w:val="24"/>
        </w:rPr>
        <w:t xml:space="preserve">, rather than six persons, </w:t>
      </w:r>
      <w:r w:rsidRPr="007A25B1">
        <w:rPr>
          <w:rFonts w:eastAsia="Times New Roman" w:cs="Times New Roman"/>
          <w:szCs w:val="24"/>
        </w:rPr>
        <w:t>appointed by the Moore County Commissioners Court</w:t>
      </w:r>
      <w:r>
        <w:rPr>
          <w:rFonts w:eastAsia="Times New Roman" w:cs="Times New Roman"/>
          <w:szCs w:val="24"/>
        </w:rPr>
        <w:t>. Makes nonsubstantive changes.</w:t>
      </w:r>
    </w:p>
    <w:p w:rsidR="007A2131" w:rsidRDefault="007A2131" w:rsidP="007A2131">
      <w:pPr>
        <w:spacing w:after="0" w:line="240" w:lineRule="auto"/>
        <w:ind w:left="720"/>
        <w:jc w:val="both"/>
        <w:rPr>
          <w:rFonts w:eastAsia="Times New Roman" w:cs="Times New Roman"/>
          <w:szCs w:val="24"/>
        </w:rPr>
      </w:pPr>
    </w:p>
    <w:p w:rsidR="007A2131" w:rsidRDefault="007A2131" w:rsidP="007A2131">
      <w:pPr>
        <w:spacing w:after="0" w:line="240" w:lineRule="auto"/>
        <w:ind w:left="720"/>
        <w:jc w:val="both"/>
        <w:rPr>
          <w:rFonts w:eastAsia="Times New Roman" w:cs="Times New Roman"/>
          <w:szCs w:val="24"/>
        </w:rPr>
      </w:pPr>
      <w:r>
        <w:rPr>
          <w:rFonts w:eastAsia="Times New Roman" w:cs="Times New Roman"/>
          <w:szCs w:val="24"/>
        </w:rPr>
        <w:t xml:space="preserve">(b) Provides that the appointed members serve </w:t>
      </w:r>
      <w:r w:rsidRPr="007A25B1">
        <w:rPr>
          <w:rFonts w:eastAsia="Times New Roman" w:cs="Times New Roman"/>
          <w:szCs w:val="24"/>
        </w:rPr>
        <w:t>two-year terms</w:t>
      </w:r>
      <w:r>
        <w:rPr>
          <w:rFonts w:eastAsia="Times New Roman" w:cs="Times New Roman"/>
          <w:szCs w:val="24"/>
        </w:rPr>
        <w:t xml:space="preserve"> </w:t>
      </w:r>
      <w:r w:rsidRPr="007A25B1">
        <w:rPr>
          <w:rFonts w:eastAsia="Times New Roman" w:cs="Times New Roman"/>
          <w:szCs w:val="24"/>
        </w:rPr>
        <w:t>expiring on December 31 of each even-numbered year unless the Moore County Commissioners Court votes to extend a member's term for not more than two years</w:t>
      </w:r>
      <w:r>
        <w:rPr>
          <w:rFonts w:eastAsia="Times New Roman" w:cs="Times New Roman"/>
          <w:szCs w:val="24"/>
        </w:rPr>
        <w:t xml:space="preserve">. Deletes existing text providing that the </w:t>
      </w:r>
      <w:r w:rsidRPr="007A25B1">
        <w:rPr>
          <w:rFonts w:eastAsia="Times New Roman" w:cs="Times New Roman"/>
          <w:szCs w:val="24"/>
        </w:rPr>
        <w:t>appointed members serve</w:t>
      </w:r>
      <w:r w:rsidRPr="007A25B1">
        <w:t xml:space="preserve"> </w:t>
      </w:r>
      <w:r w:rsidRPr="007A25B1">
        <w:rPr>
          <w:rFonts w:eastAsia="Times New Roman" w:cs="Times New Roman"/>
          <w:szCs w:val="24"/>
        </w:rPr>
        <w:t>staggered</w:t>
      </w:r>
      <w:r w:rsidRPr="007A25B1">
        <w:t xml:space="preserve"> </w:t>
      </w:r>
      <w:r w:rsidRPr="007A25B1">
        <w:rPr>
          <w:rFonts w:eastAsia="Times New Roman" w:cs="Times New Roman"/>
          <w:szCs w:val="24"/>
        </w:rPr>
        <w:t>two-year terms</w:t>
      </w:r>
      <w:r w:rsidRPr="007A25B1">
        <w:t xml:space="preserve"> </w:t>
      </w:r>
      <w:r w:rsidRPr="007A25B1">
        <w:rPr>
          <w:rFonts w:eastAsia="Times New Roman" w:cs="Times New Roman"/>
          <w:szCs w:val="24"/>
        </w:rPr>
        <w:t>with the terms of three members</w:t>
      </w:r>
      <w:r w:rsidRPr="007A25B1">
        <w:t xml:space="preserve"> </w:t>
      </w:r>
      <w:r w:rsidRPr="007A25B1">
        <w:rPr>
          <w:rFonts w:eastAsia="Times New Roman" w:cs="Times New Roman"/>
          <w:szCs w:val="24"/>
        </w:rPr>
        <w:t>expiring on December 31 of each even-numbered year</w:t>
      </w:r>
      <w:r>
        <w:rPr>
          <w:rFonts w:eastAsia="Times New Roman" w:cs="Times New Roman"/>
          <w:szCs w:val="24"/>
        </w:rPr>
        <w:t xml:space="preserve">, </w:t>
      </w:r>
      <w:r w:rsidRPr="007A25B1">
        <w:rPr>
          <w:rFonts w:eastAsia="Times New Roman" w:cs="Times New Roman"/>
          <w:szCs w:val="24"/>
        </w:rPr>
        <w:t>and the terms of three members expiring on December 31 of each odd-numbered year</w:t>
      </w:r>
      <w:r>
        <w:rPr>
          <w:rFonts w:eastAsia="Times New Roman" w:cs="Times New Roman"/>
          <w:szCs w:val="24"/>
        </w:rPr>
        <w:t>.</w:t>
      </w:r>
    </w:p>
    <w:p w:rsidR="007A2131" w:rsidRDefault="007A2131" w:rsidP="007A2131">
      <w:pPr>
        <w:spacing w:after="0" w:line="240" w:lineRule="auto"/>
        <w:ind w:left="720"/>
        <w:jc w:val="both"/>
        <w:rPr>
          <w:rFonts w:eastAsia="Times New Roman" w:cs="Times New Roman"/>
          <w:szCs w:val="24"/>
        </w:rPr>
      </w:pPr>
    </w:p>
    <w:p w:rsidR="007A2131" w:rsidRPr="005C2A78" w:rsidRDefault="007A2131" w:rsidP="007A2131">
      <w:pPr>
        <w:spacing w:after="0" w:line="240" w:lineRule="auto"/>
        <w:ind w:left="720"/>
        <w:jc w:val="both"/>
        <w:rPr>
          <w:rFonts w:eastAsia="Times New Roman" w:cs="Times New Roman"/>
          <w:szCs w:val="24"/>
        </w:rPr>
      </w:pPr>
      <w:r>
        <w:rPr>
          <w:rFonts w:eastAsia="Times New Roman" w:cs="Times New Roman"/>
          <w:szCs w:val="24"/>
        </w:rPr>
        <w:t xml:space="preserve">(f) Deletes existing text providing that Sections </w:t>
      </w:r>
      <w:r w:rsidRPr="007A25B1">
        <w:rPr>
          <w:rFonts w:eastAsia="Times New Roman" w:cs="Times New Roman"/>
          <w:szCs w:val="24"/>
        </w:rPr>
        <w:t>152.0007</w:t>
      </w:r>
      <w:r>
        <w:rPr>
          <w:rFonts w:eastAsia="Times New Roman" w:cs="Times New Roman"/>
          <w:szCs w:val="24"/>
        </w:rPr>
        <w:t xml:space="preserve"> (Duties)</w:t>
      </w:r>
      <w:r w:rsidRPr="007A25B1">
        <w:rPr>
          <w:rFonts w:eastAsia="Times New Roman" w:cs="Times New Roman"/>
          <w:szCs w:val="24"/>
        </w:rPr>
        <w:t xml:space="preserve"> and 152.0008</w:t>
      </w:r>
      <w:r>
        <w:rPr>
          <w:rFonts w:eastAsia="Times New Roman" w:cs="Times New Roman"/>
          <w:szCs w:val="24"/>
        </w:rPr>
        <w:t xml:space="preserve"> (Personnel) do not apply to the juvenile board of Moore County. Makes a nonsubstantive change.</w:t>
      </w:r>
    </w:p>
    <w:p w:rsidR="007A2131" w:rsidRPr="005C2A78" w:rsidRDefault="007A2131" w:rsidP="007A2131">
      <w:pPr>
        <w:spacing w:after="0" w:line="240" w:lineRule="auto"/>
        <w:jc w:val="both"/>
        <w:rPr>
          <w:rFonts w:eastAsia="Times New Roman" w:cs="Times New Roman"/>
          <w:szCs w:val="24"/>
        </w:rPr>
      </w:pPr>
    </w:p>
    <w:p w:rsidR="007A2131" w:rsidRPr="00C8671F" w:rsidRDefault="007A2131" w:rsidP="007A2131">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w:t>
      </w:r>
    </w:p>
    <w:sectPr w:rsidR="007A2131"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6782A" w:rsidRDefault="0016782A" w:rsidP="000F1DF9">
      <w:pPr>
        <w:spacing w:after="0" w:line="240" w:lineRule="auto"/>
      </w:pPr>
      <w:r>
        <w:separator/>
      </w:r>
    </w:p>
  </w:endnote>
  <w:endnote w:type="continuationSeparator" w:id="0">
    <w:p w:rsidR="0016782A" w:rsidRDefault="0016782A"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16782A"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7A2131">
                <w:rPr>
                  <w:sz w:val="20"/>
                  <w:szCs w:val="20"/>
                </w:rPr>
                <w:t>NPF</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7A2131">
                <w:rPr>
                  <w:sz w:val="20"/>
                  <w:szCs w:val="20"/>
                </w:rPr>
                <w:t>H.B. 3513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7A2131">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16782A"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6782A" w:rsidRDefault="0016782A" w:rsidP="000F1DF9">
      <w:pPr>
        <w:spacing w:after="0" w:line="240" w:lineRule="auto"/>
      </w:pPr>
      <w:r>
        <w:separator/>
      </w:r>
    </w:p>
  </w:footnote>
  <w:footnote w:type="continuationSeparator" w:id="0">
    <w:p w:rsidR="0016782A" w:rsidRDefault="0016782A"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6782A"/>
    <w:rsid w:val="002355A9"/>
    <w:rsid w:val="00257C49"/>
    <w:rsid w:val="00305C27"/>
    <w:rsid w:val="00330BDA"/>
    <w:rsid w:val="0034346C"/>
    <w:rsid w:val="00376DD2"/>
    <w:rsid w:val="00382704"/>
    <w:rsid w:val="003A2368"/>
    <w:rsid w:val="003D3676"/>
    <w:rsid w:val="003E46FD"/>
    <w:rsid w:val="00404760"/>
    <w:rsid w:val="0045110C"/>
    <w:rsid w:val="00503AD0"/>
    <w:rsid w:val="005320AA"/>
    <w:rsid w:val="00544B9F"/>
    <w:rsid w:val="00585C31"/>
    <w:rsid w:val="005A7918"/>
    <w:rsid w:val="005E0AC7"/>
    <w:rsid w:val="005F46D7"/>
    <w:rsid w:val="00605CA0"/>
    <w:rsid w:val="006529C4"/>
    <w:rsid w:val="006D756B"/>
    <w:rsid w:val="00774EC7"/>
    <w:rsid w:val="007A2131"/>
    <w:rsid w:val="007D188B"/>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34DEC3"/>
  <w15:docId w15:val="{71C55B45-71C6-4A57-8B33-E15B06D05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7A2131"/>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24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40462F93D43947BFA87B86D595DA31E6"/>
        <w:category>
          <w:name w:val="General"/>
          <w:gallery w:val="placeholder"/>
        </w:category>
        <w:types>
          <w:type w:val="bbPlcHdr"/>
        </w:types>
        <w:behaviors>
          <w:behavior w:val="content"/>
        </w:behaviors>
        <w:guid w:val="{D4DD8985-DDCB-49F3-AB0F-EDFAC766B8FD}"/>
      </w:docPartPr>
      <w:docPartBody>
        <w:p w:rsidR="00CD7603" w:rsidRDefault="00CD7603"/>
      </w:docPartBody>
    </w:docPart>
    <w:docPart>
      <w:docPartPr>
        <w:name w:val="6AD70F7DBC6C41AD85881EB736C8D3A4"/>
        <w:category>
          <w:name w:val="General"/>
          <w:gallery w:val="placeholder"/>
        </w:category>
        <w:types>
          <w:type w:val="bbPlcHdr"/>
        </w:types>
        <w:behaviors>
          <w:behavior w:val="content"/>
        </w:behaviors>
        <w:guid w:val="{62EAD6AF-7E72-468F-90B9-09EDA20DBA2B}"/>
      </w:docPartPr>
      <w:docPartBody>
        <w:p w:rsidR="00CD7603" w:rsidRDefault="00CD7603"/>
      </w:docPartBody>
    </w:docPart>
    <w:docPart>
      <w:docPartPr>
        <w:name w:val="DF2636DAD66E4039A26415627795C9C6"/>
        <w:category>
          <w:name w:val="General"/>
          <w:gallery w:val="placeholder"/>
        </w:category>
        <w:types>
          <w:type w:val="bbPlcHdr"/>
        </w:types>
        <w:behaviors>
          <w:behavior w:val="content"/>
        </w:behaviors>
        <w:guid w:val="{4F0DA7F8-ADC4-49FA-9C3B-3C809F137230}"/>
      </w:docPartPr>
      <w:docPartBody>
        <w:p w:rsidR="00CD7603" w:rsidRDefault="00CD7603"/>
      </w:docPartBody>
    </w:docPart>
    <w:docPart>
      <w:docPartPr>
        <w:name w:val="E957012B12404439BF913DB76126D8D2"/>
        <w:category>
          <w:name w:val="General"/>
          <w:gallery w:val="placeholder"/>
        </w:category>
        <w:types>
          <w:type w:val="bbPlcHdr"/>
        </w:types>
        <w:behaviors>
          <w:behavior w:val="content"/>
        </w:behaviors>
        <w:guid w:val="{F0BBE1BA-6A42-440B-BA97-618A9C12CD09}"/>
      </w:docPartPr>
      <w:docPartBody>
        <w:p w:rsidR="00CD7603" w:rsidRDefault="00CD7603"/>
      </w:docPartBody>
    </w:docPart>
    <w:docPart>
      <w:docPartPr>
        <w:name w:val="3BE37730ED554B01A8D7BCCB5B7F4875"/>
        <w:category>
          <w:name w:val="General"/>
          <w:gallery w:val="placeholder"/>
        </w:category>
        <w:types>
          <w:type w:val="bbPlcHdr"/>
        </w:types>
        <w:behaviors>
          <w:behavior w:val="content"/>
        </w:behaviors>
        <w:guid w:val="{A5643AEA-4B4D-43ED-9CC6-684EAF4ECF0C}"/>
      </w:docPartPr>
      <w:docPartBody>
        <w:p w:rsidR="00CD7603" w:rsidRDefault="00CD7603"/>
      </w:docPartBody>
    </w:docPart>
    <w:docPart>
      <w:docPartPr>
        <w:name w:val="8D89951730034959B467E8201DC58403"/>
        <w:category>
          <w:name w:val="General"/>
          <w:gallery w:val="placeholder"/>
        </w:category>
        <w:types>
          <w:type w:val="bbPlcHdr"/>
        </w:types>
        <w:behaviors>
          <w:behavior w:val="content"/>
        </w:behaviors>
        <w:guid w:val="{9DF81841-4813-4858-9F25-43C3AF0FC1F9}"/>
      </w:docPartPr>
      <w:docPartBody>
        <w:p w:rsidR="00CD7603" w:rsidRDefault="00CD7603"/>
      </w:docPartBody>
    </w:docPart>
    <w:docPart>
      <w:docPartPr>
        <w:name w:val="E8A11BB3E81A4D3CBE769A5F0105DD3C"/>
        <w:category>
          <w:name w:val="General"/>
          <w:gallery w:val="placeholder"/>
        </w:category>
        <w:types>
          <w:type w:val="bbPlcHdr"/>
        </w:types>
        <w:behaviors>
          <w:behavior w:val="content"/>
        </w:behaviors>
        <w:guid w:val="{F06C333B-3ADA-4AE8-830B-90CF95D4632D}"/>
      </w:docPartPr>
      <w:docPartBody>
        <w:p w:rsidR="00CD7603" w:rsidRDefault="00CD7603"/>
      </w:docPartBody>
    </w:docPart>
    <w:docPart>
      <w:docPartPr>
        <w:name w:val="115C12CB99F1434DA2575EE2D4F418D0"/>
        <w:category>
          <w:name w:val="General"/>
          <w:gallery w:val="placeholder"/>
        </w:category>
        <w:types>
          <w:type w:val="bbPlcHdr"/>
        </w:types>
        <w:behaviors>
          <w:behavior w:val="content"/>
        </w:behaviors>
        <w:guid w:val="{930B8714-B303-4767-8243-2D42E180D3AE}"/>
      </w:docPartPr>
      <w:docPartBody>
        <w:p w:rsidR="00CD7603" w:rsidRDefault="00CD7603"/>
      </w:docPartBody>
    </w:docPart>
    <w:docPart>
      <w:docPartPr>
        <w:name w:val="925C50E884C54084B3D8D11C10FE22B4"/>
        <w:category>
          <w:name w:val="General"/>
          <w:gallery w:val="placeholder"/>
        </w:category>
        <w:types>
          <w:type w:val="bbPlcHdr"/>
        </w:types>
        <w:behaviors>
          <w:behavior w:val="content"/>
        </w:behaviors>
        <w:guid w:val="{269B99B8-480D-4294-B536-571214976D09}"/>
      </w:docPartPr>
      <w:docPartBody>
        <w:p w:rsidR="00CD7603" w:rsidRDefault="00CD7603"/>
      </w:docPartBody>
    </w:docPart>
    <w:docPart>
      <w:docPartPr>
        <w:name w:val="A93643AC1A5146C28B1D9C6282E90827"/>
        <w:category>
          <w:name w:val="General"/>
          <w:gallery w:val="placeholder"/>
        </w:category>
        <w:types>
          <w:type w:val="bbPlcHdr"/>
        </w:types>
        <w:behaviors>
          <w:behavior w:val="content"/>
        </w:behaviors>
        <w:guid w:val="{0CE42910-F2C1-4609-8743-E5AB5B998AE8}"/>
      </w:docPartPr>
      <w:docPartBody>
        <w:p w:rsidR="00CD7603" w:rsidRDefault="004345A9" w:rsidP="004345A9">
          <w:pPr>
            <w:pStyle w:val="A93643AC1A5146C28B1D9C6282E90827"/>
          </w:pPr>
          <w:r w:rsidRPr="00A30DD1">
            <w:rPr>
              <w:rStyle w:val="PlaceholderText"/>
            </w:rPr>
            <w:t>Click here to enter a date.</w:t>
          </w:r>
        </w:p>
      </w:docPartBody>
    </w:docPart>
    <w:docPart>
      <w:docPartPr>
        <w:name w:val="C3AA91F1C6CA49FEB1F6894A56081DE1"/>
        <w:category>
          <w:name w:val="General"/>
          <w:gallery w:val="placeholder"/>
        </w:category>
        <w:types>
          <w:type w:val="bbPlcHdr"/>
        </w:types>
        <w:behaviors>
          <w:behavior w:val="content"/>
        </w:behaviors>
        <w:guid w:val="{5E9A16B8-1763-4F9F-B3D1-E5EB701DFEE8}"/>
      </w:docPartPr>
      <w:docPartBody>
        <w:p w:rsidR="00CD7603" w:rsidRDefault="00CD7603"/>
      </w:docPartBody>
    </w:docPart>
    <w:docPart>
      <w:docPartPr>
        <w:name w:val="B9B00EFCB7184671A12BB4B447009276"/>
        <w:category>
          <w:name w:val="General"/>
          <w:gallery w:val="placeholder"/>
        </w:category>
        <w:types>
          <w:type w:val="bbPlcHdr"/>
        </w:types>
        <w:behaviors>
          <w:behavior w:val="content"/>
        </w:behaviors>
        <w:guid w:val="{C7CFE0F6-3863-4251-B7FF-818E4A01E71D}"/>
      </w:docPartPr>
      <w:docPartBody>
        <w:p w:rsidR="00CD7603" w:rsidRDefault="00CD7603"/>
      </w:docPartBody>
    </w:docPart>
    <w:docPart>
      <w:docPartPr>
        <w:name w:val="A661145B77A148BF9C55909907846060"/>
        <w:category>
          <w:name w:val="General"/>
          <w:gallery w:val="placeholder"/>
        </w:category>
        <w:types>
          <w:type w:val="bbPlcHdr"/>
        </w:types>
        <w:behaviors>
          <w:behavior w:val="content"/>
        </w:behaviors>
        <w:guid w:val="{34415A6E-97D6-4BE5-90CC-303524722C7E}"/>
      </w:docPartPr>
      <w:docPartBody>
        <w:p w:rsidR="00CD7603" w:rsidRDefault="004345A9" w:rsidP="004345A9">
          <w:pPr>
            <w:pStyle w:val="A661145B77A148BF9C55909907846060"/>
          </w:pPr>
          <w:r>
            <w:rPr>
              <w:rFonts w:eastAsia="Times New Roman" w:cs="Times New Roman"/>
              <w:bCs/>
            </w:rPr>
            <w:t xml:space="preserve"> </w:t>
          </w:r>
        </w:p>
      </w:docPartBody>
    </w:docPart>
    <w:docPart>
      <w:docPartPr>
        <w:name w:val="C7E126A63873482EA593DD4C14643D41"/>
        <w:category>
          <w:name w:val="General"/>
          <w:gallery w:val="placeholder"/>
        </w:category>
        <w:types>
          <w:type w:val="bbPlcHdr"/>
        </w:types>
        <w:behaviors>
          <w:behavior w:val="content"/>
        </w:behaviors>
        <w:guid w:val="{F44D26F6-68F1-44B5-86B2-D353E5EF8FDC}"/>
      </w:docPartPr>
      <w:docPartBody>
        <w:p w:rsidR="00CD7603" w:rsidRDefault="00CD7603"/>
      </w:docPartBody>
    </w:docPart>
    <w:docPart>
      <w:docPartPr>
        <w:name w:val="587CA9510BE5406DA81C6E2455678F1D"/>
        <w:category>
          <w:name w:val="General"/>
          <w:gallery w:val="placeholder"/>
        </w:category>
        <w:types>
          <w:type w:val="bbPlcHdr"/>
        </w:types>
        <w:behaviors>
          <w:behavior w:val="content"/>
        </w:behaviors>
        <w:guid w:val="{B7D703A6-3E73-459A-A773-56871C8034D6}"/>
      </w:docPartPr>
      <w:docPartBody>
        <w:p w:rsidR="00CD7603" w:rsidRDefault="00CD76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3E46FD"/>
    <w:rsid w:val="004345A9"/>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CD7603"/>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45A9"/>
    <w:rPr>
      <w:color w:val="808080"/>
    </w:rPr>
  </w:style>
  <w:style w:type="paragraph" w:customStyle="1" w:styleId="A93643AC1A5146C28B1D9C6282E90827">
    <w:name w:val="A93643AC1A5146C28B1D9C6282E90827"/>
    <w:rsid w:val="004345A9"/>
    <w:pPr>
      <w:spacing w:after="160" w:line="278" w:lineRule="auto"/>
    </w:pPr>
    <w:rPr>
      <w:kern w:val="2"/>
      <w:sz w:val="24"/>
      <w:szCs w:val="24"/>
      <w14:ligatures w14:val="standardContextual"/>
    </w:rPr>
  </w:style>
  <w:style w:type="paragraph" w:customStyle="1" w:styleId="A661145B77A148BF9C55909907846060">
    <w:name w:val="A661145B77A148BF9C55909907846060"/>
    <w:rsid w:val="004345A9"/>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346</Words>
  <Characters>1976</Characters>
  <Application>Microsoft Office Word</Application>
  <DocSecurity>0</DocSecurity>
  <Lines>16</Lines>
  <Paragraphs>4</Paragraphs>
  <ScaleCrop>false</ScaleCrop>
  <Company>Texas Legislative Council</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2025-05-02T23:02:00Z</dcterms:modified>
</cp:coreProperties>
</file>

<file path=docProps/custom.xml><?xml version="1.0" encoding="utf-8"?>
<op:Properties xmlns:vt="http://schemas.openxmlformats.org/officeDocument/2006/docPropsVTypes" xmlns:op="http://schemas.openxmlformats.org/officeDocument/2006/custom-properties"/>
</file>