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A4F8A" w14:paraId="46B33945" w14:textId="77777777" w:rsidTr="00345119">
        <w:tc>
          <w:tcPr>
            <w:tcW w:w="9576" w:type="dxa"/>
            <w:noWrap/>
          </w:tcPr>
          <w:p w14:paraId="401A2967" w14:textId="77777777" w:rsidR="008423E4" w:rsidRPr="0022177D" w:rsidRDefault="00BF3A03" w:rsidP="00113ADA">
            <w:pPr>
              <w:pStyle w:val="Heading1"/>
            </w:pPr>
            <w:r w:rsidRPr="00631897">
              <w:t>BILL ANALYSIS</w:t>
            </w:r>
          </w:p>
        </w:tc>
      </w:tr>
    </w:tbl>
    <w:p w14:paraId="64A8F8A3" w14:textId="77777777" w:rsidR="008423E4" w:rsidRPr="0022177D" w:rsidRDefault="008423E4" w:rsidP="00113ADA">
      <w:pPr>
        <w:jc w:val="center"/>
      </w:pPr>
    </w:p>
    <w:p w14:paraId="4157669F" w14:textId="77777777" w:rsidR="008423E4" w:rsidRPr="00B31F0E" w:rsidRDefault="008423E4" w:rsidP="00113ADA"/>
    <w:p w14:paraId="5108C0B2" w14:textId="77777777" w:rsidR="008423E4" w:rsidRPr="00742794" w:rsidRDefault="008423E4" w:rsidP="00113ADA">
      <w:pPr>
        <w:tabs>
          <w:tab w:val="right" w:pos="9360"/>
        </w:tabs>
      </w:pPr>
    </w:p>
    <w:tbl>
      <w:tblPr>
        <w:tblW w:w="0" w:type="auto"/>
        <w:tblLayout w:type="fixed"/>
        <w:tblLook w:val="01E0" w:firstRow="1" w:lastRow="1" w:firstColumn="1" w:lastColumn="1" w:noHBand="0" w:noVBand="0"/>
      </w:tblPr>
      <w:tblGrid>
        <w:gridCol w:w="9576"/>
      </w:tblGrid>
      <w:tr w:rsidR="007A4F8A" w14:paraId="2CCAAB5B" w14:textId="77777777" w:rsidTr="00345119">
        <w:tc>
          <w:tcPr>
            <w:tcW w:w="9576" w:type="dxa"/>
          </w:tcPr>
          <w:p w14:paraId="57D54BD2" w14:textId="57EB1BB1" w:rsidR="008423E4" w:rsidRPr="00861995" w:rsidRDefault="00BF3A03" w:rsidP="00113ADA">
            <w:pPr>
              <w:jc w:val="right"/>
            </w:pPr>
            <w:r>
              <w:t>C.S.H.B. 3575</w:t>
            </w:r>
          </w:p>
        </w:tc>
      </w:tr>
      <w:tr w:rsidR="007A4F8A" w14:paraId="3EE9A284" w14:textId="77777777" w:rsidTr="00345119">
        <w:tc>
          <w:tcPr>
            <w:tcW w:w="9576" w:type="dxa"/>
          </w:tcPr>
          <w:p w14:paraId="761C8365" w14:textId="1C1E3FCC" w:rsidR="008423E4" w:rsidRPr="00861995" w:rsidRDefault="00BF3A03" w:rsidP="00113ADA">
            <w:pPr>
              <w:jc w:val="right"/>
            </w:pPr>
            <w:r>
              <w:t xml:space="preserve">By: </w:t>
            </w:r>
            <w:r w:rsidR="002741A0">
              <w:t>Noble</w:t>
            </w:r>
          </w:p>
        </w:tc>
      </w:tr>
      <w:tr w:rsidR="007A4F8A" w14:paraId="0EA264A9" w14:textId="77777777" w:rsidTr="00345119">
        <w:tc>
          <w:tcPr>
            <w:tcW w:w="9576" w:type="dxa"/>
          </w:tcPr>
          <w:p w14:paraId="240C804A" w14:textId="1A0C32B9" w:rsidR="008423E4" w:rsidRPr="00861995" w:rsidRDefault="00BF3A03" w:rsidP="00113ADA">
            <w:pPr>
              <w:jc w:val="right"/>
            </w:pPr>
            <w:r>
              <w:t>Ways &amp; Means</w:t>
            </w:r>
          </w:p>
        </w:tc>
      </w:tr>
      <w:tr w:rsidR="007A4F8A" w14:paraId="1D560ABC" w14:textId="77777777" w:rsidTr="00345119">
        <w:tc>
          <w:tcPr>
            <w:tcW w:w="9576" w:type="dxa"/>
          </w:tcPr>
          <w:p w14:paraId="06FC6FB4" w14:textId="5A0BA6C3" w:rsidR="008423E4" w:rsidRDefault="00BF3A03" w:rsidP="00113ADA">
            <w:pPr>
              <w:jc w:val="right"/>
            </w:pPr>
            <w:r>
              <w:t>Committee Report (Substituted)</w:t>
            </w:r>
          </w:p>
        </w:tc>
      </w:tr>
    </w:tbl>
    <w:p w14:paraId="08E68692" w14:textId="77777777" w:rsidR="008423E4" w:rsidRDefault="008423E4" w:rsidP="00113ADA">
      <w:pPr>
        <w:tabs>
          <w:tab w:val="right" w:pos="9360"/>
        </w:tabs>
      </w:pPr>
    </w:p>
    <w:p w14:paraId="0EC55254" w14:textId="77777777" w:rsidR="008423E4" w:rsidRDefault="008423E4" w:rsidP="00113ADA"/>
    <w:p w14:paraId="42F41856" w14:textId="77777777" w:rsidR="008423E4" w:rsidRDefault="008423E4" w:rsidP="00113ADA"/>
    <w:tbl>
      <w:tblPr>
        <w:tblW w:w="0" w:type="auto"/>
        <w:tblCellMar>
          <w:left w:w="115" w:type="dxa"/>
          <w:right w:w="115" w:type="dxa"/>
        </w:tblCellMar>
        <w:tblLook w:val="01E0" w:firstRow="1" w:lastRow="1" w:firstColumn="1" w:lastColumn="1" w:noHBand="0" w:noVBand="0"/>
      </w:tblPr>
      <w:tblGrid>
        <w:gridCol w:w="9360"/>
      </w:tblGrid>
      <w:tr w:rsidR="007A4F8A" w14:paraId="13D5E78C" w14:textId="77777777" w:rsidTr="00345119">
        <w:tc>
          <w:tcPr>
            <w:tcW w:w="9576" w:type="dxa"/>
          </w:tcPr>
          <w:p w14:paraId="29568172" w14:textId="77777777" w:rsidR="008423E4" w:rsidRPr="00A8133F" w:rsidRDefault="00BF3A03" w:rsidP="00113ADA">
            <w:pPr>
              <w:rPr>
                <w:b/>
              </w:rPr>
            </w:pPr>
            <w:r w:rsidRPr="009C1E9A">
              <w:rPr>
                <w:b/>
                <w:u w:val="single"/>
              </w:rPr>
              <w:t>BACKGROUND AND PURPOSE</w:t>
            </w:r>
            <w:r>
              <w:rPr>
                <w:b/>
              </w:rPr>
              <w:t xml:space="preserve"> </w:t>
            </w:r>
          </w:p>
          <w:p w14:paraId="76B0C2F5" w14:textId="77777777" w:rsidR="008423E4" w:rsidRDefault="008423E4" w:rsidP="00113ADA"/>
          <w:p w14:paraId="102549F9" w14:textId="1A2E45BC" w:rsidR="008423E4" w:rsidRDefault="00BF3A03" w:rsidP="00113ADA">
            <w:pPr>
              <w:pStyle w:val="Header"/>
              <w:tabs>
                <w:tab w:val="clear" w:pos="4320"/>
                <w:tab w:val="clear" w:pos="8640"/>
              </w:tabs>
              <w:jc w:val="both"/>
            </w:pPr>
            <w:r>
              <w:t xml:space="preserve">The </w:t>
            </w:r>
            <w:r w:rsidR="00E13D59">
              <w:t xml:space="preserve">88th </w:t>
            </w:r>
            <w:r>
              <w:t xml:space="preserve">Legislature, in </w:t>
            </w:r>
            <w:r w:rsidR="001F5C45">
              <w:t>its</w:t>
            </w:r>
            <w:r>
              <w:t xml:space="preserve"> 2nd Called Session, passed S.B. 2, which</w:t>
            </w:r>
            <w:r w:rsidR="00572B8A">
              <w:t>, among other things,</w:t>
            </w:r>
            <w:r>
              <w:t xml:space="preserve"> provided for </w:t>
            </w:r>
            <w:r w:rsidR="002E492A">
              <w:t xml:space="preserve">both the appointment and </w:t>
            </w:r>
            <w:r w:rsidR="00572B8A">
              <w:t xml:space="preserve">the election of </w:t>
            </w:r>
            <w:r w:rsidR="001F5C45">
              <w:t xml:space="preserve">members of </w:t>
            </w:r>
            <w:r w:rsidR="002E492A">
              <w:t>the</w:t>
            </w:r>
            <w:r w:rsidR="00E144F0">
              <w:t xml:space="preserve"> </w:t>
            </w:r>
            <w:r w:rsidR="00BB09C5">
              <w:t xml:space="preserve">board of directors of </w:t>
            </w:r>
            <w:r w:rsidR="001F5C45">
              <w:t>tax appraisal districts in counties with population</w:t>
            </w:r>
            <w:r w:rsidR="003A464B">
              <w:t>s</w:t>
            </w:r>
            <w:r w:rsidR="001F5C45">
              <w:t xml:space="preserve"> of 75,000 or more.</w:t>
            </w:r>
            <w:r w:rsidR="00E13D59">
              <w:t xml:space="preserve"> The bill author has informed the committee that a candidate for </w:t>
            </w:r>
            <w:r w:rsidR="00572B8A">
              <w:t xml:space="preserve">an elected position on such a board </w:t>
            </w:r>
            <w:r w:rsidR="00E13D59">
              <w:t xml:space="preserve">currently must file </w:t>
            </w:r>
            <w:r w:rsidR="00F90BAE">
              <w:t xml:space="preserve">their </w:t>
            </w:r>
            <w:r w:rsidR="00E13D59">
              <w:t xml:space="preserve">ballot application with the </w:t>
            </w:r>
            <w:r w:rsidR="00572B8A">
              <w:t>c</w:t>
            </w:r>
            <w:r w:rsidR="00E13D59">
              <w:t xml:space="preserve">ounty </w:t>
            </w:r>
            <w:r w:rsidR="00572B8A">
              <w:t>j</w:t>
            </w:r>
            <w:r w:rsidR="00E13D59">
              <w:t>udge</w:t>
            </w:r>
            <w:r w:rsidR="002E492A">
              <w:t xml:space="preserve">. </w:t>
            </w:r>
            <w:r w:rsidR="00831138">
              <w:t xml:space="preserve">However, </w:t>
            </w:r>
            <w:r w:rsidR="00E04A87">
              <w:t>a</w:t>
            </w:r>
            <w:r w:rsidR="002E492A">
              <w:t xml:space="preserve"> </w:t>
            </w:r>
            <w:r w:rsidR="006F67B5">
              <w:t>March 20, 2024, ethics advisory opinion from the Texas Ethics Commission opines that "a</w:t>
            </w:r>
            <w:r w:rsidR="006F67B5" w:rsidRPr="006F67B5">
              <w:t xml:space="preserve"> candidate for an appraisal district</w:t>
            </w:r>
            <w:r w:rsidR="005428C3">
              <w:t>'</w:t>
            </w:r>
            <w:r w:rsidR="006F67B5" w:rsidRPr="006F67B5">
              <w:t>s board of directors must file campaign treasurer appointments</w:t>
            </w:r>
            <w:r w:rsidR="006F67B5">
              <w:t>…</w:t>
            </w:r>
            <w:r w:rsidR="006F67B5" w:rsidRPr="006F67B5">
              <w:t>with the clerk or secretary of the appraisal district</w:t>
            </w:r>
            <w:r w:rsidR="006F67B5">
              <w:t>"</w:t>
            </w:r>
            <w:r w:rsidR="002E492A">
              <w:t xml:space="preserve"> and sets out the reasoning for this opinion.</w:t>
            </w:r>
            <w:r w:rsidR="00E13D59">
              <w:t xml:space="preserve"> C.S.H.B. 3575 seeks to ensure a consistent process</w:t>
            </w:r>
            <w:r w:rsidR="00C71D11">
              <w:t xml:space="preserve"> for </w:t>
            </w:r>
            <w:r w:rsidR="00F07DE3">
              <w:t xml:space="preserve">the board candidates' filings </w:t>
            </w:r>
            <w:r w:rsidR="00EC15A7">
              <w:t>of</w:t>
            </w:r>
            <w:r w:rsidR="00F07DE3">
              <w:t xml:space="preserve"> campaign treasurer appointments and for an application for a place on the ballot and to ensure that those board candidates and the candidates for a county office, precinct office, and district office other than a district office filled by voters of </w:t>
            </w:r>
            <w:r w:rsidR="00EC15A7">
              <w:t>m</w:t>
            </w:r>
            <w:r w:rsidR="00F07DE3">
              <w:t>ore than one county all file with either the county clerk or a county elections administrator, if the applicable county has that position.</w:t>
            </w:r>
          </w:p>
          <w:p w14:paraId="4CD49E9E" w14:textId="5627A5FF" w:rsidR="00831138" w:rsidRPr="00E26B13" w:rsidRDefault="00831138" w:rsidP="00113ADA">
            <w:pPr>
              <w:pStyle w:val="Header"/>
              <w:tabs>
                <w:tab w:val="clear" w:pos="4320"/>
                <w:tab w:val="clear" w:pos="8640"/>
              </w:tabs>
              <w:jc w:val="both"/>
              <w:rPr>
                <w:b/>
              </w:rPr>
            </w:pPr>
          </w:p>
        </w:tc>
      </w:tr>
      <w:tr w:rsidR="007A4F8A" w14:paraId="12BB8597" w14:textId="77777777" w:rsidTr="00345119">
        <w:tc>
          <w:tcPr>
            <w:tcW w:w="9576" w:type="dxa"/>
          </w:tcPr>
          <w:p w14:paraId="102098AA" w14:textId="77777777" w:rsidR="0017725B" w:rsidRDefault="00BF3A03" w:rsidP="00113ADA">
            <w:pPr>
              <w:rPr>
                <w:b/>
                <w:u w:val="single"/>
              </w:rPr>
            </w:pPr>
            <w:r>
              <w:rPr>
                <w:b/>
                <w:u w:val="single"/>
              </w:rPr>
              <w:t>CRIMINAL JUSTICE IMPACT</w:t>
            </w:r>
          </w:p>
          <w:p w14:paraId="4D8D6B14" w14:textId="77777777" w:rsidR="0017725B" w:rsidRDefault="0017725B" w:rsidP="00113ADA">
            <w:pPr>
              <w:rPr>
                <w:b/>
                <w:u w:val="single"/>
              </w:rPr>
            </w:pPr>
          </w:p>
          <w:p w14:paraId="6C807BA8" w14:textId="1814E00F" w:rsidR="00434CEB" w:rsidRPr="00434CEB" w:rsidRDefault="00BF3A03" w:rsidP="00113AD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ACE9874" w14:textId="77777777" w:rsidR="0017725B" w:rsidRPr="0017725B" w:rsidRDefault="0017725B" w:rsidP="00113ADA">
            <w:pPr>
              <w:rPr>
                <w:b/>
                <w:u w:val="single"/>
              </w:rPr>
            </w:pPr>
          </w:p>
        </w:tc>
      </w:tr>
      <w:tr w:rsidR="007A4F8A" w14:paraId="70CDC220" w14:textId="77777777" w:rsidTr="00345119">
        <w:tc>
          <w:tcPr>
            <w:tcW w:w="9576" w:type="dxa"/>
          </w:tcPr>
          <w:p w14:paraId="3F00B79D" w14:textId="77777777" w:rsidR="008423E4" w:rsidRPr="00A8133F" w:rsidRDefault="00BF3A03" w:rsidP="00113ADA">
            <w:pPr>
              <w:rPr>
                <w:b/>
              </w:rPr>
            </w:pPr>
            <w:r w:rsidRPr="009C1E9A">
              <w:rPr>
                <w:b/>
                <w:u w:val="single"/>
              </w:rPr>
              <w:t>RULEMAKING AUTHORITY</w:t>
            </w:r>
            <w:r>
              <w:rPr>
                <w:b/>
              </w:rPr>
              <w:t xml:space="preserve"> </w:t>
            </w:r>
          </w:p>
          <w:p w14:paraId="1990DFFF" w14:textId="77777777" w:rsidR="008423E4" w:rsidRDefault="008423E4" w:rsidP="00113ADA"/>
          <w:p w14:paraId="1EE322D9" w14:textId="0ABC978E" w:rsidR="00434CEB" w:rsidRDefault="00BF3A03" w:rsidP="00113AD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8264FBB" w14:textId="77777777" w:rsidR="008423E4" w:rsidRPr="00E21FDC" w:rsidRDefault="008423E4" w:rsidP="00113ADA">
            <w:pPr>
              <w:rPr>
                <w:b/>
              </w:rPr>
            </w:pPr>
          </w:p>
        </w:tc>
      </w:tr>
      <w:tr w:rsidR="007A4F8A" w14:paraId="126C92D4" w14:textId="77777777" w:rsidTr="00345119">
        <w:tc>
          <w:tcPr>
            <w:tcW w:w="9576" w:type="dxa"/>
          </w:tcPr>
          <w:p w14:paraId="209D35F2" w14:textId="77777777" w:rsidR="008423E4" w:rsidRPr="00A8133F" w:rsidRDefault="00BF3A03" w:rsidP="00113ADA">
            <w:pPr>
              <w:rPr>
                <w:b/>
              </w:rPr>
            </w:pPr>
            <w:r w:rsidRPr="009C1E9A">
              <w:rPr>
                <w:b/>
                <w:u w:val="single"/>
              </w:rPr>
              <w:t>ANALYSIS</w:t>
            </w:r>
            <w:r>
              <w:rPr>
                <w:b/>
              </w:rPr>
              <w:t xml:space="preserve"> </w:t>
            </w:r>
          </w:p>
          <w:p w14:paraId="4A2B432E" w14:textId="77777777" w:rsidR="008423E4" w:rsidRDefault="008423E4" w:rsidP="00113ADA"/>
          <w:p w14:paraId="7B526AF5" w14:textId="2DDDA573" w:rsidR="004D2917" w:rsidRDefault="00BF3A03" w:rsidP="00113ADA">
            <w:pPr>
              <w:pStyle w:val="Header"/>
              <w:tabs>
                <w:tab w:val="clear" w:pos="4320"/>
                <w:tab w:val="clear" w:pos="8640"/>
              </w:tabs>
              <w:jc w:val="both"/>
            </w:pPr>
            <w:r>
              <w:t>C.S.</w:t>
            </w:r>
            <w:r w:rsidR="005A3AEC">
              <w:t>H.B. 3575 amends the Election Code</w:t>
            </w:r>
            <w:r>
              <w:t xml:space="preserve"> to revise</w:t>
            </w:r>
            <w:r w:rsidRPr="004D2917">
              <w:t xml:space="preserve"> the requirement for </w:t>
            </w:r>
            <w:r w:rsidR="004B56AA">
              <w:t>a candidate for county office, a precinct office, or a district office other than a</w:t>
            </w:r>
            <w:r w:rsidR="00DC52E6">
              <w:t xml:space="preserve"> district</w:t>
            </w:r>
            <w:r w:rsidR="004B56AA">
              <w:t xml:space="preserve"> office filled by voters of more than one county</w:t>
            </w:r>
            <w:r w:rsidRPr="004D2917">
              <w:t xml:space="preserve"> to file a campaign treasurer appointment for the individual's own candidacy with the county clerk</w:t>
            </w:r>
            <w:r>
              <w:t xml:space="preserve"> as follows:</w:t>
            </w:r>
          </w:p>
          <w:p w14:paraId="7AE5E188" w14:textId="06FEF44B" w:rsidR="004D2917" w:rsidRDefault="00BF3A03" w:rsidP="00113ADA">
            <w:pPr>
              <w:pStyle w:val="Header"/>
              <w:numPr>
                <w:ilvl w:val="0"/>
                <w:numId w:val="3"/>
              </w:numPr>
              <w:tabs>
                <w:tab w:val="clear" w:pos="4320"/>
                <w:tab w:val="clear" w:pos="8640"/>
              </w:tabs>
              <w:jc w:val="both"/>
            </w:pPr>
            <w:r>
              <w:t xml:space="preserve">requires </w:t>
            </w:r>
            <w:r w:rsidR="00DC52E6">
              <w:t xml:space="preserve">those </w:t>
            </w:r>
            <w:r w:rsidR="004B56AA">
              <w:t>candidates in counties having the position of county elections administrator to file their campaign treasurer appointments with the administrator</w:t>
            </w:r>
            <w:r w:rsidR="00DC52E6">
              <w:t xml:space="preserve"> instead of the county clerk</w:t>
            </w:r>
            <w:r w:rsidR="004B56AA">
              <w:t>; and</w:t>
            </w:r>
          </w:p>
          <w:p w14:paraId="5F732890" w14:textId="176D13DD" w:rsidR="008C3035" w:rsidRDefault="00BF3A03" w:rsidP="00113ADA">
            <w:pPr>
              <w:pStyle w:val="Header"/>
              <w:numPr>
                <w:ilvl w:val="0"/>
                <w:numId w:val="3"/>
              </w:numPr>
              <w:tabs>
                <w:tab w:val="clear" w:pos="4320"/>
                <w:tab w:val="clear" w:pos="8640"/>
              </w:tabs>
              <w:jc w:val="both"/>
            </w:pPr>
            <w:r>
              <w:t xml:space="preserve">requires </w:t>
            </w:r>
            <w:r w:rsidR="004A48FE">
              <w:t xml:space="preserve"> </w:t>
            </w:r>
            <w:r w:rsidR="00852193">
              <w:t>a candidate f</w:t>
            </w:r>
            <w:r w:rsidR="00852193" w:rsidRPr="00852193">
              <w:t>or an elected position</w:t>
            </w:r>
            <w:r w:rsidR="00612715">
              <w:t xml:space="preserve"> </w:t>
            </w:r>
            <w:r w:rsidR="00852193" w:rsidRPr="00852193">
              <w:t xml:space="preserve">on the board of directors of an appraisal district </w:t>
            </w:r>
            <w:r w:rsidR="00DC52E6">
              <w:t>to file either with the county clerk or the county elections administrator, if the applicable county has that position</w:t>
            </w:r>
            <w:r w:rsidR="00F014CE">
              <w:t xml:space="preserve">. </w:t>
            </w:r>
            <w:r w:rsidR="00852193">
              <w:t xml:space="preserve"> </w:t>
            </w:r>
          </w:p>
          <w:p w14:paraId="6B0388D0" w14:textId="622F0F1C" w:rsidR="00852193" w:rsidRDefault="00BF3A03" w:rsidP="00113ADA">
            <w:pPr>
              <w:pStyle w:val="Header"/>
              <w:tabs>
                <w:tab w:val="clear" w:pos="4320"/>
                <w:tab w:val="clear" w:pos="8640"/>
              </w:tabs>
              <w:jc w:val="both"/>
            </w:pPr>
            <w:r>
              <w:t>These provision apply</w:t>
            </w:r>
            <w:r w:rsidRPr="00852193">
              <w:t xml:space="preserve"> only to a campaign treasurer appointment required to be filed on or after the </w:t>
            </w:r>
            <w:r>
              <w:t xml:space="preserve">bill's </w:t>
            </w:r>
            <w:r w:rsidRPr="00852193">
              <w:t xml:space="preserve">effective date. A campaign treasurer appointment required to be filed before the </w:t>
            </w:r>
            <w:r>
              <w:t xml:space="preserve">bill's </w:t>
            </w:r>
            <w:r w:rsidRPr="00852193">
              <w:t>effective date is governed by the law in effect on the date the appointment was filed, and the former law is continued in effect for that purpose.</w:t>
            </w:r>
          </w:p>
          <w:p w14:paraId="61405439" w14:textId="77777777" w:rsidR="00852193" w:rsidRDefault="00852193" w:rsidP="00113ADA">
            <w:pPr>
              <w:pStyle w:val="Header"/>
              <w:tabs>
                <w:tab w:val="clear" w:pos="4320"/>
                <w:tab w:val="clear" w:pos="8640"/>
              </w:tabs>
              <w:jc w:val="both"/>
            </w:pPr>
          </w:p>
          <w:p w14:paraId="11FB6CA5" w14:textId="77777777" w:rsidR="008423E4" w:rsidRDefault="00BF3A03" w:rsidP="00113ADA">
            <w:pPr>
              <w:pStyle w:val="Header"/>
              <w:tabs>
                <w:tab w:val="clear" w:pos="4320"/>
                <w:tab w:val="clear" w:pos="8640"/>
              </w:tabs>
              <w:jc w:val="both"/>
            </w:pPr>
            <w:r>
              <w:t>C.S.</w:t>
            </w:r>
            <w:r w:rsidR="00852193">
              <w:t xml:space="preserve">H.B. 3575 amends the Tax Code to change </w:t>
            </w:r>
            <w:r w:rsidR="00434CEB">
              <w:t>the person with whom an</w:t>
            </w:r>
            <w:r w:rsidR="00434CEB" w:rsidRPr="00434CEB">
              <w:t xml:space="preserve"> application for a place on the ballot for a</w:t>
            </w:r>
            <w:r w:rsidR="00434CEB">
              <w:t xml:space="preserve">n elected </w:t>
            </w:r>
            <w:r w:rsidR="00434CEB" w:rsidRPr="00434CEB">
              <w:t>position on the board of directors of an appraisal district must be filed</w:t>
            </w:r>
            <w:r w:rsidR="007C4C7C">
              <w:t xml:space="preserve"> from the county judge o</w:t>
            </w:r>
            <w:r w:rsidR="007C4C7C" w:rsidRPr="00852193">
              <w:t>f the county in which the appraisal district is established</w:t>
            </w:r>
            <w:r w:rsidR="007C4C7C">
              <w:t xml:space="preserve"> to the county clerk of such a county</w:t>
            </w:r>
            <w:r>
              <w:t xml:space="preserve">, </w:t>
            </w:r>
            <w:r w:rsidRPr="008C3035">
              <w:t xml:space="preserve">or, for counties having the position, the </w:t>
            </w:r>
            <w:r w:rsidR="00061334">
              <w:t xml:space="preserve">applicable </w:t>
            </w:r>
            <w:r w:rsidRPr="008C3035">
              <w:t>county elections administrator</w:t>
            </w:r>
            <w:r w:rsidR="00434CEB">
              <w:t>. Th</w:t>
            </w:r>
            <w:r w:rsidR="007C4C7C">
              <w:t>is provision</w:t>
            </w:r>
            <w:r w:rsidR="00434CEB">
              <w:t xml:space="preserve"> </w:t>
            </w:r>
            <w:r w:rsidR="00434CEB" w:rsidRPr="00434CEB">
              <w:t xml:space="preserve">applies only to an application for a place on the ballot for a position on the board of directors of an appraisal district required to be filed on or after the </w:t>
            </w:r>
            <w:r w:rsidR="00434CEB">
              <w:t xml:space="preserve">bill's </w:t>
            </w:r>
            <w:r w:rsidR="00434CEB" w:rsidRPr="00434CEB">
              <w:t xml:space="preserve">effective date. An application required to be filed before the </w:t>
            </w:r>
            <w:r w:rsidR="00434CEB">
              <w:t xml:space="preserve">bill's </w:t>
            </w:r>
            <w:r w:rsidR="00434CEB" w:rsidRPr="00434CEB">
              <w:t>effective date is governed by the law in effect on the date the application was filed, and the former law is continued in effect for that purpose.</w:t>
            </w:r>
          </w:p>
          <w:p w14:paraId="089D37A6" w14:textId="7DA80470" w:rsidR="008B6BAC" w:rsidRPr="00434CEB" w:rsidRDefault="008B6BAC" w:rsidP="00113ADA">
            <w:pPr>
              <w:pStyle w:val="Header"/>
              <w:tabs>
                <w:tab w:val="clear" w:pos="4320"/>
                <w:tab w:val="clear" w:pos="8640"/>
              </w:tabs>
              <w:jc w:val="both"/>
            </w:pPr>
          </w:p>
        </w:tc>
      </w:tr>
      <w:tr w:rsidR="007A4F8A" w14:paraId="3E39211C" w14:textId="77777777" w:rsidTr="00345119">
        <w:tc>
          <w:tcPr>
            <w:tcW w:w="9576" w:type="dxa"/>
          </w:tcPr>
          <w:p w14:paraId="6A499958" w14:textId="77777777" w:rsidR="008423E4" w:rsidRPr="00A8133F" w:rsidRDefault="00BF3A03" w:rsidP="00113ADA">
            <w:pPr>
              <w:rPr>
                <w:b/>
              </w:rPr>
            </w:pPr>
            <w:r w:rsidRPr="009C1E9A">
              <w:rPr>
                <w:b/>
                <w:u w:val="single"/>
              </w:rPr>
              <w:t>EFFECTIVE DATE</w:t>
            </w:r>
            <w:r>
              <w:rPr>
                <w:b/>
              </w:rPr>
              <w:t xml:space="preserve"> </w:t>
            </w:r>
          </w:p>
          <w:p w14:paraId="248CA601" w14:textId="77777777" w:rsidR="008423E4" w:rsidRDefault="008423E4" w:rsidP="00113ADA"/>
          <w:p w14:paraId="42C93075" w14:textId="4263A094" w:rsidR="008423E4" w:rsidRPr="003624F2" w:rsidRDefault="00BF3A03" w:rsidP="00113ADA">
            <w:pPr>
              <w:pStyle w:val="Header"/>
              <w:tabs>
                <w:tab w:val="clear" w:pos="4320"/>
                <w:tab w:val="clear" w:pos="8640"/>
              </w:tabs>
              <w:jc w:val="both"/>
            </w:pPr>
            <w:r>
              <w:t>On passage, or, if the bill does not receive the necessary vote, September 1, 2025.</w:t>
            </w:r>
          </w:p>
          <w:p w14:paraId="3B54C5E8" w14:textId="77777777" w:rsidR="008423E4" w:rsidRPr="00233FDB" w:rsidRDefault="008423E4" w:rsidP="00113ADA">
            <w:pPr>
              <w:rPr>
                <w:b/>
              </w:rPr>
            </w:pPr>
          </w:p>
        </w:tc>
      </w:tr>
      <w:tr w:rsidR="007A4F8A" w14:paraId="4FAA310C" w14:textId="77777777" w:rsidTr="00345119">
        <w:tc>
          <w:tcPr>
            <w:tcW w:w="9576" w:type="dxa"/>
          </w:tcPr>
          <w:p w14:paraId="7D5E5648" w14:textId="77777777" w:rsidR="002741A0" w:rsidRDefault="00BF3A03" w:rsidP="00113ADA">
            <w:pPr>
              <w:jc w:val="both"/>
              <w:rPr>
                <w:b/>
                <w:u w:val="single"/>
              </w:rPr>
            </w:pPr>
            <w:r>
              <w:rPr>
                <w:b/>
                <w:u w:val="single"/>
              </w:rPr>
              <w:t>COMPARISON OF INTRODUCED AND SUBSTITUTE</w:t>
            </w:r>
          </w:p>
          <w:p w14:paraId="28FD4BE1" w14:textId="77777777" w:rsidR="0091757D" w:rsidRDefault="0091757D" w:rsidP="00113ADA">
            <w:pPr>
              <w:jc w:val="both"/>
              <w:rPr>
                <w:bCs/>
              </w:rPr>
            </w:pPr>
          </w:p>
          <w:p w14:paraId="081A97B8" w14:textId="5D7C0A4E" w:rsidR="0091757D" w:rsidRDefault="00BF3A03" w:rsidP="00113ADA">
            <w:pPr>
              <w:jc w:val="both"/>
              <w:rPr>
                <w:bCs/>
              </w:rPr>
            </w:pPr>
            <w:r>
              <w:rPr>
                <w:bCs/>
              </w:rPr>
              <w:t>While C.S.H.B. 3575 may differ from the introduced in minor or nonsubstantive</w:t>
            </w:r>
            <w:r>
              <w:rPr>
                <w:bCs/>
              </w:rPr>
              <w:t xml:space="preserve"> ways, the following summarizes the substantial differences between the introduced and committee substitute versions of the bill.</w:t>
            </w:r>
          </w:p>
          <w:p w14:paraId="19B0E184" w14:textId="77777777" w:rsidR="0091757D" w:rsidRPr="0091757D" w:rsidRDefault="0091757D" w:rsidP="00113ADA">
            <w:pPr>
              <w:jc w:val="both"/>
              <w:rPr>
                <w:bCs/>
              </w:rPr>
            </w:pPr>
          </w:p>
          <w:p w14:paraId="6A482AA4" w14:textId="3D06863B" w:rsidR="00DD2ACB" w:rsidRDefault="00BF3A03" w:rsidP="00113ADA">
            <w:pPr>
              <w:jc w:val="both"/>
              <w:rPr>
                <w:bCs/>
              </w:rPr>
            </w:pPr>
            <w:r>
              <w:rPr>
                <w:bCs/>
              </w:rPr>
              <w:t>While t</w:t>
            </w:r>
            <w:r w:rsidR="00B178B3">
              <w:rPr>
                <w:bCs/>
              </w:rPr>
              <w:t>he substitute</w:t>
            </w:r>
            <w:r w:rsidR="00F1079A">
              <w:rPr>
                <w:bCs/>
              </w:rPr>
              <w:t xml:space="preserve"> and the introduced both include a candidate for an elected position on a board of directors of an appraisal district to file the campaign treasurer appointment with the county clerk, the substitute requires the filing </w:t>
            </w:r>
            <w:r w:rsidR="00C71D11">
              <w:rPr>
                <w:bCs/>
              </w:rPr>
              <w:t xml:space="preserve">to be </w:t>
            </w:r>
            <w:r w:rsidR="00F1079A">
              <w:rPr>
                <w:bCs/>
              </w:rPr>
              <w:t>with the county elections administrator if the county has the position</w:t>
            </w:r>
            <w:r w:rsidR="008B6BAC">
              <w:rPr>
                <w:bCs/>
              </w:rPr>
              <w:t>,</w:t>
            </w:r>
            <w:r w:rsidR="00F1079A">
              <w:rPr>
                <w:bCs/>
              </w:rPr>
              <w:t xml:space="preserve"> but the introduced did not include that requirement. The substitute </w:t>
            </w:r>
            <w:r>
              <w:rPr>
                <w:bCs/>
              </w:rPr>
              <w:t>includes a provision absent from the introduced that requires</w:t>
            </w:r>
            <w:r w:rsidRPr="00DD2ACB">
              <w:rPr>
                <w:bCs/>
              </w:rPr>
              <w:t xml:space="preserve"> </w:t>
            </w:r>
            <w:r>
              <w:rPr>
                <w:bCs/>
              </w:rPr>
              <w:t>the</w:t>
            </w:r>
            <w:r w:rsidRPr="00DD2ACB">
              <w:rPr>
                <w:bCs/>
              </w:rPr>
              <w:t xml:space="preserve"> candidates</w:t>
            </w:r>
            <w:r>
              <w:rPr>
                <w:bCs/>
              </w:rPr>
              <w:t xml:space="preserve"> that must</w:t>
            </w:r>
            <w:r w:rsidR="00F1079A">
              <w:rPr>
                <w:bCs/>
              </w:rPr>
              <w:t xml:space="preserve"> currently</w:t>
            </w:r>
            <w:r w:rsidRPr="00DD2ACB">
              <w:rPr>
                <w:bCs/>
              </w:rPr>
              <w:t xml:space="preserve"> file a campaign treasurer appointment for the indi</w:t>
            </w:r>
            <w:r w:rsidRPr="00DD2ACB">
              <w:rPr>
                <w:bCs/>
              </w:rPr>
              <w:t>vidual's own candidacy with the county</w:t>
            </w:r>
            <w:r>
              <w:rPr>
                <w:bCs/>
              </w:rPr>
              <w:t xml:space="preserve"> clerk to instead file the</w:t>
            </w:r>
            <w:r w:rsidR="00C71D11">
              <w:rPr>
                <w:bCs/>
              </w:rPr>
              <w:t>ir campaign treasurer</w:t>
            </w:r>
            <w:r>
              <w:rPr>
                <w:bCs/>
              </w:rPr>
              <w:t xml:space="preserve"> appointment</w:t>
            </w:r>
            <w:r w:rsidR="00C71D11">
              <w:rPr>
                <w:bCs/>
              </w:rPr>
              <w:t>s</w:t>
            </w:r>
            <w:r>
              <w:rPr>
                <w:bCs/>
              </w:rPr>
              <w:t xml:space="preserve"> with the</w:t>
            </w:r>
            <w:r w:rsidRPr="00DD2ACB">
              <w:rPr>
                <w:bCs/>
              </w:rPr>
              <w:t xml:space="preserve"> </w:t>
            </w:r>
            <w:r>
              <w:rPr>
                <w:bCs/>
              </w:rPr>
              <w:t xml:space="preserve">county </w:t>
            </w:r>
            <w:r w:rsidRPr="00DD2ACB">
              <w:rPr>
                <w:bCs/>
              </w:rPr>
              <w:t>elections</w:t>
            </w:r>
            <w:r>
              <w:rPr>
                <w:bCs/>
              </w:rPr>
              <w:t xml:space="preserve"> </w:t>
            </w:r>
            <w:r w:rsidR="00F1079A">
              <w:rPr>
                <w:bCs/>
              </w:rPr>
              <w:t xml:space="preserve">administrator </w:t>
            </w:r>
            <w:r w:rsidRPr="00DD2ACB">
              <w:rPr>
                <w:bCs/>
              </w:rPr>
              <w:t>if the county has such a position</w:t>
            </w:r>
            <w:r>
              <w:rPr>
                <w:bCs/>
              </w:rPr>
              <w:t xml:space="preserve">. </w:t>
            </w:r>
          </w:p>
          <w:p w14:paraId="5D778994" w14:textId="54F4CB2A" w:rsidR="0091757D" w:rsidRDefault="0091757D" w:rsidP="00113ADA">
            <w:pPr>
              <w:jc w:val="both"/>
              <w:rPr>
                <w:bCs/>
              </w:rPr>
            </w:pPr>
          </w:p>
          <w:p w14:paraId="63F9A302" w14:textId="4CC190F5" w:rsidR="00DD2ACB" w:rsidRDefault="00BF3A03" w:rsidP="00113ADA">
            <w:pPr>
              <w:jc w:val="both"/>
              <w:rPr>
                <w:bCs/>
              </w:rPr>
            </w:pPr>
            <w:r>
              <w:rPr>
                <w:bCs/>
              </w:rPr>
              <w:t xml:space="preserve">While both the substitute and the introduced </w:t>
            </w:r>
            <w:r w:rsidR="0000641E">
              <w:rPr>
                <w:bCs/>
              </w:rPr>
              <w:t xml:space="preserve">changed from the county judge, as required in current law, to the county clerk the official with whom </w:t>
            </w:r>
            <w:r w:rsidR="00382B59">
              <w:rPr>
                <w:bCs/>
              </w:rPr>
              <w:t xml:space="preserve">a candidate for an elected position on a board of directors of an appraisal </w:t>
            </w:r>
            <w:r w:rsidR="0000641E">
              <w:rPr>
                <w:bCs/>
              </w:rPr>
              <w:t>di</w:t>
            </w:r>
            <w:r w:rsidR="00382B59">
              <w:rPr>
                <w:bCs/>
              </w:rPr>
              <w:t xml:space="preserve">strict </w:t>
            </w:r>
            <w:r w:rsidR="0000641E">
              <w:rPr>
                <w:bCs/>
              </w:rPr>
              <w:t>must</w:t>
            </w:r>
            <w:r w:rsidR="00382B59">
              <w:rPr>
                <w:bCs/>
              </w:rPr>
              <w:t xml:space="preserve"> file their </w:t>
            </w:r>
            <w:r w:rsidRPr="0091757D">
              <w:rPr>
                <w:bCs/>
              </w:rPr>
              <w:t>application for a place on the ballot</w:t>
            </w:r>
            <w:r w:rsidR="0000641E">
              <w:rPr>
                <w:bCs/>
              </w:rPr>
              <w:t xml:space="preserve">, </w:t>
            </w:r>
            <w:r w:rsidRPr="0091757D">
              <w:rPr>
                <w:bCs/>
              </w:rPr>
              <w:t xml:space="preserve"> </w:t>
            </w:r>
            <w:r w:rsidR="00382B59">
              <w:rPr>
                <w:bCs/>
              </w:rPr>
              <w:t xml:space="preserve">the substitute requires such a candidate to file the application </w:t>
            </w:r>
            <w:r w:rsidR="0000641E">
              <w:rPr>
                <w:bCs/>
              </w:rPr>
              <w:t xml:space="preserve">instead </w:t>
            </w:r>
            <w:r w:rsidR="00382B59">
              <w:rPr>
                <w:bCs/>
              </w:rPr>
              <w:t>with the county elections administrator if the county has that position</w:t>
            </w:r>
            <w:r w:rsidR="008B6BAC">
              <w:rPr>
                <w:bCs/>
              </w:rPr>
              <w:t>,</w:t>
            </w:r>
            <w:r w:rsidR="00382B59">
              <w:rPr>
                <w:bCs/>
              </w:rPr>
              <w:t xml:space="preserve"> but the introduced did not include that requirement.</w:t>
            </w:r>
          </w:p>
          <w:p w14:paraId="3B4AA5FB" w14:textId="77777777" w:rsidR="0091757D" w:rsidRDefault="0091757D" w:rsidP="00113ADA">
            <w:pPr>
              <w:jc w:val="both"/>
              <w:rPr>
                <w:bCs/>
              </w:rPr>
            </w:pPr>
          </w:p>
          <w:p w14:paraId="15577F00" w14:textId="3B9B0559" w:rsidR="0091757D" w:rsidRPr="0091757D" w:rsidRDefault="00BF3A03" w:rsidP="00113ADA">
            <w:pPr>
              <w:jc w:val="both"/>
              <w:rPr>
                <w:bCs/>
              </w:rPr>
            </w:pPr>
            <w:r w:rsidRPr="00B04E8D">
              <w:rPr>
                <w:bCs/>
              </w:rPr>
              <w:t>The substitute changes the bill's effective date to provide for its possible immediate effect, contingent on receiving the requisite constitutional vote, whereas the introduced provided only for the bill to take effect September 1, 202</w:t>
            </w:r>
            <w:r>
              <w:rPr>
                <w:bCs/>
              </w:rPr>
              <w:t>5</w:t>
            </w:r>
            <w:r w:rsidRPr="00B04E8D">
              <w:rPr>
                <w:bCs/>
              </w:rPr>
              <w:t>, with no possibility for immediate effect.</w:t>
            </w:r>
          </w:p>
          <w:p w14:paraId="508D16A2" w14:textId="69DDCF15" w:rsidR="0091757D" w:rsidRPr="002741A0" w:rsidRDefault="0091757D" w:rsidP="00113ADA">
            <w:pPr>
              <w:jc w:val="both"/>
              <w:rPr>
                <w:b/>
                <w:u w:val="single"/>
              </w:rPr>
            </w:pPr>
          </w:p>
        </w:tc>
      </w:tr>
      <w:tr w:rsidR="007A4F8A" w14:paraId="0C65DEBD" w14:textId="77777777" w:rsidTr="00345119">
        <w:tc>
          <w:tcPr>
            <w:tcW w:w="9576" w:type="dxa"/>
          </w:tcPr>
          <w:p w14:paraId="5F81AA0F" w14:textId="77777777" w:rsidR="002741A0" w:rsidRPr="009C1E9A" w:rsidRDefault="002741A0" w:rsidP="00113ADA">
            <w:pPr>
              <w:rPr>
                <w:b/>
                <w:u w:val="single"/>
              </w:rPr>
            </w:pPr>
          </w:p>
        </w:tc>
      </w:tr>
      <w:tr w:rsidR="007A4F8A" w14:paraId="7530BD5F" w14:textId="77777777" w:rsidTr="00345119">
        <w:tc>
          <w:tcPr>
            <w:tcW w:w="9576" w:type="dxa"/>
          </w:tcPr>
          <w:p w14:paraId="239062F3" w14:textId="77777777" w:rsidR="002741A0" w:rsidRPr="002741A0" w:rsidRDefault="002741A0" w:rsidP="00113ADA">
            <w:pPr>
              <w:jc w:val="both"/>
            </w:pPr>
          </w:p>
        </w:tc>
      </w:tr>
    </w:tbl>
    <w:p w14:paraId="30B8021E" w14:textId="77777777" w:rsidR="008423E4" w:rsidRPr="00BE0E75" w:rsidRDefault="008423E4" w:rsidP="00113ADA">
      <w:pPr>
        <w:jc w:val="both"/>
        <w:rPr>
          <w:rFonts w:ascii="Arial" w:hAnsi="Arial"/>
          <w:sz w:val="16"/>
          <w:szCs w:val="16"/>
        </w:rPr>
      </w:pPr>
    </w:p>
    <w:p w14:paraId="1E3615A9" w14:textId="77777777" w:rsidR="004108C3" w:rsidRPr="008423E4" w:rsidRDefault="004108C3" w:rsidP="00113AD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E38B9" w14:textId="77777777" w:rsidR="00BF3A03" w:rsidRDefault="00BF3A03">
      <w:r>
        <w:separator/>
      </w:r>
    </w:p>
  </w:endnote>
  <w:endnote w:type="continuationSeparator" w:id="0">
    <w:p w14:paraId="56E860A8" w14:textId="77777777" w:rsidR="00BF3A03" w:rsidRDefault="00BF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60C7" w14:textId="77777777" w:rsidR="003A18EB" w:rsidRDefault="003A1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A4F8A" w14:paraId="28B9AF08" w14:textId="77777777" w:rsidTr="009C1E9A">
      <w:trPr>
        <w:cantSplit/>
      </w:trPr>
      <w:tc>
        <w:tcPr>
          <w:tcW w:w="0" w:type="pct"/>
        </w:tcPr>
        <w:p w14:paraId="3FA3CCDE" w14:textId="77777777" w:rsidR="00137D90" w:rsidRDefault="00137D90" w:rsidP="009C1E9A">
          <w:pPr>
            <w:pStyle w:val="Footer"/>
            <w:tabs>
              <w:tab w:val="clear" w:pos="8640"/>
              <w:tab w:val="right" w:pos="9360"/>
            </w:tabs>
          </w:pPr>
        </w:p>
      </w:tc>
      <w:tc>
        <w:tcPr>
          <w:tcW w:w="2395" w:type="pct"/>
        </w:tcPr>
        <w:p w14:paraId="09F73240" w14:textId="77777777" w:rsidR="00137D90" w:rsidRDefault="00137D90" w:rsidP="009C1E9A">
          <w:pPr>
            <w:pStyle w:val="Footer"/>
            <w:tabs>
              <w:tab w:val="clear" w:pos="8640"/>
              <w:tab w:val="right" w:pos="9360"/>
            </w:tabs>
          </w:pPr>
        </w:p>
        <w:p w14:paraId="6B4F6D4E" w14:textId="77777777" w:rsidR="001A4310" w:rsidRDefault="001A4310" w:rsidP="009C1E9A">
          <w:pPr>
            <w:pStyle w:val="Footer"/>
            <w:tabs>
              <w:tab w:val="clear" w:pos="8640"/>
              <w:tab w:val="right" w:pos="9360"/>
            </w:tabs>
          </w:pPr>
        </w:p>
        <w:p w14:paraId="6121420B" w14:textId="77777777" w:rsidR="00137D90" w:rsidRDefault="00137D90" w:rsidP="009C1E9A">
          <w:pPr>
            <w:pStyle w:val="Footer"/>
            <w:tabs>
              <w:tab w:val="clear" w:pos="8640"/>
              <w:tab w:val="right" w:pos="9360"/>
            </w:tabs>
          </w:pPr>
        </w:p>
      </w:tc>
      <w:tc>
        <w:tcPr>
          <w:tcW w:w="2453" w:type="pct"/>
        </w:tcPr>
        <w:p w14:paraId="53EF91D0" w14:textId="77777777" w:rsidR="00137D90" w:rsidRDefault="00137D90" w:rsidP="009C1E9A">
          <w:pPr>
            <w:pStyle w:val="Footer"/>
            <w:tabs>
              <w:tab w:val="clear" w:pos="8640"/>
              <w:tab w:val="right" w:pos="9360"/>
            </w:tabs>
            <w:jc w:val="right"/>
          </w:pPr>
        </w:p>
      </w:tc>
    </w:tr>
    <w:tr w:rsidR="007A4F8A" w14:paraId="14D08A30" w14:textId="77777777" w:rsidTr="009C1E9A">
      <w:trPr>
        <w:cantSplit/>
      </w:trPr>
      <w:tc>
        <w:tcPr>
          <w:tcW w:w="0" w:type="pct"/>
        </w:tcPr>
        <w:p w14:paraId="767C90E8" w14:textId="77777777" w:rsidR="00EC379B" w:rsidRDefault="00EC379B" w:rsidP="009C1E9A">
          <w:pPr>
            <w:pStyle w:val="Footer"/>
            <w:tabs>
              <w:tab w:val="clear" w:pos="8640"/>
              <w:tab w:val="right" w:pos="9360"/>
            </w:tabs>
          </w:pPr>
        </w:p>
      </w:tc>
      <w:tc>
        <w:tcPr>
          <w:tcW w:w="2395" w:type="pct"/>
        </w:tcPr>
        <w:p w14:paraId="23D00DAB" w14:textId="03BBD5E8" w:rsidR="00EC379B" w:rsidRPr="009C1E9A" w:rsidRDefault="00BF3A03" w:rsidP="009C1E9A">
          <w:pPr>
            <w:pStyle w:val="Footer"/>
            <w:tabs>
              <w:tab w:val="clear" w:pos="8640"/>
              <w:tab w:val="right" w:pos="9360"/>
            </w:tabs>
            <w:rPr>
              <w:rFonts w:ascii="Shruti" w:hAnsi="Shruti"/>
              <w:sz w:val="22"/>
            </w:rPr>
          </w:pPr>
          <w:r>
            <w:rPr>
              <w:rFonts w:ascii="Shruti" w:hAnsi="Shruti"/>
              <w:sz w:val="22"/>
            </w:rPr>
            <w:t>89R 26539-D</w:t>
          </w:r>
        </w:p>
      </w:tc>
      <w:tc>
        <w:tcPr>
          <w:tcW w:w="2453" w:type="pct"/>
        </w:tcPr>
        <w:p w14:paraId="7FA9167C" w14:textId="6DD60BC1" w:rsidR="00EC379B" w:rsidRDefault="00BF3A03" w:rsidP="009C1E9A">
          <w:pPr>
            <w:pStyle w:val="Footer"/>
            <w:tabs>
              <w:tab w:val="clear" w:pos="8640"/>
              <w:tab w:val="right" w:pos="9360"/>
            </w:tabs>
            <w:jc w:val="right"/>
          </w:pPr>
          <w:r>
            <w:fldChar w:fldCharType="begin"/>
          </w:r>
          <w:r>
            <w:instrText xml:space="preserve"> DOCPROPERTY  OTID  \* MERGEFORMAT </w:instrText>
          </w:r>
          <w:r>
            <w:fldChar w:fldCharType="separate"/>
          </w:r>
          <w:r w:rsidR="00AD7AE0">
            <w:t>25.117.119</w:t>
          </w:r>
          <w:r>
            <w:fldChar w:fldCharType="end"/>
          </w:r>
        </w:p>
      </w:tc>
    </w:tr>
    <w:tr w:rsidR="007A4F8A" w14:paraId="7903564F" w14:textId="77777777" w:rsidTr="009C1E9A">
      <w:trPr>
        <w:cantSplit/>
      </w:trPr>
      <w:tc>
        <w:tcPr>
          <w:tcW w:w="0" w:type="pct"/>
        </w:tcPr>
        <w:p w14:paraId="1F51FFB9" w14:textId="77777777" w:rsidR="00EC379B" w:rsidRDefault="00EC379B" w:rsidP="009C1E9A">
          <w:pPr>
            <w:pStyle w:val="Footer"/>
            <w:tabs>
              <w:tab w:val="clear" w:pos="4320"/>
              <w:tab w:val="clear" w:pos="8640"/>
              <w:tab w:val="left" w:pos="2865"/>
            </w:tabs>
          </w:pPr>
        </w:p>
      </w:tc>
      <w:tc>
        <w:tcPr>
          <w:tcW w:w="2395" w:type="pct"/>
        </w:tcPr>
        <w:p w14:paraId="27CC1D19" w14:textId="61029FD3" w:rsidR="00EC379B" w:rsidRPr="009C1E9A" w:rsidRDefault="00BF3A03" w:rsidP="009C1E9A">
          <w:pPr>
            <w:pStyle w:val="Footer"/>
            <w:tabs>
              <w:tab w:val="clear" w:pos="4320"/>
              <w:tab w:val="clear" w:pos="8640"/>
              <w:tab w:val="left" w:pos="2865"/>
            </w:tabs>
            <w:rPr>
              <w:rFonts w:ascii="Shruti" w:hAnsi="Shruti"/>
              <w:sz w:val="22"/>
            </w:rPr>
          </w:pPr>
          <w:r>
            <w:rPr>
              <w:rFonts w:ascii="Shruti" w:hAnsi="Shruti"/>
              <w:sz w:val="22"/>
            </w:rPr>
            <w:t>Substitute Document Number: 89R 21666</w:t>
          </w:r>
        </w:p>
      </w:tc>
      <w:tc>
        <w:tcPr>
          <w:tcW w:w="2453" w:type="pct"/>
        </w:tcPr>
        <w:p w14:paraId="5C850718" w14:textId="77777777" w:rsidR="00EC379B" w:rsidRDefault="00EC379B" w:rsidP="006D504F">
          <w:pPr>
            <w:pStyle w:val="Footer"/>
            <w:rPr>
              <w:rStyle w:val="PageNumber"/>
            </w:rPr>
          </w:pPr>
        </w:p>
        <w:p w14:paraId="766E1AB4" w14:textId="77777777" w:rsidR="00EC379B" w:rsidRDefault="00EC379B" w:rsidP="009C1E9A">
          <w:pPr>
            <w:pStyle w:val="Footer"/>
            <w:tabs>
              <w:tab w:val="clear" w:pos="8640"/>
              <w:tab w:val="right" w:pos="9360"/>
            </w:tabs>
            <w:jc w:val="right"/>
          </w:pPr>
        </w:p>
      </w:tc>
    </w:tr>
    <w:tr w:rsidR="007A4F8A" w14:paraId="733565BE" w14:textId="77777777" w:rsidTr="009C1E9A">
      <w:trPr>
        <w:cantSplit/>
        <w:trHeight w:val="323"/>
      </w:trPr>
      <w:tc>
        <w:tcPr>
          <w:tcW w:w="0" w:type="pct"/>
          <w:gridSpan w:val="3"/>
        </w:tcPr>
        <w:p w14:paraId="10131CB3" w14:textId="77777777" w:rsidR="00EC379B" w:rsidRDefault="00BF3A0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840A637" w14:textId="77777777" w:rsidR="00EC379B" w:rsidRDefault="00EC379B" w:rsidP="009C1E9A">
          <w:pPr>
            <w:pStyle w:val="Footer"/>
            <w:tabs>
              <w:tab w:val="clear" w:pos="8640"/>
              <w:tab w:val="right" w:pos="9360"/>
            </w:tabs>
            <w:jc w:val="center"/>
          </w:pPr>
        </w:p>
      </w:tc>
    </w:tr>
  </w:tbl>
  <w:p w14:paraId="628D1B1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2D6D" w14:textId="77777777" w:rsidR="003A18EB" w:rsidRDefault="003A1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523A" w14:textId="77777777" w:rsidR="00BF3A03" w:rsidRDefault="00BF3A03">
      <w:r>
        <w:separator/>
      </w:r>
    </w:p>
  </w:footnote>
  <w:footnote w:type="continuationSeparator" w:id="0">
    <w:p w14:paraId="4C33C29A" w14:textId="77777777" w:rsidR="00BF3A03" w:rsidRDefault="00BF3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959F" w14:textId="77777777" w:rsidR="003A18EB" w:rsidRDefault="003A1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33DC" w14:textId="77777777" w:rsidR="003A18EB" w:rsidRDefault="003A18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FFF7" w14:textId="77777777" w:rsidR="003A18EB" w:rsidRDefault="003A1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F7C13"/>
    <w:multiLevelType w:val="hybridMultilevel"/>
    <w:tmpl w:val="92CE89A2"/>
    <w:lvl w:ilvl="0" w:tplc="3F76055A">
      <w:start w:val="1"/>
      <w:numFmt w:val="bullet"/>
      <w:lvlText w:val=""/>
      <w:lvlJc w:val="left"/>
      <w:pPr>
        <w:tabs>
          <w:tab w:val="num" w:pos="720"/>
        </w:tabs>
        <w:ind w:left="720" w:hanging="360"/>
      </w:pPr>
      <w:rPr>
        <w:rFonts w:ascii="Symbol" w:hAnsi="Symbol" w:hint="default"/>
      </w:rPr>
    </w:lvl>
    <w:lvl w:ilvl="1" w:tplc="AF1427CC" w:tentative="1">
      <w:start w:val="1"/>
      <w:numFmt w:val="bullet"/>
      <w:lvlText w:val="o"/>
      <w:lvlJc w:val="left"/>
      <w:pPr>
        <w:ind w:left="1440" w:hanging="360"/>
      </w:pPr>
      <w:rPr>
        <w:rFonts w:ascii="Courier New" w:hAnsi="Courier New" w:cs="Courier New" w:hint="default"/>
      </w:rPr>
    </w:lvl>
    <w:lvl w:ilvl="2" w:tplc="32A8C61A" w:tentative="1">
      <w:start w:val="1"/>
      <w:numFmt w:val="bullet"/>
      <w:lvlText w:val=""/>
      <w:lvlJc w:val="left"/>
      <w:pPr>
        <w:ind w:left="2160" w:hanging="360"/>
      </w:pPr>
      <w:rPr>
        <w:rFonts w:ascii="Wingdings" w:hAnsi="Wingdings" w:hint="default"/>
      </w:rPr>
    </w:lvl>
    <w:lvl w:ilvl="3" w:tplc="6B3A060C" w:tentative="1">
      <w:start w:val="1"/>
      <w:numFmt w:val="bullet"/>
      <w:lvlText w:val=""/>
      <w:lvlJc w:val="left"/>
      <w:pPr>
        <w:ind w:left="2880" w:hanging="360"/>
      </w:pPr>
      <w:rPr>
        <w:rFonts w:ascii="Symbol" w:hAnsi="Symbol" w:hint="default"/>
      </w:rPr>
    </w:lvl>
    <w:lvl w:ilvl="4" w:tplc="5B2646AC" w:tentative="1">
      <w:start w:val="1"/>
      <w:numFmt w:val="bullet"/>
      <w:lvlText w:val="o"/>
      <w:lvlJc w:val="left"/>
      <w:pPr>
        <w:ind w:left="3600" w:hanging="360"/>
      </w:pPr>
      <w:rPr>
        <w:rFonts w:ascii="Courier New" w:hAnsi="Courier New" w:cs="Courier New" w:hint="default"/>
      </w:rPr>
    </w:lvl>
    <w:lvl w:ilvl="5" w:tplc="C8F27204" w:tentative="1">
      <w:start w:val="1"/>
      <w:numFmt w:val="bullet"/>
      <w:lvlText w:val=""/>
      <w:lvlJc w:val="left"/>
      <w:pPr>
        <w:ind w:left="4320" w:hanging="360"/>
      </w:pPr>
      <w:rPr>
        <w:rFonts w:ascii="Wingdings" w:hAnsi="Wingdings" w:hint="default"/>
      </w:rPr>
    </w:lvl>
    <w:lvl w:ilvl="6" w:tplc="7C0C423E" w:tentative="1">
      <w:start w:val="1"/>
      <w:numFmt w:val="bullet"/>
      <w:lvlText w:val=""/>
      <w:lvlJc w:val="left"/>
      <w:pPr>
        <w:ind w:left="5040" w:hanging="360"/>
      </w:pPr>
      <w:rPr>
        <w:rFonts w:ascii="Symbol" w:hAnsi="Symbol" w:hint="default"/>
      </w:rPr>
    </w:lvl>
    <w:lvl w:ilvl="7" w:tplc="BDE23FD6" w:tentative="1">
      <w:start w:val="1"/>
      <w:numFmt w:val="bullet"/>
      <w:lvlText w:val="o"/>
      <w:lvlJc w:val="left"/>
      <w:pPr>
        <w:ind w:left="5760" w:hanging="360"/>
      </w:pPr>
      <w:rPr>
        <w:rFonts w:ascii="Courier New" w:hAnsi="Courier New" w:cs="Courier New" w:hint="default"/>
      </w:rPr>
    </w:lvl>
    <w:lvl w:ilvl="8" w:tplc="60F6557C" w:tentative="1">
      <w:start w:val="1"/>
      <w:numFmt w:val="bullet"/>
      <w:lvlText w:val=""/>
      <w:lvlJc w:val="left"/>
      <w:pPr>
        <w:ind w:left="6480" w:hanging="360"/>
      </w:pPr>
      <w:rPr>
        <w:rFonts w:ascii="Wingdings" w:hAnsi="Wingdings" w:hint="default"/>
      </w:rPr>
    </w:lvl>
  </w:abstractNum>
  <w:abstractNum w:abstractNumId="1" w15:restartNumberingAfterBreak="0">
    <w:nsid w:val="4E927B1C"/>
    <w:multiLevelType w:val="hybridMultilevel"/>
    <w:tmpl w:val="4F78262A"/>
    <w:lvl w:ilvl="0" w:tplc="A67EB240">
      <w:start w:val="1"/>
      <w:numFmt w:val="bullet"/>
      <w:lvlText w:val=""/>
      <w:lvlJc w:val="left"/>
      <w:pPr>
        <w:tabs>
          <w:tab w:val="num" w:pos="720"/>
        </w:tabs>
        <w:ind w:left="720" w:hanging="360"/>
      </w:pPr>
      <w:rPr>
        <w:rFonts w:ascii="Symbol" w:hAnsi="Symbol" w:hint="default"/>
      </w:rPr>
    </w:lvl>
    <w:lvl w:ilvl="1" w:tplc="D2FC8492" w:tentative="1">
      <w:start w:val="1"/>
      <w:numFmt w:val="bullet"/>
      <w:lvlText w:val="o"/>
      <w:lvlJc w:val="left"/>
      <w:pPr>
        <w:ind w:left="1440" w:hanging="360"/>
      </w:pPr>
      <w:rPr>
        <w:rFonts w:ascii="Courier New" w:hAnsi="Courier New" w:cs="Courier New" w:hint="default"/>
      </w:rPr>
    </w:lvl>
    <w:lvl w:ilvl="2" w:tplc="4118A596" w:tentative="1">
      <w:start w:val="1"/>
      <w:numFmt w:val="bullet"/>
      <w:lvlText w:val=""/>
      <w:lvlJc w:val="left"/>
      <w:pPr>
        <w:ind w:left="2160" w:hanging="360"/>
      </w:pPr>
      <w:rPr>
        <w:rFonts w:ascii="Wingdings" w:hAnsi="Wingdings" w:hint="default"/>
      </w:rPr>
    </w:lvl>
    <w:lvl w:ilvl="3" w:tplc="F52EA996" w:tentative="1">
      <w:start w:val="1"/>
      <w:numFmt w:val="bullet"/>
      <w:lvlText w:val=""/>
      <w:lvlJc w:val="left"/>
      <w:pPr>
        <w:ind w:left="2880" w:hanging="360"/>
      </w:pPr>
      <w:rPr>
        <w:rFonts w:ascii="Symbol" w:hAnsi="Symbol" w:hint="default"/>
      </w:rPr>
    </w:lvl>
    <w:lvl w:ilvl="4" w:tplc="75769B3A" w:tentative="1">
      <w:start w:val="1"/>
      <w:numFmt w:val="bullet"/>
      <w:lvlText w:val="o"/>
      <w:lvlJc w:val="left"/>
      <w:pPr>
        <w:ind w:left="3600" w:hanging="360"/>
      </w:pPr>
      <w:rPr>
        <w:rFonts w:ascii="Courier New" w:hAnsi="Courier New" w:cs="Courier New" w:hint="default"/>
      </w:rPr>
    </w:lvl>
    <w:lvl w:ilvl="5" w:tplc="6DE2F048" w:tentative="1">
      <w:start w:val="1"/>
      <w:numFmt w:val="bullet"/>
      <w:lvlText w:val=""/>
      <w:lvlJc w:val="left"/>
      <w:pPr>
        <w:ind w:left="4320" w:hanging="360"/>
      </w:pPr>
      <w:rPr>
        <w:rFonts w:ascii="Wingdings" w:hAnsi="Wingdings" w:hint="default"/>
      </w:rPr>
    </w:lvl>
    <w:lvl w:ilvl="6" w:tplc="B8E6FA1E" w:tentative="1">
      <w:start w:val="1"/>
      <w:numFmt w:val="bullet"/>
      <w:lvlText w:val=""/>
      <w:lvlJc w:val="left"/>
      <w:pPr>
        <w:ind w:left="5040" w:hanging="360"/>
      </w:pPr>
      <w:rPr>
        <w:rFonts w:ascii="Symbol" w:hAnsi="Symbol" w:hint="default"/>
      </w:rPr>
    </w:lvl>
    <w:lvl w:ilvl="7" w:tplc="13C8650E" w:tentative="1">
      <w:start w:val="1"/>
      <w:numFmt w:val="bullet"/>
      <w:lvlText w:val="o"/>
      <w:lvlJc w:val="left"/>
      <w:pPr>
        <w:ind w:left="5760" w:hanging="360"/>
      </w:pPr>
      <w:rPr>
        <w:rFonts w:ascii="Courier New" w:hAnsi="Courier New" w:cs="Courier New" w:hint="default"/>
      </w:rPr>
    </w:lvl>
    <w:lvl w:ilvl="8" w:tplc="4E5C7C06" w:tentative="1">
      <w:start w:val="1"/>
      <w:numFmt w:val="bullet"/>
      <w:lvlText w:val=""/>
      <w:lvlJc w:val="left"/>
      <w:pPr>
        <w:ind w:left="6480" w:hanging="360"/>
      </w:pPr>
      <w:rPr>
        <w:rFonts w:ascii="Wingdings" w:hAnsi="Wingdings" w:hint="default"/>
      </w:rPr>
    </w:lvl>
  </w:abstractNum>
  <w:abstractNum w:abstractNumId="2" w15:restartNumberingAfterBreak="0">
    <w:nsid w:val="63057F24"/>
    <w:multiLevelType w:val="hybridMultilevel"/>
    <w:tmpl w:val="D0B08318"/>
    <w:lvl w:ilvl="0" w:tplc="44027F3C">
      <w:start w:val="1"/>
      <w:numFmt w:val="bullet"/>
      <w:lvlText w:val=""/>
      <w:lvlJc w:val="left"/>
      <w:pPr>
        <w:tabs>
          <w:tab w:val="num" w:pos="720"/>
        </w:tabs>
        <w:ind w:left="720" w:hanging="360"/>
      </w:pPr>
      <w:rPr>
        <w:rFonts w:ascii="Symbol" w:hAnsi="Symbol" w:hint="default"/>
      </w:rPr>
    </w:lvl>
    <w:lvl w:ilvl="1" w:tplc="7FEA9D2A" w:tentative="1">
      <w:start w:val="1"/>
      <w:numFmt w:val="bullet"/>
      <w:lvlText w:val="o"/>
      <w:lvlJc w:val="left"/>
      <w:pPr>
        <w:ind w:left="1440" w:hanging="360"/>
      </w:pPr>
      <w:rPr>
        <w:rFonts w:ascii="Courier New" w:hAnsi="Courier New" w:cs="Courier New" w:hint="default"/>
      </w:rPr>
    </w:lvl>
    <w:lvl w:ilvl="2" w:tplc="DFCE8FB6" w:tentative="1">
      <w:start w:val="1"/>
      <w:numFmt w:val="bullet"/>
      <w:lvlText w:val=""/>
      <w:lvlJc w:val="left"/>
      <w:pPr>
        <w:ind w:left="2160" w:hanging="360"/>
      </w:pPr>
      <w:rPr>
        <w:rFonts w:ascii="Wingdings" w:hAnsi="Wingdings" w:hint="default"/>
      </w:rPr>
    </w:lvl>
    <w:lvl w:ilvl="3" w:tplc="9BEAFF78" w:tentative="1">
      <w:start w:val="1"/>
      <w:numFmt w:val="bullet"/>
      <w:lvlText w:val=""/>
      <w:lvlJc w:val="left"/>
      <w:pPr>
        <w:ind w:left="2880" w:hanging="360"/>
      </w:pPr>
      <w:rPr>
        <w:rFonts w:ascii="Symbol" w:hAnsi="Symbol" w:hint="default"/>
      </w:rPr>
    </w:lvl>
    <w:lvl w:ilvl="4" w:tplc="3A3A2D6A" w:tentative="1">
      <w:start w:val="1"/>
      <w:numFmt w:val="bullet"/>
      <w:lvlText w:val="o"/>
      <w:lvlJc w:val="left"/>
      <w:pPr>
        <w:ind w:left="3600" w:hanging="360"/>
      </w:pPr>
      <w:rPr>
        <w:rFonts w:ascii="Courier New" w:hAnsi="Courier New" w:cs="Courier New" w:hint="default"/>
      </w:rPr>
    </w:lvl>
    <w:lvl w:ilvl="5" w:tplc="A3AEF3D2" w:tentative="1">
      <w:start w:val="1"/>
      <w:numFmt w:val="bullet"/>
      <w:lvlText w:val=""/>
      <w:lvlJc w:val="left"/>
      <w:pPr>
        <w:ind w:left="4320" w:hanging="360"/>
      </w:pPr>
      <w:rPr>
        <w:rFonts w:ascii="Wingdings" w:hAnsi="Wingdings" w:hint="default"/>
      </w:rPr>
    </w:lvl>
    <w:lvl w:ilvl="6" w:tplc="67580770" w:tentative="1">
      <w:start w:val="1"/>
      <w:numFmt w:val="bullet"/>
      <w:lvlText w:val=""/>
      <w:lvlJc w:val="left"/>
      <w:pPr>
        <w:ind w:left="5040" w:hanging="360"/>
      </w:pPr>
      <w:rPr>
        <w:rFonts w:ascii="Symbol" w:hAnsi="Symbol" w:hint="default"/>
      </w:rPr>
    </w:lvl>
    <w:lvl w:ilvl="7" w:tplc="951E2EBA" w:tentative="1">
      <w:start w:val="1"/>
      <w:numFmt w:val="bullet"/>
      <w:lvlText w:val="o"/>
      <w:lvlJc w:val="left"/>
      <w:pPr>
        <w:ind w:left="5760" w:hanging="360"/>
      </w:pPr>
      <w:rPr>
        <w:rFonts w:ascii="Courier New" w:hAnsi="Courier New" w:cs="Courier New" w:hint="default"/>
      </w:rPr>
    </w:lvl>
    <w:lvl w:ilvl="8" w:tplc="F5C2AC54" w:tentative="1">
      <w:start w:val="1"/>
      <w:numFmt w:val="bullet"/>
      <w:lvlText w:val=""/>
      <w:lvlJc w:val="left"/>
      <w:pPr>
        <w:ind w:left="6480" w:hanging="360"/>
      </w:pPr>
      <w:rPr>
        <w:rFonts w:ascii="Wingdings" w:hAnsi="Wingdings" w:hint="default"/>
      </w:rPr>
    </w:lvl>
  </w:abstractNum>
  <w:num w:numId="1" w16cid:durableId="2063672633">
    <w:abstractNumId w:val="1"/>
  </w:num>
  <w:num w:numId="2" w16cid:durableId="171917133">
    <w:abstractNumId w:val="0"/>
  </w:num>
  <w:num w:numId="3" w16cid:durableId="899443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EC"/>
    <w:rsid w:val="00000A70"/>
    <w:rsid w:val="000032B8"/>
    <w:rsid w:val="00003B06"/>
    <w:rsid w:val="000054B9"/>
    <w:rsid w:val="0000641E"/>
    <w:rsid w:val="00007461"/>
    <w:rsid w:val="0001117E"/>
    <w:rsid w:val="0001125F"/>
    <w:rsid w:val="0001338E"/>
    <w:rsid w:val="00013D24"/>
    <w:rsid w:val="00014AF0"/>
    <w:rsid w:val="000155D6"/>
    <w:rsid w:val="00015D4E"/>
    <w:rsid w:val="00020C1E"/>
    <w:rsid w:val="00020E9B"/>
    <w:rsid w:val="000231F3"/>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1334"/>
    <w:rsid w:val="00064BF2"/>
    <w:rsid w:val="000667BA"/>
    <w:rsid w:val="000676A7"/>
    <w:rsid w:val="00073914"/>
    <w:rsid w:val="00074236"/>
    <w:rsid w:val="000746BD"/>
    <w:rsid w:val="00076D7D"/>
    <w:rsid w:val="00077E9C"/>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C28"/>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3ADA"/>
    <w:rsid w:val="00115EE9"/>
    <w:rsid w:val="001169F9"/>
    <w:rsid w:val="00116D43"/>
    <w:rsid w:val="00120797"/>
    <w:rsid w:val="001218D2"/>
    <w:rsid w:val="0012371B"/>
    <w:rsid w:val="001245C8"/>
    <w:rsid w:val="00124653"/>
    <w:rsid w:val="001247C5"/>
    <w:rsid w:val="001263B1"/>
    <w:rsid w:val="00127893"/>
    <w:rsid w:val="001312BB"/>
    <w:rsid w:val="001331EC"/>
    <w:rsid w:val="00137D90"/>
    <w:rsid w:val="00141A09"/>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96D13"/>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5528"/>
    <w:rsid w:val="001E655E"/>
    <w:rsid w:val="001E6B9F"/>
    <w:rsid w:val="001F3C98"/>
    <w:rsid w:val="001F3CB8"/>
    <w:rsid w:val="001F5C45"/>
    <w:rsid w:val="001F6B91"/>
    <w:rsid w:val="001F703C"/>
    <w:rsid w:val="00200B9E"/>
    <w:rsid w:val="00200BF5"/>
    <w:rsid w:val="002010D1"/>
    <w:rsid w:val="00201338"/>
    <w:rsid w:val="00202788"/>
    <w:rsid w:val="0020775D"/>
    <w:rsid w:val="00210B67"/>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1A0"/>
    <w:rsid w:val="00274C45"/>
    <w:rsid w:val="00275109"/>
    <w:rsid w:val="00275BEE"/>
    <w:rsid w:val="00277434"/>
    <w:rsid w:val="00280123"/>
    <w:rsid w:val="00281343"/>
    <w:rsid w:val="00281883"/>
    <w:rsid w:val="002874E3"/>
    <w:rsid w:val="00287656"/>
    <w:rsid w:val="00291518"/>
    <w:rsid w:val="00296FF0"/>
    <w:rsid w:val="002A0581"/>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492A"/>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423"/>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2B59"/>
    <w:rsid w:val="003847E8"/>
    <w:rsid w:val="0038731D"/>
    <w:rsid w:val="00387B60"/>
    <w:rsid w:val="00390098"/>
    <w:rsid w:val="00392DA1"/>
    <w:rsid w:val="00393718"/>
    <w:rsid w:val="003A0296"/>
    <w:rsid w:val="003A10BC"/>
    <w:rsid w:val="003A18EB"/>
    <w:rsid w:val="003A1D9C"/>
    <w:rsid w:val="003A464B"/>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60D"/>
    <w:rsid w:val="00400ACD"/>
    <w:rsid w:val="00403B15"/>
    <w:rsid w:val="00403E8A"/>
    <w:rsid w:val="00406841"/>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4CEB"/>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849B0"/>
    <w:rsid w:val="00492211"/>
    <w:rsid w:val="00492325"/>
    <w:rsid w:val="00492A6D"/>
    <w:rsid w:val="00494303"/>
    <w:rsid w:val="0049682B"/>
    <w:rsid w:val="004977A3"/>
    <w:rsid w:val="004A03F7"/>
    <w:rsid w:val="004A081C"/>
    <w:rsid w:val="004A123F"/>
    <w:rsid w:val="004A2172"/>
    <w:rsid w:val="004A239F"/>
    <w:rsid w:val="004A48FE"/>
    <w:rsid w:val="004B138F"/>
    <w:rsid w:val="004B412A"/>
    <w:rsid w:val="004B56AA"/>
    <w:rsid w:val="004B576C"/>
    <w:rsid w:val="004B772A"/>
    <w:rsid w:val="004C302F"/>
    <w:rsid w:val="004C4609"/>
    <w:rsid w:val="004C4B8A"/>
    <w:rsid w:val="004C52EF"/>
    <w:rsid w:val="004C5F34"/>
    <w:rsid w:val="004C600C"/>
    <w:rsid w:val="004C7888"/>
    <w:rsid w:val="004D1AC9"/>
    <w:rsid w:val="004D27DE"/>
    <w:rsid w:val="004D2917"/>
    <w:rsid w:val="004D3F41"/>
    <w:rsid w:val="004D4B67"/>
    <w:rsid w:val="004D5098"/>
    <w:rsid w:val="004D6497"/>
    <w:rsid w:val="004E0E60"/>
    <w:rsid w:val="004E12A3"/>
    <w:rsid w:val="004E2492"/>
    <w:rsid w:val="004E3096"/>
    <w:rsid w:val="004E4570"/>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28C3"/>
    <w:rsid w:val="00543374"/>
    <w:rsid w:val="00545548"/>
    <w:rsid w:val="00546923"/>
    <w:rsid w:val="00551CA6"/>
    <w:rsid w:val="00555034"/>
    <w:rsid w:val="005570D2"/>
    <w:rsid w:val="00561528"/>
    <w:rsid w:val="0056153F"/>
    <w:rsid w:val="00561B14"/>
    <w:rsid w:val="00562C87"/>
    <w:rsid w:val="005636BD"/>
    <w:rsid w:val="005666D5"/>
    <w:rsid w:val="005669A7"/>
    <w:rsid w:val="00572B8A"/>
    <w:rsid w:val="00573401"/>
    <w:rsid w:val="00576714"/>
    <w:rsid w:val="0057685A"/>
    <w:rsid w:val="005832EE"/>
    <w:rsid w:val="005847EF"/>
    <w:rsid w:val="005851E6"/>
    <w:rsid w:val="005878B7"/>
    <w:rsid w:val="00592C9A"/>
    <w:rsid w:val="00593DF8"/>
    <w:rsid w:val="00595745"/>
    <w:rsid w:val="005A0E18"/>
    <w:rsid w:val="005A12A5"/>
    <w:rsid w:val="005A3790"/>
    <w:rsid w:val="005A3AEC"/>
    <w:rsid w:val="005A3CCB"/>
    <w:rsid w:val="005A6D13"/>
    <w:rsid w:val="005A7EDC"/>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69E8"/>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749"/>
    <w:rsid w:val="00605F7B"/>
    <w:rsid w:val="00607E64"/>
    <w:rsid w:val="006106E9"/>
    <w:rsid w:val="0061159E"/>
    <w:rsid w:val="00612715"/>
    <w:rsid w:val="00614633"/>
    <w:rsid w:val="00614BC8"/>
    <w:rsid w:val="006151FB"/>
    <w:rsid w:val="00617411"/>
    <w:rsid w:val="006249CB"/>
    <w:rsid w:val="006272DD"/>
    <w:rsid w:val="00630963"/>
    <w:rsid w:val="00631897"/>
    <w:rsid w:val="00632928"/>
    <w:rsid w:val="006330DA"/>
    <w:rsid w:val="00633262"/>
    <w:rsid w:val="00633460"/>
    <w:rsid w:val="00637628"/>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8784E"/>
    <w:rsid w:val="006907CF"/>
    <w:rsid w:val="00691CCF"/>
    <w:rsid w:val="00693AFA"/>
    <w:rsid w:val="00695101"/>
    <w:rsid w:val="00695B9A"/>
    <w:rsid w:val="00696563"/>
    <w:rsid w:val="006979F8"/>
    <w:rsid w:val="006A3487"/>
    <w:rsid w:val="006A5DC3"/>
    <w:rsid w:val="006A6068"/>
    <w:rsid w:val="006B129D"/>
    <w:rsid w:val="006B12AE"/>
    <w:rsid w:val="006B16B3"/>
    <w:rsid w:val="006B1918"/>
    <w:rsid w:val="006B233E"/>
    <w:rsid w:val="006B23D8"/>
    <w:rsid w:val="006B28D5"/>
    <w:rsid w:val="006B2A01"/>
    <w:rsid w:val="006B2B8C"/>
    <w:rsid w:val="006B2DEB"/>
    <w:rsid w:val="006B54C5"/>
    <w:rsid w:val="006B5E80"/>
    <w:rsid w:val="006B732E"/>
    <w:rsid w:val="006B7A2E"/>
    <w:rsid w:val="006C4709"/>
    <w:rsid w:val="006D3005"/>
    <w:rsid w:val="006D504F"/>
    <w:rsid w:val="006E0CAC"/>
    <w:rsid w:val="006E1CFB"/>
    <w:rsid w:val="006E1F94"/>
    <w:rsid w:val="006E26C1"/>
    <w:rsid w:val="006E30A8"/>
    <w:rsid w:val="006E45B0"/>
    <w:rsid w:val="006E5692"/>
    <w:rsid w:val="006F365D"/>
    <w:rsid w:val="006F4BB0"/>
    <w:rsid w:val="006F67B5"/>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506E"/>
    <w:rsid w:val="007509BE"/>
    <w:rsid w:val="0075287B"/>
    <w:rsid w:val="0075500F"/>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4F8A"/>
    <w:rsid w:val="007A5466"/>
    <w:rsid w:val="007A7EC1"/>
    <w:rsid w:val="007B4FCA"/>
    <w:rsid w:val="007B7B85"/>
    <w:rsid w:val="007C2173"/>
    <w:rsid w:val="007C462E"/>
    <w:rsid w:val="007C496B"/>
    <w:rsid w:val="007C4C7C"/>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5D6B"/>
    <w:rsid w:val="00827749"/>
    <w:rsid w:val="00827B7E"/>
    <w:rsid w:val="00830EEB"/>
    <w:rsid w:val="00831138"/>
    <w:rsid w:val="008347A9"/>
    <w:rsid w:val="00835628"/>
    <w:rsid w:val="00835E90"/>
    <w:rsid w:val="008409FD"/>
    <w:rsid w:val="0084176D"/>
    <w:rsid w:val="008423E4"/>
    <w:rsid w:val="00842900"/>
    <w:rsid w:val="00850CF0"/>
    <w:rsid w:val="00851869"/>
    <w:rsid w:val="00851C04"/>
    <w:rsid w:val="00852193"/>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78B"/>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6BAC"/>
    <w:rsid w:val="008B7785"/>
    <w:rsid w:val="008B79F2"/>
    <w:rsid w:val="008C0809"/>
    <w:rsid w:val="008C132C"/>
    <w:rsid w:val="008C3035"/>
    <w:rsid w:val="008C3FD0"/>
    <w:rsid w:val="008D27A5"/>
    <w:rsid w:val="008D2AAB"/>
    <w:rsid w:val="008D309C"/>
    <w:rsid w:val="008D58F9"/>
    <w:rsid w:val="008D7255"/>
    <w:rsid w:val="008D7427"/>
    <w:rsid w:val="008E3338"/>
    <w:rsid w:val="008E47BE"/>
    <w:rsid w:val="008F09DF"/>
    <w:rsid w:val="008F3053"/>
    <w:rsid w:val="008F3136"/>
    <w:rsid w:val="008F40DF"/>
    <w:rsid w:val="008F5E16"/>
    <w:rsid w:val="008F5EFC"/>
    <w:rsid w:val="00901670"/>
    <w:rsid w:val="00902212"/>
    <w:rsid w:val="009036EA"/>
    <w:rsid w:val="00903E0A"/>
    <w:rsid w:val="00904721"/>
    <w:rsid w:val="00907780"/>
    <w:rsid w:val="00907EDD"/>
    <w:rsid w:val="009107AD"/>
    <w:rsid w:val="0091251F"/>
    <w:rsid w:val="00915568"/>
    <w:rsid w:val="0091757D"/>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43F7"/>
    <w:rsid w:val="00946044"/>
    <w:rsid w:val="0094653B"/>
    <w:rsid w:val="009465AB"/>
    <w:rsid w:val="00946DEE"/>
    <w:rsid w:val="00947F19"/>
    <w:rsid w:val="00953499"/>
    <w:rsid w:val="00954A16"/>
    <w:rsid w:val="0095696D"/>
    <w:rsid w:val="00960F2D"/>
    <w:rsid w:val="0096482F"/>
    <w:rsid w:val="00964E3A"/>
    <w:rsid w:val="00967126"/>
    <w:rsid w:val="00970EAE"/>
    <w:rsid w:val="00971627"/>
    <w:rsid w:val="00972797"/>
    <w:rsid w:val="0097279D"/>
    <w:rsid w:val="00972AC9"/>
    <w:rsid w:val="00976837"/>
    <w:rsid w:val="00980311"/>
    <w:rsid w:val="00980930"/>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2C51"/>
    <w:rsid w:val="00A5364B"/>
    <w:rsid w:val="00A54142"/>
    <w:rsid w:val="00A54C42"/>
    <w:rsid w:val="00A572B1"/>
    <w:rsid w:val="00A577AF"/>
    <w:rsid w:val="00A60177"/>
    <w:rsid w:val="00A61C27"/>
    <w:rsid w:val="00A62638"/>
    <w:rsid w:val="00A6344D"/>
    <w:rsid w:val="00A644B8"/>
    <w:rsid w:val="00A65CB0"/>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1F48"/>
    <w:rsid w:val="00AB2C05"/>
    <w:rsid w:val="00AB3536"/>
    <w:rsid w:val="00AB474B"/>
    <w:rsid w:val="00AB5CCC"/>
    <w:rsid w:val="00AB74E2"/>
    <w:rsid w:val="00AC2E9A"/>
    <w:rsid w:val="00AC5AAB"/>
    <w:rsid w:val="00AC5AEC"/>
    <w:rsid w:val="00AC5F28"/>
    <w:rsid w:val="00AC6900"/>
    <w:rsid w:val="00AD304B"/>
    <w:rsid w:val="00AD4497"/>
    <w:rsid w:val="00AD7780"/>
    <w:rsid w:val="00AD7AE0"/>
    <w:rsid w:val="00AE2263"/>
    <w:rsid w:val="00AE248E"/>
    <w:rsid w:val="00AE2D12"/>
    <w:rsid w:val="00AE2F06"/>
    <w:rsid w:val="00AE4F1C"/>
    <w:rsid w:val="00AF1433"/>
    <w:rsid w:val="00AF48B4"/>
    <w:rsid w:val="00AF4923"/>
    <w:rsid w:val="00AF7C74"/>
    <w:rsid w:val="00B000AF"/>
    <w:rsid w:val="00B04E79"/>
    <w:rsid w:val="00B04E8D"/>
    <w:rsid w:val="00B07488"/>
    <w:rsid w:val="00B075A2"/>
    <w:rsid w:val="00B10DD2"/>
    <w:rsid w:val="00B115DC"/>
    <w:rsid w:val="00B11952"/>
    <w:rsid w:val="00B149AC"/>
    <w:rsid w:val="00B14BD2"/>
    <w:rsid w:val="00B1557F"/>
    <w:rsid w:val="00B1668D"/>
    <w:rsid w:val="00B178B3"/>
    <w:rsid w:val="00B17981"/>
    <w:rsid w:val="00B20CAD"/>
    <w:rsid w:val="00B233BB"/>
    <w:rsid w:val="00B25612"/>
    <w:rsid w:val="00B26437"/>
    <w:rsid w:val="00B2678E"/>
    <w:rsid w:val="00B30647"/>
    <w:rsid w:val="00B31F0E"/>
    <w:rsid w:val="00B34F25"/>
    <w:rsid w:val="00B37E40"/>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09C5"/>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3A03"/>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51EF"/>
    <w:rsid w:val="00C46166"/>
    <w:rsid w:val="00C4710D"/>
    <w:rsid w:val="00C50CAD"/>
    <w:rsid w:val="00C57933"/>
    <w:rsid w:val="00C60206"/>
    <w:rsid w:val="00C615D4"/>
    <w:rsid w:val="00C61B5D"/>
    <w:rsid w:val="00C61C0E"/>
    <w:rsid w:val="00C61C64"/>
    <w:rsid w:val="00C61CDA"/>
    <w:rsid w:val="00C71D11"/>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63C"/>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287"/>
    <w:rsid w:val="00DA564B"/>
    <w:rsid w:val="00DA6A5C"/>
    <w:rsid w:val="00DB0EA0"/>
    <w:rsid w:val="00DB311F"/>
    <w:rsid w:val="00DB53C6"/>
    <w:rsid w:val="00DB59E3"/>
    <w:rsid w:val="00DB6CB6"/>
    <w:rsid w:val="00DB758F"/>
    <w:rsid w:val="00DC1F1B"/>
    <w:rsid w:val="00DC3D8F"/>
    <w:rsid w:val="00DC42E8"/>
    <w:rsid w:val="00DC52E6"/>
    <w:rsid w:val="00DC6DBB"/>
    <w:rsid w:val="00DC7761"/>
    <w:rsid w:val="00DD0022"/>
    <w:rsid w:val="00DD073C"/>
    <w:rsid w:val="00DD128C"/>
    <w:rsid w:val="00DD1B8F"/>
    <w:rsid w:val="00DD2ACB"/>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A87"/>
    <w:rsid w:val="00E04B30"/>
    <w:rsid w:val="00E05FB7"/>
    <w:rsid w:val="00E066E6"/>
    <w:rsid w:val="00E06807"/>
    <w:rsid w:val="00E06C5E"/>
    <w:rsid w:val="00E0752B"/>
    <w:rsid w:val="00E07957"/>
    <w:rsid w:val="00E1228E"/>
    <w:rsid w:val="00E13374"/>
    <w:rsid w:val="00E13D59"/>
    <w:rsid w:val="00E14079"/>
    <w:rsid w:val="00E144F0"/>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7F2"/>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15A7"/>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7D8"/>
    <w:rsid w:val="00EF3B8F"/>
    <w:rsid w:val="00EF543E"/>
    <w:rsid w:val="00EF559F"/>
    <w:rsid w:val="00EF5AA2"/>
    <w:rsid w:val="00EF67E3"/>
    <w:rsid w:val="00EF7E26"/>
    <w:rsid w:val="00F014AC"/>
    <w:rsid w:val="00F014CE"/>
    <w:rsid w:val="00F01DFA"/>
    <w:rsid w:val="00F02096"/>
    <w:rsid w:val="00F02457"/>
    <w:rsid w:val="00F036C3"/>
    <w:rsid w:val="00F0417E"/>
    <w:rsid w:val="00F05397"/>
    <w:rsid w:val="00F0638C"/>
    <w:rsid w:val="00F07DE3"/>
    <w:rsid w:val="00F1079A"/>
    <w:rsid w:val="00F11E04"/>
    <w:rsid w:val="00F12B24"/>
    <w:rsid w:val="00F12BC7"/>
    <w:rsid w:val="00F15223"/>
    <w:rsid w:val="00F164B4"/>
    <w:rsid w:val="00F176E4"/>
    <w:rsid w:val="00F20E5F"/>
    <w:rsid w:val="00F25C26"/>
    <w:rsid w:val="00F25CC2"/>
    <w:rsid w:val="00F2721F"/>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57DB"/>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0BAE"/>
    <w:rsid w:val="00F96602"/>
    <w:rsid w:val="00F966A5"/>
    <w:rsid w:val="00F9735A"/>
    <w:rsid w:val="00FA32FC"/>
    <w:rsid w:val="00FA59FD"/>
    <w:rsid w:val="00FA5D8C"/>
    <w:rsid w:val="00FA6403"/>
    <w:rsid w:val="00FB16CD"/>
    <w:rsid w:val="00FB2E8D"/>
    <w:rsid w:val="00FB73AE"/>
    <w:rsid w:val="00FC5388"/>
    <w:rsid w:val="00FC726C"/>
    <w:rsid w:val="00FD1B4B"/>
    <w:rsid w:val="00FD1B94"/>
    <w:rsid w:val="00FE19C5"/>
    <w:rsid w:val="00FE4286"/>
    <w:rsid w:val="00FE48C3"/>
    <w:rsid w:val="00FE5909"/>
    <w:rsid w:val="00FE652E"/>
    <w:rsid w:val="00FE70F6"/>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FE2A36-2896-48CE-AD4E-6AD83E07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52193"/>
    <w:rPr>
      <w:sz w:val="16"/>
      <w:szCs w:val="16"/>
    </w:rPr>
  </w:style>
  <w:style w:type="paragraph" w:styleId="CommentText">
    <w:name w:val="annotation text"/>
    <w:basedOn w:val="Normal"/>
    <w:link w:val="CommentTextChar"/>
    <w:unhideWhenUsed/>
    <w:rsid w:val="00852193"/>
    <w:rPr>
      <w:sz w:val="20"/>
      <w:szCs w:val="20"/>
    </w:rPr>
  </w:style>
  <w:style w:type="character" w:customStyle="1" w:styleId="CommentTextChar">
    <w:name w:val="Comment Text Char"/>
    <w:basedOn w:val="DefaultParagraphFont"/>
    <w:link w:val="CommentText"/>
    <w:rsid w:val="00852193"/>
  </w:style>
  <w:style w:type="paragraph" w:styleId="CommentSubject">
    <w:name w:val="annotation subject"/>
    <w:basedOn w:val="CommentText"/>
    <w:next w:val="CommentText"/>
    <w:link w:val="CommentSubjectChar"/>
    <w:semiHidden/>
    <w:unhideWhenUsed/>
    <w:rsid w:val="00852193"/>
    <w:rPr>
      <w:b/>
      <w:bCs/>
    </w:rPr>
  </w:style>
  <w:style w:type="character" w:customStyle="1" w:styleId="CommentSubjectChar">
    <w:name w:val="Comment Subject Char"/>
    <w:basedOn w:val="CommentTextChar"/>
    <w:link w:val="CommentSubject"/>
    <w:semiHidden/>
    <w:rsid w:val="00852193"/>
    <w:rPr>
      <w:b/>
      <w:bCs/>
    </w:rPr>
  </w:style>
  <w:style w:type="paragraph" w:styleId="Revision">
    <w:name w:val="Revision"/>
    <w:hidden/>
    <w:uiPriority w:val="99"/>
    <w:semiHidden/>
    <w:rsid w:val="00F557DB"/>
    <w:rPr>
      <w:sz w:val="24"/>
      <w:szCs w:val="24"/>
    </w:rPr>
  </w:style>
  <w:style w:type="paragraph" w:styleId="ListParagraph">
    <w:name w:val="List Paragraph"/>
    <w:basedOn w:val="Normal"/>
    <w:uiPriority w:val="34"/>
    <w:qFormat/>
    <w:rsid w:val="0091757D"/>
    <w:pPr>
      <w:ind w:left="720"/>
      <w:contextualSpacing/>
    </w:pPr>
  </w:style>
  <w:style w:type="character" w:styleId="Hyperlink">
    <w:name w:val="Hyperlink"/>
    <w:basedOn w:val="DefaultParagraphFont"/>
    <w:unhideWhenUsed/>
    <w:rsid w:val="003A18EB"/>
    <w:rPr>
      <w:color w:val="0000FF" w:themeColor="hyperlink"/>
      <w:u w:val="single"/>
    </w:rPr>
  </w:style>
  <w:style w:type="character" w:customStyle="1" w:styleId="UnresolvedMention1">
    <w:name w:val="Unresolved Mention1"/>
    <w:basedOn w:val="DefaultParagraphFont"/>
    <w:uiPriority w:val="99"/>
    <w:semiHidden/>
    <w:unhideWhenUsed/>
    <w:rsid w:val="003A1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873</Words>
  <Characters>4609</Characters>
  <Application>Microsoft Office Word</Application>
  <DocSecurity>0</DocSecurity>
  <Lines>97</Lines>
  <Paragraphs>24</Paragraphs>
  <ScaleCrop>false</ScaleCrop>
  <HeadingPairs>
    <vt:vector size="2" baseType="variant">
      <vt:variant>
        <vt:lpstr>Title</vt:lpstr>
      </vt:variant>
      <vt:variant>
        <vt:i4>1</vt:i4>
      </vt:variant>
    </vt:vector>
  </HeadingPairs>
  <TitlesOfParts>
    <vt:vector size="1" baseType="lpstr">
      <vt:lpstr>BA - HB03575 (Committee Report (Substituted))</vt:lpstr>
    </vt:vector>
  </TitlesOfParts>
  <Company>State of Texas</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26539</dc:subject>
  <dc:creator>State of Texas</dc:creator>
  <dc:description>HB 3575 by Noble-(H)Ways &amp; Means (Substitute Document Number: 89R 21666)</dc:description>
  <cp:lastModifiedBy>Damian Duarte</cp:lastModifiedBy>
  <cp:revision>2</cp:revision>
  <cp:lastPrinted>2003-11-26T17:21:00Z</cp:lastPrinted>
  <dcterms:created xsi:type="dcterms:W3CDTF">2025-04-29T20:53:00Z</dcterms:created>
  <dcterms:modified xsi:type="dcterms:W3CDTF">2025-04-29T20:53:00Z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25.117.119</vt:lpwstr>
  </property>
</Properties>
</file>