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A64" w:rsidRDefault="00BA7A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F998311EDD456F9BED96A770635FDA"/>
          </w:placeholder>
        </w:sdtPr>
        <w:sdtContent>
          <w:r w:rsidRPr="005C2A78">
            <w:rPr>
              <w:rFonts w:cs="Times New Roman"/>
              <w:b/>
              <w:szCs w:val="24"/>
              <w:u w:val="single"/>
            </w:rPr>
            <w:t>BILL ANALYSIS</w:t>
          </w:r>
        </w:sdtContent>
      </w:sdt>
    </w:p>
    <w:p w:rsidR="00BA7A64" w:rsidRPr="00585C31" w:rsidRDefault="00BA7A64" w:rsidP="000F1DF9">
      <w:pPr>
        <w:spacing w:after="0" w:line="240" w:lineRule="auto"/>
        <w:rPr>
          <w:rFonts w:cs="Times New Roman"/>
          <w:szCs w:val="24"/>
        </w:rPr>
      </w:pPr>
    </w:p>
    <w:p w:rsidR="00BA7A64" w:rsidRPr="00585C31" w:rsidRDefault="00BA7A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7A64" w:rsidTr="000F1DF9">
        <w:tc>
          <w:tcPr>
            <w:tcW w:w="2718" w:type="dxa"/>
          </w:tcPr>
          <w:p w:rsidR="00BA7A64" w:rsidRPr="005C2A78" w:rsidRDefault="00BA7A64" w:rsidP="006D756B">
            <w:pPr>
              <w:rPr>
                <w:rFonts w:cs="Times New Roman"/>
                <w:szCs w:val="24"/>
              </w:rPr>
            </w:pPr>
            <w:sdt>
              <w:sdtPr>
                <w:rPr>
                  <w:rFonts w:cs="Times New Roman"/>
                  <w:szCs w:val="24"/>
                </w:rPr>
                <w:alias w:val="Agency Title"/>
                <w:tag w:val="AgencyTitleContentControl"/>
                <w:id w:val="1920747753"/>
                <w:lock w:val="sdtContentLocked"/>
                <w:placeholder>
                  <w:docPart w:val="29A3AF179D944FAEB9E23F1FB4230B74"/>
                </w:placeholder>
              </w:sdtPr>
              <w:sdtEndPr>
                <w:rPr>
                  <w:rFonts w:cstheme="minorBidi"/>
                  <w:szCs w:val="22"/>
                </w:rPr>
              </w:sdtEndPr>
              <w:sdtContent>
                <w:r>
                  <w:rPr>
                    <w:rFonts w:cs="Times New Roman"/>
                    <w:szCs w:val="24"/>
                  </w:rPr>
                  <w:t>Senate Research Center</w:t>
                </w:r>
              </w:sdtContent>
            </w:sdt>
          </w:p>
        </w:tc>
        <w:tc>
          <w:tcPr>
            <w:tcW w:w="6858" w:type="dxa"/>
          </w:tcPr>
          <w:p w:rsidR="00BA7A64" w:rsidRPr="00FF6471" w:rsidRDefault="00BA7A64" w:rsidP="000F1DF9">
            <w:pPr>
              <w:jc w:val="right"/>
              <w:rPr>
                <w:rFonts w:cs="Times New Roman"/>
                <w:szCs w:val="24"/>
              </w:rPr>
            </w:pPr>
            <w:sdt>
              <w:sdtPr>
                <w:rPr>
                  <w:rFonts w:cs="Times New Roman"/>
                  <w:szCs w:val="24"/>
                </w:rPr>
                <w:alias w:val="Bill Number"/>
                <w:tag w:val="BillNumberOne"/>
                <w:id w:val="-410784069"/>
                <w:lock w:val="sdtContentLocked"/>
                <w:placeholder>
                  <w:docPart w:val="EC135BBBD83D4681A866D4E7F672BB2F"/>
                </w:placeholder>
              </w:sdtPr>
              <w:sdtContent>
                <w:r>
                  <w:rPr>
                    <w:rFonts w:cs="Times New Roman"/>
                    <w:szCs w:val="24"/>
                  </w:rPr>
                  <w:t>H.B. 3611</w:t>
                </w:r>
              </w:sdtContent>
            </w:sdt>
          </w:p>
        </w:tc>
      </w:tr>
      <w:tr w:rsidR="00BA7A64" w:rsidTr="000F1DF9">
        <w:sdt>
          <w:sdtPr>
            <w:rPr>
              <w:rFonts w:cs="Times New Roman"/>
              <w:szCs w:val="24"/>
            </w:rPr>
            <w:alias w:val="TLCNumber"/>
            <w:tag w:val="TLCNumber"/>
            <w:id w:val="-542600604"/>
            <w:lock w:val="sdtLocked"/>
            <w:placeholder>
              <w:docPart w:val="A70954DE2ABF401E93C2F1A4C571B9DF"/>
            </w:placeholder>
          </w:sdtPr>
          <w:sdtContent>
            <w:tc>
              <w:tcPr>
                <w:tcW w:w="2718" w:type="dxa"/>
              </w:tcPr>
              <w:p w:rsidR="00BA7A64" w:rsidRPr="000F1DF9" w:rsidRDefault="00BA7A64" w:rsidP="00C65088">
                <w:pPr>
                  <w:rPr>
                    <w:rFonts w:cs="Times New Roman"/>
                    <w:szCs w:val="24"/>
                  </w:rPr>
                </w:pPr>
                <w:r>
                  <w:rPr>
                    <w:rFonts w:cs="Times New Roman"/>
                    <w:szCs w:val="24"/>
                  </w:rPr>
                  <w:t>89R22357 CXP-D</w:t>
                </w:r>
              </w:p>
            </w:tc>
          </w:sdtContent>
        </w:sdt>
        <w:tc>
          <w:tcPr>
            <w:tcW w:w="6858" w:type="dxa"/>
          </w:tcPr>
          <w:p w:rsidR="00BA7A64" w:rsidRPr="005C2A78" w:rsidRDefault="00BA7A64" w:rsidP="00073EDD">
            <w:pPr>
              <w:jc w:val="right"/>
              <w:rPr>
                <w:rFonts w:cs="Times New Roman"/>
                <w:szCs w:val="24"/>
              </w:rPr>
            </w:pPr>
            <w:sdt>
              <w:sdtPr>
                <w:rPr>
                  <w:rFonts w:cs="Times New Roman"/>
                  <w:szCs w:val="24"/>
                </w:rPr>
                <w:alias w:val="Author Label"/>
                <w:tag w:val="By"/>
                <w:id w:val="72399597"/>
                <w:lock w:val="sdtLocked"/>
                <w:placeholder>
                  <w:docPart w:val="FB7B1B9D093C4A7D9B74796ED37FCC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5E37DF2B25483783A87457ED023645"/>
                </w:placeholder>
              </w:sdtPr>
              <w:sdtContent>
                <w:r>
                  <w:rPr>
                    <w:rFonts w:cs="Times New Roman"/>
                    <w:szCs w:val="24"/>
                  </w:rPr>
                  <w:t>Curry et al.</w:t>
                </w:r>
              </w:sdtContent>
            </w:sdt>
            <w:sdt>
              <w:sdtPr>
                <w:rPr>
                  <w:rFonts w:cs="Times New Roman"/>
                  <w:szCs w:val="24"/>
                </w:rPr>
                <w:alias w:val="Sponsor"/>
                <w:tag w:val="Sponsor"/>
                <w:id w:val="-2039656131"/>
                <w:lock w:val="sdtContentLocked"/>
                <w:placeholder>
                  <w:docPart w:val="FC83F8C465F9466D8E8D790AE4216759"/>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CBFC16CDB8A54530948B75575441C509"/>
                </w:placeholder>
                <w:showingPlcHdr/>
              </w:sdtPr>
              <w:sdtContent/>
            </w:sdt>
          </w:p>
        </w:tc>
      </w:tr>
      <w:tr w:rsidR="00BA7A64" w:rsidTr="000F1DF9">
        <w:tc>
          <w:tcPr>
            <w:tcW w:w="2718" w:type="dxa"/>
          </w:tcPr>
          <w:p w:rsidR="00BA7A64" w:rsidRPr="00BC7495" w:rsidRDefault="00BA7A64" w:rsidP="000F1DF9">
            <w:pPr>
              <w:rPr>
                <w:rFonts w:cs="Times New Roman"/>
                <w:szCs w:val="24"/>
              </w:rPr>
            </w:pPr>
          </w:p>
        </w:tc>
        <w:sdt>
          <w:sdtPr>
            <w:rPr>
              <w:rFonts w:cs="Times New Roman"/>
              <w:szCs w:val="24"/>
            </w:rPr>
            <w:alias w:val="Committee"/>
            <w:tag w:val="Committee"/>
            <w:id w:val="1914272295"/>
            <w:lock w:val="sdtContentLocked"/>
            <w:placeholder>
              <w:docPart w:val="1F01AB87E4504873984DF5FDE80C5F8C"/>
            </w:placeholder>
          </w:sdtPr>
          <w:sdtContent>
            <w:tc>
              <w:tcPr>
                <w:tcW w:w="6858" w:type="dxa"/>
              </w:tcPr>
              <w:p w:rsidR="00BA7A64" w:rsidRPr="00FF6471" w:rsidRDefault="00BA7A64" w:rsidP="000F1DF9">
                <w:pPr>
                  <w:jc w:val="right"/>
                  <w:rPr>
                    <w:rFonts w:cs="Times New Roman"/>
                    <w:szCs w:val="24"/>
                  </w:rPr>
                </w:pPr>
                <w:r>
                  <w:rPr>
                    <w:rFonts w:cs="Times New Roman"/>
                    <w:szCs w:val="24"/>
                  </w:rPr>
                  <w:t>Transportation</w:t>
                </w:r>
              </w:p>
            </w:tc>
          </w:sdtContent>
        </w:sdt>
      </w:tr>
      <w:tr w:rsidR="00BA7A64" w:rsidTr="000F1DF9">
        <w:tc>
          <w:tcPr>
            <w:tcW w:w="2718" w:type="dxa"/>
          </w:tcPr>
          <w:p w:rsidR="00BA7A64" w:rsidRPr="00BC7495" w:rsidRDefault="00BA7A64" w:rsidP="000F1DF9">
            <w:pPr>
              <w:rPr>
                <w:rFonts w:cs="Times New Roman"/>
                <w:szCs w:val="24"/>
              </w:rPr>
            </w:pPr>
          </w:p>
        </w:tc>
        <w:sdt>
          <w:sdtPr>
            <w:rPr>
              <w:rFonts w:cs="Times New Roman"/>
              <w:szCs w:val="24"/>
            </w:rPr>
            <w:alias w:val="Date"/>
            <w:tag w:val="DateContentControl"/>
            <w:id w:val="1178081906"/>
            <w:lock w:val="sdtLocked"/>
            <w:placeholder>
              <w:docPart w:val="AB6AA415E5C24EA4B69BB0F2AB56A175"/>
            </w:placeholder>
            <w:date w:fullDate="2025-05-07T00:00:00Z">
              <w:dateFormat w:val="M/d/yyyy"/>
              <w:lid w:val="en-US"/>
              <w:storeMappedDataAs w:val="dateTime"/>
              <w:calendar w:val="gregorian"/>
            </w:date>
          </w:sdtPr>
          <w:sdtContent>
            <w:tc>
              <w:tcPr>
                <w:tcW w:w="6858" w:type="dxa"/>
              </w:tcPr>
              <w:p w:rsidR="00BA7A64" w:rsidRPr="00FF6471" w:rsidRDefault="00BA7A64" w:rsidP="000F1DF9">
                <w:pPr>
                  <w:jc w:val="right"/>
                  <w:rPr>
                    <w:rFonts w:cs="Times New Roman"/>
                    <w:szCs w:val="24"/>
                  </w:rPr>
                </w:pPr>
                <w:r>
                  <w:rPr>
                    <w:rFonts w:cs="Times New Roman"/>
                    <w:szCs w:val="24"/>
                  </w:rPr>
                  <w:t>5/7/2025</w:t>
                </w:r>
              </w:p>
            </w:tc>
          </w:sdtContent>
        </w:sdt>
      </w:tr>
      <w:tr w:rsidR="00BA7A64" w:rsidTr="000F1DF9">
        <w:tc>
          <w:tcPr>
            <w:tcW w:w="2718" w:type="dxa"/>
          </w:tcPr>
          <w:p w:rsidR="00BA7A64" w:rsidRPr="00BC7495" w:rsidRDefault="00BA7A64" w:rsidP="000F1DF9">
            <w:pPr>
              <w:rPr>
                <w:rFonts w:cs="Times New Roman"/>
                <w:szCs w:val="24"/>
              </w:rPr>
            </w:pPr>
          </w:p>
        </w:tc>
        <w:sdt>
          <w:sdtPr>
            <w:rPr>
              <w:rFonts w:cs="Times New Roman"/>
              <w:szCs w:val="24"/>
            </w:rPr>
            <w:alias w:val="BA Version"/>
            <w:tag w:val="BAVersion"/>
            <w:id w:val="-1685590809"/>
            <w:lock w:val="sdtContentLocked"/>
            <w:placeholder>
              <w:docPart w:val="00D8351CB61342668057680D3D41816B"/>
            </w:placeholder>
          </w:sdtPr>
          <w:sdtContent>
            <w:tc>
              <w:tcPr>
                <w:tcW w:w="6858" w:type="dxa"/>
              </w:tcPr>
              <w:p w:rsidR="00BA7A64" w:rsidRPr="00FF6471" w:rsidRDefault="00BA7A64" w:rsidP="000F1DF9">
                <w:pPr>
                  <w:jc w:val="right"/>
                  <w:rPr>
                    <w:rFonts w:cs="Times New Roman"/>
                    <w:szCs w:val="24"/>
                  </w:rPr>
                </w:pPr>
                <w:r>
                  <w:rPr>
                    <w:rFonts w:cs="Times New Roman"/>
                    <w:szCs w:val="24"/>
                  </w:rPr>
                  <w:t>Engrossed</w:t>
                </w:r>
              </w:p>
            </w:tc>
          </w:sdtContent>
        </w:sdt>
      </w:tr>
    </w:tbl>
    <w:p w:rsidR="00BA7A64" w:rsidRPr="00FF6471" w:rsidRDefault="00BA7A64" w:rsidP="000F1DF9">
      <w:pPr>
        <w:spacing w:after="0" w:line="240" w:lineRule="auto"/>
        <w:rPr>
          <w:rFonts w:cs="Times New Roman"/>
          <w:szCs w:val="24"/>
        </w:rPr>
      </w:pPr>
    </w:p>
    <w:p w:rsidR="00BA7A64" w:rsidRPr="00FF6471" w:rsidRDefault="00BA7A64" w:rsidP="000F1DF9">
      <w:pPr>
        <w:spacing w:after="0" w:line="240" w:lineRule="auto"/>
        <w:rPr>
          <w:rFonts w:cs="Times New Roman"/>
          <w:szCs w:val="24"/>
        </w:rPr>
      </w:pPr>
    </w:p>
    <w:p w:rsidR="00BA7A64" w:rsidRPr="00FF6471" w:rsidRDefault="00BA7A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FBD3BF769D4722BA9312AB3DAB5DA2"/>
        </w:placeholder>
      </w:sdtPr>
      <w:sdtContent>
        <w:p w:rsidR="00BA7A64" w:rsidRDefault="00BA7A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FA1DAE14804C88AF06F3077262C6CE"/>
        </w:placeholder>
      </w:sdtPr>
      <w:sdtContent>
        <w:p w:rsidR="00BA7A64" w:rsidRDefault="00BA7A64" w:rsidP="00BA7A64">
          <w:pPr>
            <w:pStyle w:val="NormalWeb"/>
            <w:spacing w:before="0" w:beforeAutospacing="0" w:after="0" w:afterAutospacing="0"/>
            <w:jc w:val="both"/>
            <w:divId w:val="552010683"/>
            <w:rPr>
              <w:rFonts w:eastAsia="Times New Roman"/>
              <w:bCs/>
            </w:rPr>
          </w:pPr>
        </w:p>
        <w:p w:rsidR="00BA7A64" w:rsidRDefault="00BA7A64" w:rsidP="00BA7A64">
          <w:pPr>
            <w:pStyle w:val="NormalWeb"/>
            <w:spacing w:before="0" w:beforeAutospacing="0" w:after="0" w:afterAutospacing="0"/>
            <w:jc w:val="both"/>
            <w:divId w:val="552010683"/>
            <w:rPr>
              <w:color w:val="000000"/>
            </w:rPr>
          </w:pPr>
          <w:r w:rsidRPr="007508F9">
            <w:rPr>
              <w:color w:val="000000"/>
            </w:rPr>
            <w:t xml:space="preserve">Illegal signage can negatively impact the quality of life in neighborhoods throughout Texas. Although there have been efforts to target "bandit signs," offending operators simply claim they did not place the signs or just pay associated fines as a cost of doing business. There have been calls for stricter enforcement to address this ongoing issue. </w:t>
          </w:r>
        </w:p>
        <w:p w:rsidR="00BA7A64" w:rsidRPr="007508F9" w:rsidRDefault="00BA7A64" w:rsidP="00BA7A64">
          <w:pPr>
            <w:pStyle w:val="NormalWeb"/>
            <w:spacing w:before="0" w:beforeAutospacing="0" w:after="0" w:afterAutospacing="0"/>
            <w:jc w:val="both"/>
            <w:divId w:val="552010683"/>
            <w:rPr>
              <w:color w:val="000000"/>
            </w:rPr>
          </w:pPr>
        </w:p>
        <w:p w:rsidR="00BA7A64" w:rsidRPr="007508F9" w:rsidRDefault="00BA7A64" w:rsidP="00BA7A64">
          <w:pPr>
            <w:pStyle w:val="NormalWeb"/>
            <w:spacing w:before="0" w:beforeAutospacing="0" w:after="0" w:afterAutospacing="0"/>
            <w:jc w:val="both"/>
            <w:divId w:val="552010683"/>
            <w:rPr>
              <w:color w:val="000000"/>
            </w:rPr>
          </w:pPr>
          <w:r w:rsidRPr="007508F9">
            <w:rPr>
              <w:color w:val="000000"/>
            </w:rPr>
            <w:t>H</w:t>
          </w:r>
          <w:r>
            <w:rPr>
              <w:color w:val="000000"/>
            </w:rPr>
            <w:t>.</w:t>
          </w:r>
          <w:r w:rsidRPr="007508F9">
            <w:rPr>
              <w:color w:val="000000"/>
            </w:rPr>
            <w:t>B</w:t>
          </w:r>
          <w:r>
            <w:rPr>
              <w:color w:val="000000"/>
            </w:rPr>
            <w:t>.</w:t>
          </w:r>
          <w:r w:rsidRPr="007508F9">
            <w:rPr>
              <w:color w:val="000000"/>
            </w:rPr>
            <w:t xml:space="preserve"> 3611 strengthens enforcement by requiring written notice before a penalty is issued for a first violation, giving the violator a chance to remove the sign. It also replaces the unclear penalty language with a clear, escalating fine structure for repeat violations. This ensures fairness on the first offense and stronger consequences for ongoing violations.</w:t>
          </w:r>
        </w:p>
        <w:p w:rsidR="00BA7A64" w:rsidRPr="00D70925" w:rsidRDefault="00BA7A64" w:rsidP="00BA7A64">
          <w:pPr>
            <w:spacing w:after="0" w:line="240" w:lineRule="auto"/>
            <w:jc w:val="both"/>
            <w:rPr>
              <w:rFonts w:eastAsia="Times New Roman" w:cs="Times New Roman"/>
              <w:bCs/>
              <w:szCs w:val="24"/>
            </w:rPr>
          </w:pPr>
        </w:p>
      </w:sdtContent>
    </w:sdt>
    <w:p w:rsidR="00BA7A64" w:rsidRDefault="00BA7A64" w:rsidP="00BA7A6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3611 </w:t>
      </w:r>
      <w:bookmarkStart w:id="1" w:name="AmendsCurrentLaw"/>
      <w:bookmarkEnd w:id="1"/>
      <w:r>
        <w:rPr>
          <w:rFonts w:cs="Times New Roman"/>
          <w:szCs w:val="24"/>
        </w:rPr>
        <w:t>amends current law relating to the civil penalty for certain signs placed on the right-of-way of a public road.</w:t>
      </w:r>
    </w:p>
    <w:p w:rsidR="00BA7A64" w:rsidRPr="007508F9" w:rsidRDefault="00BA7A64" w:rsidP="00BA7A64">
      <w:pPr>
        <w:spacing w:after="0" w:line="240" w:lineRule="auto"/>
        <w:jc w:val="both"/>
        <w:rPr>
          <w:rFonts w:eastAsia="Times New Roman" w:cs="Times New Roman"/>
          <w:szCs w:val="24"/>
        </w:rPr>
      </w:pPr>
    </w:p>
    <w:p w:rsidR="00BA7A64" w:rsidRPr="005C2A78" w:rsidRDefault="00BA7A64" w:rsidP="00BA7A6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1A189AE8014A8E8E4BC6F046DF04FC"/>
          </w:placeholder>
        </w:sdtPr>
        <w:sdtContent>
          <w:r>
            <w:rPr>
              <w:rFonts w:eastAsia="Times New Roman" w:cs="Times New Roman"/>
              <w:b/>
              <w:szCs w:val="24"/>
              <w:u w:val="single"/>
            </w:rPr>
            <w:t>RULEMAKING AUTHORITY</w:t>
          </w:r>
        </w:sdtContent>
      </w:sdt>
    </w:p>
    <w:p w:rsidR="00BA7A64" w:rsidRPr="006529C4" w:rsidRDefault="00BA7A64" w:rsidP="00BA7A64">
      <w:pPr>
        <w:spacing w:after="0" w:line="240" w:lineRule="auto"/>
        <w:jc w:val="both"/>
        <w:rPr>
          <w:rFonts w:cs="Times New Roman"/>
          <w:szCs w:val="24"/>
        </w:rPr>
      </w:pPr>
    </w:p>
    <w:p w:rsidR="00BA7A64" w:rsidRPr="006529C4" w:rsidRDefault="00BA7A64" w:rsidP="00BA7A6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7A64" w:rsidRPr="006529C4" w:rsidRDefault="00BA7A64" w:rsidP="00BA7A64">
      <w:pPr>
        <w:spacing w:after="0" w:line="240" w:lineRule="auto"/>
        <w:jc w:val="both"/>
        <w:rPr>
          <w:rFonts w:cs="Times New Roman"/>
          <w:szCs w:val="24"/>
        </w:rPr>
      </w:pPr>
    </w:p>
    <w:p w:rsidR="00BA7A64" w:rsidRPr="005C2A78" w:rsidRDefault="00BA7A64" w:rsidP="00BA7A6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118C72CBB84A4DA8E6D0E8AFE6991B"/>
          </w:placeholder>
        </w:sdtPr>
        <w:sdtContent>
          <w:r>
            <w:rPr>
              <w:rFonts w:eastAsia="Times New Roman" w:cs="Times New Roman"/>
              <w:b/>
              <w:szCs w:val="24"/>
              <w:u w:val="single"/>
            </w:rPr>
            <w:t>SECTION BY SECTION ANALYSIS</w:t>
          </w:r>
        </w:sdtContent>
      </w:sdt>
    </w:p>
    <w:p w:rsidR="00BA7A64" w:rsidRPr="005C2A78" w:rsidRDefault="00BA7A64" w:rsidP="00BA7A64">
      <w:pPr>
        <w:spacing w:after="0" w:line="240" w:lineRule="auto"/>
        <w:jc w:val="both"/>
        <w:rPr>
          <w:rFonts w:eastAsia="Times New Roman" w:cs="Times New Roman"/>
          <w:szCs w:val="24"/>
        </w:rPr>
      </w:pPr>
    </w:p>
    <w:p w:rsidR="00BA7A64" w:rsidRPr="005C2A78" w:rsidRDefault="00BA7A64" w:rsidP="00BA7A6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393.001, Transportation Code, to define "person" and "sign" and to make nonsubstantive changes. </w:t>
      </w:r>
    </w:p>
    <w:p w:rsidR="00BA7A64" w:rsidRPr="005C2A78" w:rsidRDefault="00BA7A64" w:rsidP="00BA7A64">
      <w:pPr>
        <w:spacing w:after="0" w:line="240" w:lineRule="auto"/>
        <w:jc w:val="both"/>
        <w:rPr>
          <w:rFonts w:eastAsia="Times New Roman" w:cs="Times New Roman"/>
          <w:szCs w:val="24"/>
        </w:rPr>
      </w:pPr>
    </w:p>
    <w:p w:rsidR="00BA7A64" w:rsidRDefault="00BA7A64" w:rsidP="00BA7A6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393.007, Transportation Code, by amending Subsections (a) and (b) and adding Subsection (a-1), as follows:</w:t>
      </w:r>
    </w:p>
    <w:p w:rsidR="00BA7A64" w:rsidRDefault="00BA7A64" w:rsidP="00BA7A64">
      <w:pPr>
        <w:spacing w:after="0" w:line="240" w:lineRule="auto"/>
        <w:jc w:val="both"/>
        <w:rPr>
          <w:rFonts w:eastAsia="Times New Roman" w:cs="Times New Roman"/>
          <w:szCs w:val="24"/>
        </w:rPr>
      </w:pPr>
    </w:p>
    <w:p w:rsidR="00BA7A64" w:rsidRDefault="00BA7A64" w:rsidP="00BA7A64">
      <w:pPr>
        <w:spacing w:after="0" w:line="240" w:lineRule="auto"/>
        <w:ind w:left="720"/>
        <w:jc w:val="both"/>
        <w:rPr>
          <w:rFonts w:eastAsia="Times New Roman" w:cs="Times New Roman"/>
          <w:szCs w:val="24"/>
        </w:rPr>
      </w:pPr>
      <w:r>
        <w:rPr>
          <w:rFonts w:eastAsia="Times New Roman" w:cs="Times New Roman"/>
          <w:szCs w:val="24"/>
        </w:rPr>
        <w:t xml:space="preserve">(a) Provides that a </w:t>
      </w:r>
      <w:r w:rsidRPr="007508F9">
        <w:rPr>
          <w:rFonts w:eastAsia="Times New Roman" w:cs="Times New Roman"/>
          <w:szCs w:val="24"/>
        </w:rPr>
        <w:t>person who places or commissions the placement of or whose commercial advertisement is placed on a sign on the right-of-way of a public road that is not otherwise authorized by law</w:t>
      </w:r>
      <w:r>
        <w:rPr>
          <w:rFonts w:eastAsia="Times New Roman" w:cs="Times New Roman"/>
          <w:szCs w:val="24"/>
        </w:rPr>
        <w:t xml:space="preserve"> may </w:t>
      </w:r>
      <w:r w:rsidRPr="007508F9">
        <w:rPr>
          <w:rFonts w:eastAsia="Times New Roman" w:cs="Times New Roman"/>
          <w:szCs w:val="24"/>
        </w:rPr>
        <w:t>be liable for a civil penalty, provided that, for a person</w:t>
      </w:r>
      <w:r>
        <w:rPr>
          <w:rFonts w:eastAsia="Times New Roman" w:cs="Times New Roman"/>
          <w:szCs w:val="24"/>
        </w:rPr>
        <w:t>'</w:t>
      </w:r>
      <w:r w:rsidRPr="007508F9">
        <w:rPr>
          <w:rFonts w:eastAsia="Times New Roman" w:cs="Times New Roman"/>
          <w:szCs w:val="24"/>
        </w:rPr>
        <w:t>s first violation</w:t>
      </w:r>
      <w:r>
        <w:rPr>
          <w:rFonts w:eastAsia="Times New Roman" w:cs="Times New Roman"/>
          <w:szCs w:val="24"/>
        </w:rPr>
        <w:t xml:space="preserve"> </w:t>
      </w:r>
      <w:r w:rsidRPr="007508F9">
        <w:rPr>
          <w:rFonts w:eastAsia="Times New Roman" w:cs="Times New Roman"/>
          <w:szCs w:val="24"/>
        </w:rPr>
        <w:t>the applicable political subdivision provides written notice to the person that the person</w:t>
      </w:r>
      <w:r>
        <w:rPr>
          <w:rFonts w:eastAsia="Times New Roman" w:cs="Times New Roman"/>
          <w:szCs w:val="24"/>
        </w:rPr>
        <w:t xml:space="preserve"> is authorized to be </w:t>
      </w:r>
      <w:r w:rsidRPr="007508F9">
        <w:rPr>
          <w:rFonts w:eastAsia="Times New Roman" w:cs="Times New Roman"/>
          <w:szCs w:val="24"/>
        </w:rPr>
        <w:t>liable for a civil penalty if the person fails to remove the sign within a</w:t>
      </w:r>
      <w:r>
        <w:rPr>
          <w:rFonts w:eastAsia="Times New Roman" w:cs="Times New Roman"/>
          <w:szCs w:val="24"/>
        </w:rPr>
        <w:t xml:space="preserve"> </w:t>
      </w:r>
      <w:r w:rsidRPr="007508F9">
        <w:rPr>
          <w:rFonts w:eastAsia="Times New Roman" w:cs="Times New Roman"/>
          <w:szCs w:val="24"/>
        </w:rPr>
        <w:t>specified period</w:t>
      </w:r>
      <w:r>
        <w:rPr>
          <w:rFonts w:eastAsia="Times New Roman" w:cs="Times New Roman"/>
          <w:szCs w:val="24"/>
        </w:rPr>
        <w:t xml:space="preserve"> </w:t>
      </w:r>
      <w:r w:rsidRPr="007508F9">
        <w:rPr>
          <w:rFonts w:eastAsia="Times New Roman" w:cs="Times New Roman"/>
          <w:szCs w:val="24"/>
        </w:rPr>
        <w:t>and the person fails to remove the sign within the specified period.</w:t>
      </w:r>
    </w:p>
    <w:p w:rsidR="00BA7A64" w:rsidRDefault="00BA7A64" w:rsidP="00BA7A64">
      <w:pPr>
        <w:spacing w:after="0" w:line="240" w:lineRule="auto"/>
        <w:ind w:left="720"/>
        <w:jc w:val="both"/>
        <w:rPr>
          <w:rFonts w:eastAsia="Times New Roman" w:cs="Times New Roman"/>
          <w:szCs w:val="24"/>
        </w:rPr>
      </w:pPr>
    </w:p>
    <w:p w:rsidR="00BA7A64" w:rsidRDefault="00BA7A64" w:rsidP="00BA7A64">
      <w:pPr>
        <w:spacing w:after="0" w:line="240" w:lineRule="auto"/>
        <w:ind w:left="720"/>
        <w:jc w:val="both"/>
        <w:rPr>
          <w:rFonts w:eastAsia="Times New Roman" w:cs="Times New Roman"/>
          <w:szCs w:val="24"/>
        </w:rPr>
      </w:pPr>
      <w:r>
        <w:rPr>
          <w:rFonts w:eastAsia="Times New Roman" w:cs="Times New Roman"/>
          <w:szCs w:val="24"/>
        </w:rPr>
        <w:t>(a-1) Creates this subsection from existing text and makes no further changes.</w:t>
      </w:r>
    </w:p>
    <w:p w:rsidR="00BA7A64" w:rsidRDefault="00BA7A64" w:rsidP="00BA7A64">
      <w:pPr>
        <w:spacing w:after="0" w:line="240" w:lineRule="auto"/>
        <w:ind w:left="720"/>
        <w:jc w:val="both"/>
        <w:rPr>
          <w:rFonts w:eastAsia="Times New Roman" w:cs="Times New Roman"/>
          <w:szCs w:val="24"/>
        </w:rPr>
      </w:pPr>
    </w:p>
    <w:p w:rsidR="00BA7A64" w:rsidRDefault="00BA7A64" w:rsidP="00BA7A64">
      <w:pPr>
        <w:spacing w:after="0" w:line="240" w:lineRule="auto"/>
        <w:ind w:left="720"/>
        <w:jc w:val="both"/>
        <w:rPr>
          <w:rFonts w:eastAsia="Times New Roman" w:cs="Times New Roman"/>
          <w:szCs w:val="24"/>
        </w:rPr>
      </w:pPr>
      <w:r>
        <w:rPr>
          <w:rFonts w:eastAsia="Times New Roman" w:cs="Times New Roman"/>
          <w:szCs w:val="24"/>
        </w:rPr>
        <w:t xml:space="preserve">(b) Prohibits the amount of the civil penalty from exceeding $1,000 for a first violation, $2,500 for a second violation, and $5,000 for a third or subsequent violation. </w:t>
      </w:r>
    </w:p>
    <w:p w:rsidR="00BA7A64" w:rsidRDefault="00BA7A64" w:rsidP="00BA7A64">
      <w:pPr>
        <w:spacing w:after="0" w:line="240" w:lineRule="auto"/>
        <w:ind w:left="720"/>
        <w:jc w:val="both"/>
        <w:rPr>
          <w:rFonts w:eastAsia="Times New Roman" w:cs="Times New Roman"/>
          <w:szCs w:val="24"/>
        </w:rPr>
      </w:pPr>
    </w:p>
    <w:p w:rsidR="00BA7A64" w:rsidRDefault="00BA7A64" w:rsidP="00BA7A64">
      <w:pPr>
        <w:spacing w:after="0" w:line="240" w:lineRule="auto"/>
        <w:ind w:left="720"/>
        <w:jc w:val="both"/>
        <w:rPr>
          <w:rFonts w:eastAsia="Times New Roman" w:cs="Times New Roman"/>
          <w:szCs w:val="24"/>
        </w:rPr>
      </w:pPr>
      <w:r>
        <w:rPr>
          <w:rFonts w:eastAsia="Times New Roman" w:cs="Times New Roman"/>
          <w:szCs w:val="24"/>
        </w:rPr>
        <w:t>Deletes existing text providing that the amount of the civil penalty is not less than $500 or more than $1,000 for each violation, depending on the seriousness of the violation and whether the person has previously violated Chapter 393 (Outdoor Signs on Public Rights-of-Way). Authorizes a separate penalty to be collected for each day a continuing violation occurs.</w:t>
      </w:r>
    </w:p>
    <w:p w:rsidR="00BA7A64" w:rsidRPr="005C2A78" w:rsidRDefault="00BA7A64" w:rsidP="00BA7A64">
      <w:pPr>
        <w:spacing w:after="0" w:line="240" w:lineRule="auto"/>
        <w:jc w:val="both"/>
        <w:rPr>
          <w:rFonts w:eastAsia="Times New Roman" w:cs="Times New Roman"/>
          <w:szCs w:val="24"/>
        </w:rPr>
      </w:pPr>
    </w:p>
    <w:p w:rsidR="00BA7A64" w:rsidRDefault="00BA7A64" w:rsidP="00BA7A64">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7508F9">
        <w:rPr>
          <w:rFonts w:eastAsia="Times New Roman" w:cs="Times New Roman"/>
          <w:szCs w:val="24"/>
        </w:rPr>
        <w:t xml:space="preserve">Makes application of this Act prospective. </w:t>
      </w:r>
    </w:p>
    <w:p w:rsidR="00BA7A64" w:rsidRDefault="00BA7A64" w:rsidP="00BA7A64">
      <w:pPr>
        <w:spacing w:after="0" w:line="240" w:lineRule="auto"/>
        <w:jc w:val="both"/>
        <w:rPr>
          <w:rFonts w:eastAsia="Times New Roman" w:cs="Times New Roman"/>
          <w:szCs w:val="24"/>
        </w:rPr>
      </w:pPr>
    </w:p>
    <w:p w:rsidR="00BA7A64" w:rsidRPr="00C8671F" w:rsidRDefault="00BA7A64" w:rsidP="00BA7A64">
      <w:pPr>
        <w:spacing w:after="0" w:line="240" w:lineRule="auto"/>
        <w:jc w:val="both"/>
        <w:rPr>
          <w:rFonts w:eastAsia="Times New Roman" w:cs="Times New Roman"/>
          <w:szCs w:val="24"/>
        </w:rPr>
      </w:pPr>
      <w:r w:rsidRPr="007508F9">
        <w:rPr>
          <w:rFonts w:eastAsia="Times New Roman" w:cs="Times New Roman"/>
          <w:szCs w:val="24"/>
        </w:rPr>
        <w:t xml:space="preserve">SECTION </w:t>
      </w:r>
      <w:r>
        <w:rPr>
          <w:rFonts w:eastAsia="Times New Roman" w:cs="Times New Roman"/>
          <w:szCs w:val="24"/>
        </w:rPr>
        <w:t>4</w:t>
      </w:r>
      <w:r w:rsidRPr="007508F9">
        <w:rPr>
          <w:rFonts w:eastAsia="Times New Roman" w:cs="Times New Roman"/>
          <w:szCs w:val="24"/>
        </w:rPr>
        <w:t>. Effective date: September 1, 2025.</w:t>
      </w:r>
    </w:p>
    <w:sectPr w:rsidR="00BA7A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F7A" w:rsidRDefault="002A0F7A" w:rsidP="000F1DF9">
      <w:pPr>
        <w:spacing w:after="0" w:line="240" w:lineRule="auto"/>
      </w:pPr>
      <w:r>
        <w:separator/>
      </w:r>
    </w:p>
  </w:endnote>
  <w:endnote w:type="continuationSeparator" w:id="0">
    <w:p w:rsidR="002A0F7A" w:rsidRDefault="002A0F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0F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7A64">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7A64">
                <w:rPr>
                  <w:sz w:val="20"/>
                  <w:szCs w:val="20"/>
                </w:rPr>
                <w:t>H.B. 3611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7A6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0F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F7A" w:rsidRDefault="002A0F7A" w:rsidP="000F1DF9">
      <w:pPr>
        <w:spacing w:after="0" w:line="240" w:lineRule="auto"/>
      </w:pPr>
      <w:r>
        <w:separator/>
      </w:r>
    </w:p>
  </w:footnote>
  <w:footnote w:type="continuationSeparator" w:id="0">
    <w:p w:rsidR="002A0F7A" w:rsidRDefault="002A0F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0F7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602D"/>
    <w:rsid w:val="00AE3F44"/>
    <w:rsid w:val="00B43543"/>
    <w:rsid w:val="00B53F07"/>
    <w:rsid w:val="00B97023"/>
    <w:rsid w:val="00BA7A64"/>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3B8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09D7"/>
  <w15:docId w15:val="{F0382C74-3F22-4491-B31E-1273EA0C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7A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F998311EDD456F9BED96A770635FDA"/>
        <w:category>
          <w:name w:val="General"/>
          <w:gallery w:val="placeholder"/>
        </w:category>
        <w:types>
          <w:type w:val="bbPlcHdr"/>
        </w:types>
        <w:behaviors>
          <w:behavior w:val="content"/>
        </w:behaviors>
        <w:guid w:val="{14575FFD-0D69-4427-A0E5-BE2090002630}"/>
      </w:docPartPr>
      <w:docPartBody>
        <w:p w:rsidR="002B5E47" w:rsidRDefault="002B5E47"/>
      </w:docPartBody>
    </w:docPart>
    <w:docPart>
      <w:docPartPr>
        <w:name w:val="29A3AF179D944FAEB9E23F1FB4230B74"/>
        <w:category>
          <w:name w:val="General"/>
          <w:gallery w:val="placeholder"/>
        </w:category>
        <w:types>
          <w:type w:val="bbPlcHdr"/>
        </w:types>
        <w:behaviors>
          <w:behavior w:val="content"/>
        </w:behaviors>
        <w:guid w:val="{6F0BD721-8665-4C7C-AA21-E1F9F0F0F265}"/>
      </w:docPartPr>
      <w:docPartBody>
        <w:p w:rsidR="002B5E47" w:rsidRDefault="002B5E47"/>
      </w:docPartBody>
    </w:docPart>
    <w:docPart>
      <w:docPartPr>
        <w:name w:val="EC135BBBD83D4681A866D4E7F672BB2F"/>
        <w:category>
          <w:name w:val="General"/>
          <w:gallery w:val="placeholder"/>
        </w:category>
        <w:types>
          <w:type w:val="bbPlcHdr"/>
        </w:types>
        <w:behaviors>
          <w:behavior w:val="content"/>
        </w:behaviors>
        <w:guid w:val="{44E066C3-966F-4B16-87D5-B708352F8C27}"/>
      </w:docPartPr>
      <w:docPartBody>
        <w:p w:rsidR="002B5E47" w:rsidRDefault="002B5E47"/>
      </w:docPartBody>
    </w:docPart>
    <w:docPart>
      <w:docPartPr>
        <w:name w:val="A70954DE2ABF401E93C2F1A4C571B9DF"/>
        <w:category>
          <w:name w:val="General"/>
          <w:gallery w:val="placeholder"/>
        </w:category>
        <w:types>
          <w:type w:val="bbPlcHdr"/>
        </w:types>
        <w:behaviors>
          <w:behavior w:val="content"/>
        </w:behaviors>
        <w:guid w:val="{58AA360B-8AD2-40F5-A6B3-BC3C01E4BE2A}"/>
      </w:docPartPr>
      <w:docPartBody>
        <w:p w:rsidR="002B5E47" w:rsidRDefault="002B5E47"/>
      </w:docPartBody>
    </w:docPart>
    <w:docPart>
      <w:docPartPr>
        <w:name w:val="FB7B1B9D093C4A7D9B74796ED37FCCD4"/>
        <w:category>
          <w:name w:val="General"/>
          <w:gallery w:val="placeholder"/>
        </w:category>
        <w:types>
          <w:type w:val="bbPlcHdr"/>
        </w:types>
        <w:behaviors>
          <w:behavior w:val="content"/>
        </w:behaviors>
        <w:guid w:val="{6C70FA25-E370-4417-8AA4-5602FF867699}"/>
      </w:docPartPr>
      <w:docPartBody>
        <w:p w:rsidR="002B5E47" w:rsidRDefault="002B5E47"/>
      </w:docPartBody>
    </w:docPart>
    <w:docPart>
      <w:docPartPr>
        <w:name w:val="B95E37DF2B25483783A87457ED023645"/>
        <w:category>
          <w:name w:val="General"/>
          <w:gallery w:val="placeholder"/>
        </w:category>
        <w:types>
          <w:type w:val="bbPlcHdr"/>
        </w:types>
        <w:behaviors>
          <w:behavior w:val="content"/>
        </w:behaviors>
        <w:guid w:val="{2F8D052F-A1A0-4E98-BC29-9CD5DC42F9CF}"/>
      </w:docPartPr>
      <w:docPartBody>
        <w:p w:rsidR="002B5E47" w:rsidRDefault="002B5E47"/>
      </w:docPartBody>
    </w:docPart>
    <w:docPart>
      <w:docPartPr>
        <w:name w:val="FC83F8C465F9466D8E8D790AE4216759"/>
        <w:category>
          <w:name w:val="General"/>
          <w:gallery w:val="placeholder"/>
        </w:category>
        <w:types>
          <w:type w:val="bbPlcHdr"/>
        </w:types>
        <w:behaviors>
          <w:behavior w:val="content"/>
        </w:behaviors>
        <w:guid w:val="{1D48374E-4371-41FB-A1C6-2B0A71976329}"/>
      </w:docPartPr>
      <w:docPartBody>
        <w:p w:rsidR="002B5E47" w:rsidRDefault="002B5E47"/>
      </w:docPartBody>
    </w:docPart>
    <w:docPart>
      <w:docPartPr>
        <w:name w:val="CBFC16CDB8A54530948B75575441C509"/>
        <w:category>
          <w:name w:val="General"/>
          <w:gallery w:val="placeholder"/>
        </w:category>
        <w:types>
          <w:type w:val="bbPlcHdr"/>
        </w:types>
        <w:behaviors>
          <w:behavior w:val="content"/>
        </w:behaviors>
        <w:guid w:val="{5AA1F2C8-05ED-4951-BE62-EF737CF9E0D0}"/>
      </w:docPartPr>
      <w:docPartBody>
        <w:p w:rsidR="002B5E47" w:rsidRDefault="002B5E47"/>
      </w:docPartBody>
    </w:docPart>
    <w:docPart>
      <w:docPartPr>
        <w:name w:val="1F01AB87E4504873984DF5FDE80C5F8C"/>
        <w:category>
          <w:name w:val="General"/>
          <w:gallery w:val="placeholder"/>
        </w:category>
        <w:types>
          <w:type w:val="bbPlcHdr"/>
        </w:types>
        <w:behaviors>
          <w:behavior w:val="content"/>
        </w:behaviors>
        <w:guid w:val="{5365AC66-B00B-46CE-890A-92347C56067F}"/>
      </w:docPartPr>
      <w:docPartBody>
        <w:p w:rsidR="002B5E47" w:rsidRDefault="002B5E47"/>
      </w:docPartBody>
    </w:docPart>
    <w:docPart>
      <w:docPartPr>
        <w:name w:val="AB6AA415E5C24EA4B69BB0F2AB56A175"/>
        <w:category>
          <w:name w:val="General"/>
          <w:gallery w:val="placeholder"/>
        </w:category>
        <w:types>
          <w:type w:val="bbPlcHdr"/>
        </w:types>
        <w:behaviors>
          <w:behavior w:val="content"/>
        </w:behaviors>
        <w:guid w:val="{611F8308-6574-42C3-938F-3AF85A370A07}"/>
      </w:docPartPr>
      <w:docPartBody>
        <w:p w:rsidR="002B5E47" w:rsidRDefault="00E453F0" w:rsidP="00E453F0">
          <w:pPr>
            <w:pStyle w:val="AB6AA415E5C24EA4B69BB0F2AB56A175"/>
          </w:pPr>
          <w:r w:rsidRPr="00A30DD1">
            <w:rPr>
              <w:rStyle w:val="PlaceholderText"/>
            </w:rPr>
            <w:t>Click here to enter a date.</w:t>
          </w:r>
        </w:p>
      </w:docPartBody>
    </w:docPart>
    <w:docPart>
      <w:docPartPr>
        <w:name w:val="00D8351CB61342668057680D3D41816B"/>
        <w:category>
          <w:name w:val="General"/>
          <w:gallery w:val="placeholder"/>
        </w:category>
        <w:types>
          <w:type w:val="bbPlcHdr"/>
        </w:types>
        <w:behaviors>
          <w:behavior w:val="content"/>
        </w:behaviors>
        <w:guid w:val="{18FD8204-FB83-45A6-AE04-D9FE6BD8B088}"/>
      </w:docPartPr>
      <w:docPartBody>
        <w:p w:rsidR="002B5E47" w:rsidRDefault="002B5E47"/>
      </w:docPartBody>
    </w:docPart>
    <w:docPart>
      <w:docPartPr>
        <w:name w:val="9DFBD3BF769D4722BA9312AB3DAB5DA2"/>
        <w:category>
          <w:name w:val="General"/>
          <w:gallery w:val="placeholder"/>
        </w:category>
        <w:types>
          <w:type w:val="bbPlcHdr"/>
        </w:types>
        <w:behaviors>
          <w:behavior w:val="content"/>
        </w:behaviors>
        <w:guid w:val="{D6C4C802-B57C-4D37-8652-7A1AE4B5BC35}"/>
      </w:docPartPr>
      <w:docPartBody>
        <w:p w:rsidR="002B5E47" w:rsidRDefault="002B5E47"/>
      </w:docPartBody>
    </w:docPart>
    <w:docPart>
      <w:docPartPr>
        <w:name w:val="B4FA1DAE14804C88AF06F3077262C6CE"/>
        <w:category>
          <w:name w:val="General"/>
          <w:gallery w:val="placeholder"/>
        </w:category>
        <w:types>
          <w:type w:val="bbPlcHdr"/>
        </w:types>
        <w:behaviors>
          <w:behavior w:val="content"/>
        </w:behaviors>
        <w:guid w:val="{79271FD6-33DF-4407-961D-8B6A5CF4DBFA}"/>
      </w:docPartPr>
      <w:docPartBody>
        <w:p w:rsidR="002B5E47" w:rsidRDefault="00E453F0" w:rsidP="00E453F0">
          <w:pPr>
            <w:pStyle w:val="B4FA1DAE14804C88AF06F3077262C6CE"/>
          </w:pPr>
          <w:r>
            <w:rPr>
              <w:rFonts w:eastAsia="Times New Roman" w:cs="Times New Roman"/>
              <w:bCs/>
            </w:rPr>
            <w:t xml:space="preserve"> </w:t>
          </w:r>
        </w:p>
      </w:docPartBody>
    </w:docPart>
    <w:docPart>
      <w:docPartPr>
        <w:name w:val="EA1A189AE8014A8E8E4BC6F046DF04FC"/>
        <w:category>
          <w:name w:val="General"/>
          <w:gallery w:val="placeholder"/>
        </w:category>
        <w:types>
          <w:type w:val="bbPlcHdr"/>
        </w:types>
        <w:behaviors>
          <w:behavior w:val="content"/>
        </w:behaviors>
        <w:guid w:val="{9CBD2760-0F9B-4299-8E4B-FB2E111DFD21}"/>
      </w:docPartPr>
      <w:docPartBody>
        <w:p w:rsidR="002B5E47" w:rsidRDefault="002B5E47"/>
      </w:docPartBody>
    </w:docPart>
    <w:docPart>
      <w:docPartPr>
        <w:name w:val="43118C72CBB84A4DA8E6D0E8AFE6991B"/>
        <w:category>
          <w:name w:val="General"/>
          <w:gallery w:val="placeholder"/>
        </w:category>
        <w:types>
          <w:type w:val="bbPlcHdr"/>
        </w:types>
        <w:behaviors>
          <w:behavior w:val="content"/>
        </w:behaviors>
        <w:guid w:val="{4483CA39-16A7-491F-9113-4AD9BF762BD4}"/>
      </w:docPartPr>
      <w:docPartBody>
        <w:p w:rsidR="002B5E47" w:rsidRDefault="002B5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5E47"/>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602D"/>
    <w:rsid w:val="00A54AD6"/>
    <w:rsid w:val="00A57564"/>
    <w:rsid w:val="00B252A4"/>
    <w:rsid w:val="00B5530B"/>
    <w:rsid w:val="00C129E8"/>
    <w:rsid w:val="00C968BA"/>
    <w:rsid w:val="00D63E87"/>
    <w:rsid w:val="00D705C9"/>
    <w:rsid w:val="00E11D0C"/>
    <w:rsid w:val="00E35A8C"/>
    <w:rsid w:val="00E453F0"/>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3F0"/>
    <w:rPr>
      <w:color w:val="808080"/>
    </w:rPr>
  </w:style>
  <w:style w:type="paragraph" w:customStyle="1" w:styleId="AB6AA415E5C24EA4B69BB0F2AB56A175">
    <w:name w:val="AB6AA415E5C24EA4B69BB0F2AB56A175"/>
    <w:rsid w:val="00E453F0"/>
    <w:pPr>
      <w:spacing w:after="160" w:line="278" w:lineRule="auto"/>
    </w:pPr>
    <w:rPr>
      <w:kern w:val="2"/>
      <w:sz w:val="24"/>
      <w:szCs w:val="24"/>
      <w14:ligatures w14:val="standardContextual"/>
    </w:rPr>
  </w:style>
  <w:style w:type="paragraph" w:customStyle="1" w:styleId="B4FA1DAE14804C88AF06F3077262C6CE">
    <w:name w:val="B4FA1DAE14804C88AF06F3077262C6CE"/>
    <w:rsid w:val="00E453F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410</Words>
  <Characters>2337</Characters>
  <Application>Microsoft Office Word</Application>
  <DocSecurity>0</DocSecurity>
  <Lines>19</Lines>
  <Paragraphs>5</Paragraphs>
  <ScaleCrop>false</ScaleCrop>
  <Company>Texas Legislative Council</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2025-05-13T19:32:00Z</cp:lastPrinted>
  <dcterms:created xsi:type="dcterms:W3CDTF">2015-05-29T14:24:00Z</dcterms:created>
  <dcterms:modified xsi:type="dcterms:W3CDTF">2025-05-13T19:32:00Z</dcterms:modified>
</cp:coreProperties>
</file>

<file path=docProps/custom.xml><?xml version="1.0" encoding="utf-8"?>
<op:Properties xmlns:vt="http://schemas.openxmlformats.org/officeDocument/2006/docPropsVTypes" xmlns:op="http://schemas.openxmlformats.org/officeDocument/2006/custom-properties"/>
</file>