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F651F6" w14:paraId="6925E071" w14:textId="77777777" w:rsidTr="00345119">
        <w:tc>
          <w:tcPr>
            <w:tcW w:w="9576" w:type="dxa"/>
            <w:noWrap/>
          </w:tcPr>
          <w:p w14:paraId="0177B9F7" w14:textId="77777777" w:rsidR="008423E4" w:rsidRPr="0022177D" w:rsidRDefault="000D034B" w:rsidP="0090258E">
            <w:pPr>
              <w:pStyle w:val="Heading1"/>
            </w:pPr>
            <w:r w:rsidRPr="00631897">
              <w:t>BILL ANALYSIS</w:t>
            </w:r>
          </w:p>
        </w:tc>
      </w:tr>
    </w:tbl>
    <w:p w14:paraId="6D20333B" w14:textId="77777777" w:rsidR="008423E4" w:rsidRPr="0022177D" w:rsidRDefault="008423E4" w:rsidP="0090258E">
      <w:pPr>
        <w:jc w:val="center"/>
      </w:pPr>
    </w:p>
    <w:p w14:paraId="075A3E1F" w14:textId="77777777" w:rsidR="008423E4" w:rsidRPr="00B31F0E" w:rsidRDefault="008423E4" w:rsidP="0090258E"/>
    <w:p w14:paraId="2C0DDD17" w14:textId="77777777" w:rsidR="008423E4" w:rsidRPr="00742794" w:rsidRDefault="008423E4" w:rsidP="0090258E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F651F6" w14:paraId="101FDEAD" w14:textId="77777777" w:rsidTr="00345119">
        <w:tc>
          <w:tcPr>
            <w:tcW w:w="9576" w:type="dxa"/>
          </w:tcPr>
          <w:p w14:paraId="2AE78D2E" w14:textId="2F121555" w:rsidR="008423E4" w:rsidRPr="00861995" w:rsidRDefault="000D034B" w:rsidP="0090258E">
            <w:pPr>
              <w:jc w:val="right"/>
            </w:pPr>
            <w:r>
              <w:t>H.B. 3636</w:t>
            </w:r>
          </w:p>
        </w:tc>
      </w:tr>
      <w:tr w:rsidR="00F651F6" w14:paraId="0892AFE2" w14:textId="77777777" w:rsidTr="00345119">
        <w:tc>
          <w:tcPr>
            <w:tcW w:w="9576" w:type="dxa"/>
          </w:tcPr>
          <w:p w14:paraId="31AE58D5" w14:textId="63C92CC7" w:rsidR="008423E4" w:rsidRPr="00861995" w:rsidRDefault="000D034B" w:rsidP="0090258E">
            <w:pPr>
              <w:jc w:val="right"/>
            </w:pPr>
            <w:r>
              <w:t xml:space="preserve">By: </w:t>
            </w:r>
            <w:r w:rsidR="007B19EA">
              <w:t>Metcalf</w:t>
            </w:r>
          </w:p>
        </w:tc>
      </w:tr>
      <w:tr w:rsidR="00F651F6" w14:paraId="7E8FD54D" w14:textId="77777777" w:rsidTr="00345119">
        <w:tc>
          <w:tcPr>
            <w:tcW w:w="9576" w:type="dxa"/>
          </w:tcPr>
          <w:p w14:paraId="7E723608" w14:textId="37C7B266" w:rsidR="008423E4" w:rsidRPr="00861995" w:rsidRDefault="000D034B" w:rsidP="0090258E">
            <w:pPr>
              <w:jc w:val="right"/>
            </w:pPr>
            <w:r>
              <w:t>Corrections</w:t>
            </w:r>
          </w:p>
        </w:tc>
      </w:tr>
      <w:tr w:rsidR="00F651F6" w14:paraId="116F71AF" w14:textId="77777777" w:rsidTr="00345119">
        <w:tc>
          <w:tcPr>
            <w:tcW w:w="9576" w:type="dxa"/>
          </w:tcPr>
          <w:p w14:paraId="6EF6E9AD" w14:textId="0313C04F" w:rsidR="008423E4" w:rsidRDefault="000D034B" w:rsidP="0090258E">
            <w:pPr>
              <w:jc w:val="right"/>
            </w:pPr>
            <w:r>
              <w:t>Committee Report (Unamended)</w:t>
            </w:r>
          </w:p>
        </w:tc>
      </w:tr>
    </w:tbl>
    <w:p w14:paraId="7B690656" w14:textId="77777777" w:rsidR="008423E4" w:rsidRDefault="008423E4" w:rsidP="0090258E">
      <w:pPr>
        <w:tabs>
          <w:tab w:val="right" w:pos="9360"/>
        </w:tabs>
      </w:pPr>
    </w:p>
    <w:p w14:paraId="07250130" w14:textId="77777777" w:rsidR="008423E4" w:rsidRDefault="008423E4" w:rsidP="0090258E"/>
    <w:p w14:paraId="31AB504D" w14:textId="77777777" w:rsidR="008423E4" w:rsidRDefault="008423E4" w:rsidP="0090258E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F651F6" w14:paraId="210E00AD" w14:textId="77777777" w:rsidTr="00345119">
        <w:tc>
          <w:tcPr>
            <w:tcW w:w="9576" w:type="dxa"/>
          </w:tcPr>
          <w:p w14:paraId="143466DA" w14:textId="77777777" w:rsidR="008423E4" w:rsidRPr="00A8133F" w:rsidRDefault="000D034B" w:rsidP="0090258E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95A7A9C" w14:textId="77777777" w:rsidR="008423E4" w:rsidRDefault="008423E4" w:rsidP="0090258E"/>
          <w:p w14:paraId="1C4D2382" w14:textId="0CC889F6" w:rsidR="00194FAC" w:rsidRDefault="000D034B" w:rsidP="0090258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CF24B7">
              <w:t xml:space="preserve">Under current </w:t>
            </w:r>
            <w:r w:rsidR="009E3DAD">
              <w:t>law</w:t>
            </w:r>
            <w:r w:rsidRPr="00CF24B7">
              <w:t xml:space="preserve">, restitution payments collected from individuals released on parole or mandatory supervision are held by clerks of the court for victims of crime. If a victim cannot be located or fails to claim those funds within five years, the payments are considered abandoned and are reported to the </w:t>
            </w:r>
            <w:r>
              <w:t>c</w:t>
            </w:r>
            <w:r w:rsidRPr="00CF24B7">
              <w:t>omptroller</w:t>
            </w:r>
            <w:r>
              <w:t xml:space="preserve"> of public accounts</w:t>
            </w:r>
            <w:r w:rsidRPr="00CF24B7">
              <w:t xml:space="preserve">. However, </w:t>
            </w:r>
            <w:r>
              <w:t xml:space="preserve">the bill author has informed the committee </w:t>
            </w:r>
            <w:r w:rsidR="009E3DAD">
              <w:t>of concerns raised by</w:t>
            </w:r>
            <w:r>
              <w:t xml:space="preserve"> county clerks</w:t>
            </w:r>
            <w:r w:rsidRPr="00CF24B7">
              <w:t xml:space="preserve"> about </w:t>
            </w:r>
            <w:r>
              <w:t xml:space="preserve">this </w:t>
            </w:r>
            <w:r w:rsidRPr="00CF24B7">
              <w:t>unclaimed restitution sitting unused and the lack of a direct mechanism to ensure these fund</w:t>
            </w:r>
            <w:r w:rsidRPr="00CF24B7">
              <w:t>s continue to benefit crime victims.</w:t>
            </w:r>
            <w:r>
              <w:t xml:space="preserve"> </w:t>
            </w:r>
            <w:r w:rsidR="009E3DAD">
              <w:t>I</w:t>
            </w:r>
            <w:r w:rsidRPr="00CF24B7">
              <w:t xml:space="preserve">n some cases, restitution is delayed due to incomplete or missing victim contact information when the funds are transferred from the Texas Department of Criminal Justice (TDCJ) to the county clerk. </w:t>
            </w:r>
          </w:p>
          <w:p w14:paraId="5657F942" w14:textId="77777777" w:rsidR="00194FAC" w:rsidRDefault="00194FAC" w:rsidP="0090258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F1E7C1A" w14:textId="72C2224B" w:rsidR="008423E4" w:rsidRDefault="000D034B" w:rsidP="0090258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CF24B7">
              <w:t>H</w:t>
            </w:r>
            <w:r>
              <w:t>.</w:t>
            </w:r>
            <w:r w:rsidRPr="00CF24B7">
              <w:t>B</w:t>
            </w:r>
            <w:r>
              <w:t>.</w:t>
            </w:r>
            <w:r w:rsidRPr="00CF24B7">
              <w:t xml:space="preserve"> 3636 </w:t>
            </w:r>
            <w:r w:rsidR="009E3DAD">
              <w:t>seeks to help ensure that local officials have the tools needed to locate victims and issue payments in a timely manner</w:t>
            </w:r>
            <w:r w:rsidRPr="00CF24B7">
              <w:t xml:space="preserve"> by requir</w:t>
            </w:r>
            <w:r w:rsidR="009E3DAD">
              <w:t>ing</w:t>
            </w:r>
            <w:r w:rsidRPr="00CF24B7">
              <w:t xml:space="preserve"> </w:t>
            </w:r>
            <w:r>
              <w:t>TDCJ</w:t>
            </w:r>
            <w:r w:rsidRPr="00CF24B7">
              <w:t xml:space="preserve"> to include the victim's last known address and a detailed payment history when transferring restitution funds to county clerks. The bill also shortens the time period in which a victim must claim restitution</w:t>
            </w:r>
            <w:r w:rsidR="00D70B0D">
              <w:t xml:space="preserve"> payments made by releasees</w:t>
            </w:r>
            <w:r w:rsidRPr="00CF24B7">
              <w:t xml:space="preserve"> from five years to three years, reducing the window in which funds sit idle</w:t>
            </w:r>
            <w:r w:rsidR="00694D9F">
              <w:t xml:space="preserve">. </w:t>
            </w:r>
            <w:r w:rsidRPr="00CF24B7">
              <w:t>If the victim cannot be located or does not claim the</w:t>
            </w:r>
            <w:r w:rsidRPr="00CF24B7">
              <w:t xml:space="preserve"> funds within that time, the unclaimed restitution is directed to the </w:t>
            </w:r>
            <w:r>
              <w:t>c</w:t>
            </w:r>
            <w:r w:rsidRPr="00CF24B7">
              <w:t xml:space="preserve">ompensation to </w:t>
            </w:r>
            <w:r>
              <w:t>v</w:t>
            </w:r>
            <w:r w:rsidRPr="00CF24B7">
              <w:t xml:space="preserve">ictims of </w:t>
            </w:r>
            <w:r>
              <w:t>c</w:t>
            </w:r>
            <w:r w:rsidRPr="00CF24B7">
              <w:t xml:space="preserve">rime </w:t>
            </w:r>
            <w:r>
              <w:t>f</w:t>
            </w:r>
            <w:r w:rsidRPr="00CF24B7">
              <w:t>und, ensuring those dollars still support victims rather than being transferred to general state revenue as abandoned property.</w:t>
            </w:r>
          </w:p>
          <w:p w14:paraId="2F8BCB96" w14:textId="77777777" w:rsidR="008423E4" w:rsidRPr="00E26B13" w:rsidRDefault="008423E4" w:rsidP="0090258E">
            <w:pPr>
              <w:rPr>
                <w:b/>
              </w:rPr>
            </w:pPr>
          </w:p>
        </w:tc>
      </w:tr>
      <w:tr w:rsidR="00F651F6" w14:paraId="1AE53E7F" w14:textId="77777777" w:rsidTr="00345119">
        <w:tc>
          <w:tcPr>
            <w:tcW w:w="9576" w:type="dxa"/>
          </w:tcPr>
          <w:p w14:paraId="313CB5C1" w14:textId="76AC1995" w:rsidR="0017725B" w:rsidRDefault="000D034B" w:rsidP="0090258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1157CD7" w14:textId="77777777" w:rsidR="0017725B" w:rsidRDefault="0017725B" w:rsidP="0090258E">
            <w:pPr>
              <w:rPr>
                <w:b/>
                <w:u w:val="single"/>
              </w:rPr>
            </w:pPr>
          </w:p>
          <w:p w14:paraId="2E126F08" w14:textId="143A55B5" w:rsidR="00AF63AA" w:rsidRPr="00AF63AA" w:rsidRDefault="000D034B" w:rsidP="0090258E">
            <w:pPr>
              <w:jc w:val="both"/>
            </w:pPr>
            <w:r>
              <w:t xml:space="preserve">It is the </w:t>
            </w:r>
            <w:r>
              <w:t>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147CF36" w14:textId="77777777" w:rsidR="0017725B" w:rsidRPr="0017725B" w:rsidRDefault="0017725B" w:rsidP="0090258E">
            <w:pPr>
              <w:rPr>
                <w:b/>
                <w:u w:val="single"/>
              </w:rPr>
            </w:pPr>
          </w:p>
        </w:tc>
      </w:tr>
      <w:tr w:rsidR="00F651F6" w14:paraId="50EADEFE" w14:textId="77777777" w:rsidTr="00345119">
        <w:tc>
          <w:tcPr>
            <w:tcW w:w="9576" w:type="dxa"/>
          </w:tcPr>
          <w:p w14:paraId="679B5145" w14:textId="77777777" w:rsidR="008423E4" w:rsidRPr="00A8133F" w:rsidRDefault="000D034B" w:rsidP="0090258E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C89BAAD" w14:textId="77777777" w:rsidR="008423E4" w:rsidRDefault="008423E4" w:rsidP="0090258E"/>
          <w:p w14:paraId="68804DDC" w14:textId="1D37E9DC" w:rsidR="00AF63AA" w:rsidRDefault="000D034B" w:rsidP="0090258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92CA60B" w14:textId="77777777" w:rsidR="008423E4" w:rsidRPr="00E21FDC" w:rsidRDefault="008423E4" w:rsidP="0090258E">
            <w:pPr>
              <w:rPr>
                <w:b/>
              </w:rPr>
            </w:pPr>
          </w:p>
        </w:tc>
      </w:tr>
      <w:tr w:rsidR="00F651F6" w14:paraId="36D385B3" w14:textId="77777777" w:rsidTr="00345119">
        <w:tc>
          <w:tcPr>
            <w:tcW w:w="9576" w:type="dxa"/>
          </w:tcPr>
          <w:p w14:paraId="5D799ECC" w14:textId="77777777" w:rsidR="008423E4" w:rsidRPr="00A8133F" w:rsidRDefault="000D034B" w:rsidP="0090258E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E5DAA27" w14:textId="77777777" w:rsidR="00AD2787" w:rsidRDefault="00AD2787" w:rsidP="0090258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1ED17F8" w14:textId="30DD37FB" w:rsidR="005745A4" w:rsidRPr="005745A4" w:rsidRDefault="000D034B" w:rsidP="0090258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3636 amends the Code of </w:t>
            </w:r>
            <w:r w:rsidRPr="005745A4">
              <w:t xml:space="preserve">Criminal Procedure to require any unclaimed restitution payments being held by the clerk of a court for payment to a victim of a criminal offense to be transferred to the compensation to victims of crimes fund under the following </w:t>
            </w:r>
            <w:r>
              <w:t>circumstance</w:t>
            </w:r>
            <w:r w:rsidRPr="005745A4">
              <w:t>s:</w:t>
            </w:r>
          </w:p>
          <w:p w14:paraId="6FBD4AC6" w14:textId="5D2D7B7E" w:rsidR="005745A4" w:rsidRDefault="000D034B" w:rsidP="0090258E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ind w:left="720"/>
              <w:jc w:val="both"/>
            </w:pPr>
            <w:r w:rsidRPr="005745A4">
              <w:t xml:space="preserve">if </w:t>
            </w:r>
            <w:r>
              <w:t>the</w:t>
            </w:r>
            <w:r w:rsidRPr="005745A4">
              <w:t xml:space="preserve"> victim does not make a claim for payment before the third anniversary of the date the clerk receives the initial restitution payment; or </w:t>
            </w:r>
          </w:p>
          <w:p w14:paraId="112EE812" w14:textId="0EA0597B" w:rsidR="005745A4" w:rsidRDefault="000D034B" w:rsidP="0090258E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ind w:left="720"/>
              <w:jc w:val="both"/>
            </w:pPr>
            <w:r w:rsidRPr="005745A4">
              <w:t xml:space="preserve">if, after </w:t>
            </w:r>
            <w:r>
              <w:t>the</w:t>
            </w:r>
            <w:r w:rsidRPr="005745A4">
              <w:t xml:space="preserve"> victim makes a claim for payment, the clerk is unable to locate the victim for a period of three years after the date</w:t>
            </w:r>
            <w:r w:rsidRPr="005B46B7">
              <w:t xml:space="preserve"> the clerk last made a payment to the victim</w:t>
            </w:r>
            <w:r>
              <w:t>.</w:t>
            </w:r>
          </w:p>
          <w:p w14:paraId="1C10EB65" w14:textId="77777777" w:rsidR="005745A4" w:rsidRDefault="005745A4" w:rsidP="0090258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EF681CA" w14:textId="11703208" w:rsidR="00A05CFA" w:rsidRDefault="000D034B" w:rsidP="0090258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5B46B7">
              <w:t>H.B. 3636 amends the</w:t>
            </w:r>
            <w:r>
              <w:t xml:space="preserve"> Government Code to require the </w:t>
            </w:r>
            <w:r w:rsidRPr="005B46B7">
              <w:t>Texas Department of Criminal Justice (TDCJ)</w:t>
            </w:r>
            <w:r w:rsidR="0059639F">
              <w:t>, if it transfers a restitution payment to a county under provisions relating to unclaimed property claims filed on behalf of a crime victim,</w:t>
            </w:r>
            <w:r>
              <w:t xml:space="preserve"> to </w:t>
            </w:r>
            <w:r w:rsidRPr="005B46B7">
              <w:t>include</w:t>
            </w:r>
            <w:r>
              <w:t xml:space="preserve"> </w:t>
            </w:r>
            <w:r w:rsidRPr="005B46B7">
              <w:t xml:space="preserve">the last known address of </w:t>
            </w:r>
            <w:r w:rsidR="0059639F">
              <w:t>the</w:t>
            </w:r>
            <w:r w:rsidRPr="005B46B7">
              <w:t xml:space="preserve"> victim</w:t>
            </w:r>
            <w:r w:rsidR="0059639F">
              <w:t>.</w:t>
            </w:r>
            <w:r>
              <w:t xml:space="preserve"> The bill</w:t>
            </w:r>
            <w:r w:rsidR="00E53909">
              <w:t xml:space="preserve"> also</w:t>
            </w:r>
            <w:r>
              <w:t xml:space="preserve"> requires </w:t>
            </w:r>
            <w:r w:rsidR="00AD2787">
              <w:t>TDCJ, in</w:t>
            </w:r>
            <w:r>
              <w:t xml:space="preserve"> transferring a restitution payment to </w:t>
            </w:r>
            <w:r w:rsidR="00D8146A">
              <w:t>a</w:t>
            </w:r>
            <w:r>
              <w:t xml:space="preserve"> clerk</w:t>
            </w:r>
            <w:r w:rsidR="0059639F">
              <w:t xml:space="preserve"> under those provisions</w:t>
            </w:r>
            <w:r w:rsidR="00AD2787">
              <w:t>,</w:t>
            </w:r>
            <w:r>
              <w:t xml:space="preserve"> </w:t>
            </w:r>
            <w:r w:rsidR="00D0239C">
              <w:t>to</w:t>
            </w:r>
            <w:r>
              <w:t xml:space="preserve"> include a history of past payments made to the victim by </w:t>
            </w:r>
            <w:r w:rsidR="00AD2787">
              <w:t>TDCJ</w:t>
            </w:r>
            <w:r>
              <w:t xml:space="preserve"> t</w:t>
            </w:r>
            <w:r w:rsidR="0006395C">
              <w:t xml:space="preserve">hat </w:t>
            </w:r>
            <w:r>
              <w:t>include</w:t>
            </w:r>
            <w:r w:rsidR="0006395C">
              <w:t>s</w:t>
            </w:r>
            <w:r>
              <w:t xml:space="preserve"> the following</w:t>
            </w:r>
            <w:r w:rsidR="0006395C">
              <w:t xml:space="preserve"> information</w:t>
            </w:r>
            <w:r>
              <w:t>:</w:t>
            </w:r>
          </w:p>
          <w:p w14:paraId="0CC8A0E2" w14:textId="60291770" w:rsidR="00A05CFA" w:rsidRDefault="000D034B" w:rsidP="0090258E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date each payment was made;</w:t>
            </w:r>
          </w:p>
          <w:p w14:paraId="6AD4DC79" w14:textId="647410FB" w:rsidR="00A05CFA" w:rsidRDefault="000D034B" w:rsidP="0090258E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amount of each payment;</w:t>
            </w:r>
          </w:p>
          <w:p w14:paraId="3C017A6C" w14:textId="53BC67FD" w:rsidR="00A05CFA" w:rsidRDefault="000D034B" w:rsidP="0090258E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address each payment was sent to; and</w:t>
            </w:r>
          </w:p>
          <w:p w14:paraId="0D732803" w14:textId="543346ED" w:rsidR="008423E4" w:rsidRPr="00CA1171" w:rsidRDefault="000D034B" w:rsidP="0090258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 xml:space="preserve">the ending balance of payments made to the victim during </w:t>
            </w:r>
            <w:r w:rsidR="00E53909">
              <w:t>TDCJ's</w:t>
            </w:r>
            <w:r>
              <w:t xml:space="preserve"> collection</w:t>
            </w:r>
            <w:r w:rsidR="00E53909">
              <w:t xml:space="preserve"> period.</w:t>
            </w:r>
          </w:p>
          <w:p w14:paraId="54DEE86E" w14:textId="37D1CD4B" w:rsidR="00D8146A" w:rsidRDefault="000D034B" w:rsidP="0090258E">
            <w:pPr>
              <w:jc w:val="both"/>
              <w:rPr>
                <w:bCs/>
              </w:rPr>
            </w:pPr>
            <w:r>
              <w:rPr>
                <w:bCs/>
              </w:rPr>
              <w:t>The bill establishes that i</w:t>
            </w:r>
            <w:r w:rsidRPr="00D8146A">
              <w:rPr>
                <w:bCs/>
              </w:rPr>
              <w:t xml:space="preserve">nformation provided </w:t>
            </w:r>
            <w:r w:rsidR="00807216">
              <w:rPr>
                <w:bCs/>
              </w:rPr>
              <w:t>under these provisions</w:t>
            </w:r>
            <w:r w:rsidRPr="00D8146A">
              <w:rPr>
                <w:bCs/>
              </w:rPr>
              <w:t xml:space="preserve"> is confidential and not subject to public disclosure under </w:t>
            </w:r>
            <w:r>
              <w:rPr>
                <w:bCs/>
              </w:rPr>
              <w:t>state public information law</w:t>
            </w:r>
            <w:r w:rsidRPr="00D8146A">
              <w:rPr>
                <w:bCs/>
              </w:rPr>
              <w:t>.</w:t>
            </w:r>
          </w:p>
          <w:p w14:paraId="1EAF6B37" w14:textId="77777777" w:rsidR="0006395C" w:rsidRDefault="0006395C" w:rsidP="0090258E">
            <w:pPr>
              <w:jc w:val="both"/>
              <w:rPr>
                <w:bCs/>
              </w:rPr>
            </w:pPr>
          </w:p>
          <w:p w14:paraId="601D9336" w14:textId="6A864E31" w:rsidR="00A14DAD" w:rsidRDefault="000D034B" w:rsidP="0090258E">
            <w:pPr>
              <w:jc w:val="both"/>
              <w:rPr>
                <w:bCs/>
              </w:rPr>
            </w:pPr>
            <w:r w:rsidRPr="0006395C">
              <w:rPr>
                <w:bCs/>
              </w:rPr>
              <w:t>H.B. 3636</w:t>
            </w:r>
            <w:r>
              <w:rPr>
                <w:bCs/>
              </w:rPr>
              <w:t xml:space="preserve"> requires TDCJ, w</w:t>
            </w:r>
            <w:r w:rsidRPr="0006395C">
              <w:rPr>
                <w:bCs/>
              </w:rPr>
              <w:t>hen a parole panel orders the payment of restitution from a releasee</w:t>
            </w:r>
            <w:r>
              <w:rPr>
                <w:bCs/>
              </w:rPr>
              <w:t xml:space="preserve">, to </w:t>
            </w:r>
            <w:r w:rsidRPr="0006395C">
              <w:rPr>
                <w:bCs/>
              </w:rPr>
              <w:t>transmit</w:t>
            </w:r>
            <w:r w:rsidR="00D577D1" w:rsidRPr="0006395C">
              <w:rPr>
                <w:bCs/>
              </w:rPr>
              <w:t xml:space="preserve"> </w:t>
            </w:r>
            <w:r w:rsidR="00ED107E">
              <w:rPr>
                <w:bCs/>
              </w:rPr>
              <w:t>the previously described</w:t>
            </w:r>
            <w:r w:rsidRPr="0006395C">
              <w:rPr>
                <w:bCs/>
              </w:rPr>
              <w:t xml:space="preserve"> payment history</w:t>
            </w:r>
            <w:r>
              <w:rPr>
                <w:bCs/>
              </w:rPr>
              <w:t xml:space="preserve"> </w:t>
            </w:r>
            <w:r w:rsidRPr="0006395C">
              <w:rPr>
                <w:bCs/>
              </w:rPr>
              <w:t>and the last known address of the victim</w:t>
            </w:r>
            <w:r w:rsidR="00D577D1">
              <w:rPr>
                <w:bCs/>
              </w:rPr>
              <w:t xml:space="preserve"> </w:t>
            </w:r>
            <w:r w:rsidRPr="0006395C">
              <w:rPr>
                <w:bCs/>
              </w:rPr>
              <w:t>to the</w:t>
            </w:r>
            <w:r w:rsidR="00883B43">
              <w:rPr>
                <w:bCs/>
              </w:rPr>
              <w:t xml:space="preserve"> applicable court</w:t>
            </w:r>
            <w:r w:rsidRPr="0006395C">
              <w:rPr>
                <w:bCs/>
              </w:rPr>
              <w:t xml:space="preserve"> clerk </w:t>
            </w:r>
            <w:r w:rsidR="00883B43" w:rsidRPr="005745A4">
              <w:rPr>
                <w:bCs/>
              </w:rPr>
              <w:t>along with the payment</w:t>
            </w:r>
            <w:r w:rsidRPr="0006395C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="00D577D1">
              <w:rPr>
                <w:bCs/>
              </w:rPr>
              <w:t>The bill establishes that this information is</w:t>
            </w:r>
            <w:r w:rsidR="007F5EF2">
              <w:rPr>
                <w:bCs/>
              </w:rPr>
              <w:t xml:space="preserve"> also</w:t>
            </w:r>
            <w:r w:rsidR="00D577D1">
              <w:rPr>
                <w:bCs/>
              </w:rPr>
              <w:t xml:space="preserve"> confidential and not subject to public disclosure under state public information law. </w:t>
            </w:r>
          </w:p>
          <w:p w14:paraId="2D910D20" w14:textId="77777777" w:rsidR="00AF63AA" w:rsidRDefault="00AF63AA" w:rsidP="0090258E">
            <w:pPr>
              <w:jc w:val="both"/>
              <w:rPr>
                <w:bCs/>
              </w:rPr>
            </w:pPr>
          </w:p>
          <w:p w14:paraId="1595C7A8" w14:textId="6FE73157" w:rsidR="00672A59" w:rsidRDefault="000D034B" w:rsidP="0090258E">
            <w:pPr>
              <w:jc w:val="both"/>
              <w:rPr>
                <w:bCs/>
              </w:rPr>
            </w:pPr>
            <w:r w:rsidRPr="00AF63AA">
              <w:rPr>
                <w:bCs/>
              </w:rPr>
              <w:t xml:space="preserve">H.B. 3636 </w:t>
            </w:r>
            <w:r w:rsidR="003E3D7A">
              <w:rPr>
                <w:bCs/>
              </w:rPr>
              <w:t xml:space="preserve">revises the provision establishing that unclaimed restitution payments made by a releasee are presumed abandoned if </w:t>
            </w:r>
            <w:r w:rsidR="009E3DAD">
              <w:rPr>
                <w:bCs/>
              </w:rPr>
              <w:t>the</w:t>
            </w:r>
            <w:r w:rsidR="003E3D7A">
              <w:rPr>
                <w:bCs/>
              </w:rPr>
              <w:t xml:space="preserve"> victim entitled to </w:t>
            </w:r>
            <w:r w:rsidR="002B024A">
              <w:rPr>
                <w:bCs/>
              </w:rPr>
              <w:t>restitution</w:t>
            </w:r>
            <w:r w:rsidR="003E3D7A">
              <w:rPr>
                <w:bCs/>
              </w:rPr>
              <w:t xml:space="preserve"> does not make a claim for payment before a certain deadline or if, after the victim makes a claim for payment, the clerk is unable to locate the victim for a specified period of time after the date the clerk last made a payment to the victim</w:t>
            </w:r>
            <w:r w:rsidR="002B024A">
              <w:rPr>
                <w:bCs/>
              </w:rPr>
              <w:t>, as follows</w:t>
            </w:r>
            <w:r>
              <w:rPr>
                <w:bCs/>
              </w:rPr>
              <w:t xml:space="preserve">: </w:t>
            </w:r>
          </w:p>
          <w:p w14:paraId="1AC4F977" w14:textId="11523A7A" w:rsidR="00672A59" w:rsidRDefault="000D034B" w:rsidP="0090258E">
            <w:pPr>
              <w:pStyle w:val="ListParagraph"/>
              <w:numPr>
                <w:ilvl w:val="0"/>
                <w:numId w:val="4"/>
              </w:numPr>
              <w:jc w:val="both"/>
              <w:rPr>
                <w:bCs/>
              </w:rPr>
            </w:pPr>
            <w:r>
              <w:rPr>
                <w:bCs/>
              </w:rPr>
              <w:t>chang</w:t>
            </w:r>
            <w:r w:rsidR="002B024A">
              <w:rPr>
                <w:bCs/>
              </w:rPr>
              <w:t>es</w:t>
            </w:r>
            <w:r>
              <w:rPr>
                <w:bCs/>
              </w:rPr>
              <w:t xml:space="preserve"> the deadline by which a victim must make a claim from the fifth anniversary of the date the clerk receives the initial restitution payment to the third anniversary of such date</w:t>
            </w:r>
            <w:r w:rsidR="009E6974">
              <w:rPr>
                <w:bCs/>
              </w:rPr>
              <w:t>;</w:t>
            </w:r>
          </w:p>
          <w:p w14:paraId="769C680F" w14:textId="5625BEE1" w:rsidR="009E6974" w:rsidRDefault="000D034B" w:rsidP="0090258E">
            <w:pPr>
              <w:pStyle w:val="ListParagraph"/>
              <w:numPr>
                <w:ilvl w:val="0"/>
                <w:numId w:val="4"/>
              </w:numPr>
              <w:jc w:val="both"/>
              <w:rPr>
                <w:bCs/>
              </w:rPr>
            </w:pPr>
            <w:r>
              <w:rPr>
                <w:bCs/>
              </w:rPr>
              <w:t>re</w:t>
            </w:r>
            <w:r w:rsidR="002B024A">
              <w:rPr>
                <w:bCs/>
              </w:rPr>
              <w:t>duces</w:t>
            </w:r>
            <w:r>
              <w:rPr>
                <w:bCs/>
              </w:rPr>
              <w:t xml:space="preserve"> from five years </w:t>
            </w:r>
            <w:r w:rsidR="002B024A">
              <w:rPr>
                <w:bCs/>
              </w:rPr>
              <w:t>to three years the specified period</w:t>
            </w:r>
            <w:r w:rsidR="005745A4">
              <w:rPr>
                <w:bCs/>
              </w:rPr>
              <w:t xml:space="preserve"> of time</w:t>
            </w:r>
            <w:r w:rsidR="002B024A">
              <w:rPr>
                <w:bCs/>
              </w:rPr>
              <w:t xml:space="preserve"> after the last payment for</w:t>
            </w:r>
            <w:r w:rsidR="005745A4">
              <w:rPr>
                <w:bCs/>
              </w:rPr>
              <w:t xml:space="preserve"> which</w:t>
            </w:r>
            <w:r w:rsidR="002B024A">
              <w:rPr>
                <w:bCs/>
              </w:rPr>
              <w:t xml:space="preserve"> the</w:t>
            </w:r>
            <w:r w:rsidR="009E3DAD">
              <w:rPr>
                <w:bCs/>
              </w:rPr>
              <w:t xml:space="preserve"> unclaimed</w:t>
            </w:r>
            <w:r w:rsidR="002B024A">
              <w:rPr>
                <w:bCs/>
              </w:rPr>
              <w:t xml:space="preserve"> </w:t>
            </w:r>
            <w:r w:rsidR="005745A4">
              <w:rPr>
                <w:bCs/>
              </w:rPr>
              <w:t xml:space="preserve">payments </w:t>
            </w:r>
            <w:r w:rsidR="002B024A">
              <w:rPr>
                <w:bCs/>
              </w:rPr>
              <w:t>are held if the clerk is unable to locate the victim;</w:t>
            </w:r>
          </w:p>
          <w:p w14:paraId="051F6D5E" w14:textId="2622E9F5" w:rsidR="009E6974" w:rsidRDefault="000D034B" w:rsidP="0090258E">
            <w:pPr>
              <w:pStyle w:val="ListParagraph"/>
              <w:numPr>
                <w:ilvl w:val="0"/>
                <w:numId w:val="4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removes </w:t>
            </w:r>
            <w:r w:rsidR="002B024A">
              <w:rPr>
                <w:bCs/>
              </w:rPr>
              <w:t xml:space="preserve">the </w:t>
            </w:r>
            <w:r w:rsidR="007F5EF2">
              <w:rPr>
                <w:bCs/>
              </w:rPr>
              <w:t>provisions establishing</w:t>
            </w:r>
            <w:r>
              <w:rPr>
                <w:bCs/>
              </w:rPr>
              <w:t xml:space="preserve"> that after the applicable d</w:t>
            </w:r>
            <w:r w:rsidR="005745A4">
              <w:rPr>
                <w:bCs/>
              </w:rPr>
              <w:t>eadline</w:t>
            </w:r>
            <w:r>
              <w:rPr>
                <w:bCs/>
              </w:rPr>
              <w:t xml:space="preserve"> or period passes the payment is considered abandoned and</w:t>
            </w:r>
            <w:r w:rsidR="007F5EF2">
              <w:rPr>
                <w:bCs/>
              </w:rPr>
              <w:t xml:space="preserve"> requiring</w:t>
            </w:r>
            <w:r>
              <w:rPr>
                <w:bCs/>
              </w:rPr>
              <w:t xml:space="preserve"> the </w:t>
            </w:r>
            <w:r w:rsidR="007F5EF2">
              <w:rPr>
                <w:bCs/>
              </w:rPr>
              <w:t xml:space="preserve">clerk </w:t>
            </w:r>
            <w:r>
              <w:rPr>
                <w:bCs/>
              </w:rPr>
              <w:t xml:space="preserve">to report and deliver to the comptroller of public accounts </w:t>
            </w:r>
            <w:r w:rsidR="00B95611">
              <w:rPr>
                <w:bCs/>
              </w:rPr>
              <w:t xml:space="preserve">all unclaimed payments in the manner provided under applicable </w:t>
            </w:r>
            <w:r w:rsidR="002B024A">
              <w:rPr>
                <w:bCs/>
              </w:rPr>
              <w:t>Property Code provisions</w:t>
            </w:r>
            <w:r w:rsidR="00B95611">
              <w:rPr>
                <w:bCs/>
              </w:rPr>
              <w:t xml:space="preserve">; and </w:t>
            </w:r>
          </w:p>
          <w:p w14:paraId="30BE2E90" w14:textId="654A44A9" w:rsidR="00B95611" w:rsidRPr="00672A59" w:rsidRDefault="000D034B" w:rsidP="0090258E">
            <w:pPr>
              <w:pStyle w:val="ListParagraph"/>
              <w:numPr>
                <w:ilvl w:val="0"/>
                <w:numId w:val="4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includes </w:t>
            </w:r>
            <w:r w:rsidR="002B024A">
              <w:rPr>
                <w:bCs/>
              </w:rPr>
              <w:t xml:space="preserve">instead </w:t>
            </w:r>
            <w:r>
              <w:rPr>
                <w:bCs/>
              </w:rPr>
              <w:t>a provision requiring unclaimed payments to be transferred to the compensation to victims of crimes fund</w:t>
            </w:r>
            <w:r w:rsidR="002B024A">
              <w:rPr>
                <w:bCs/>
              </w:rPr>
              <w:t xml:space="preserve"> after the applicable date or period passes</w:t>
            </w:r>
            <w:r>
              <w:rPr>
                <w:bCs/>
              </w:rPr>
              <w:t xml:space="preserve">. </w:t>
            </w:r>
          </w:p>
          <w:p w14:paraId="4C781BE9" w14:textId="0BFB6267" w:rsidR="001C4ABD" w:rsidRPr="00A3049B" w:rsidRDefault="001C4ABD" w:rsidP="0090258E"/>
        </w:tc>
      </w:tr>
      <w:tr w:rsidR="00F651F6" w14:paraId="1E98E1E9" w14:textId="77777777" w:rsidTr="00345119">
        <w:tc>
          <w:tcPr>
            <w:tcW w:w="9576" w:type="dxa"/>
          </w:tcPr>
          <w:p w14:paraId="6BBCE583" w14:textId="77777777" w:rsidR="008423E4" w:rsidRPr="00A8133F" w:rsidRDefault="000D034B" w:rsidP="0090258E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8BDC95A" w14:textId="77777777" w:rsidR="008423E4" w:rsidRDefault="008423E4" w:rsidP="0090258E"/>
          <w:p w14:paraId="33E257CA" w14:textId="43883B75" w:rsidR="008423E4" w:rsidRPr="003624F2" w:rsidRDefault="000D034B" w:rsidP="0090258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0D4EAEE9" w14:textId="77777777" w:rsidR="008423E4" w:rsidRPr="00233FDB" w:rsidRDefault="008423E4" w:rsidP="0090258E">
            <w:pPr>
              <w:rPr>
                <w:b/>
              </w:rPr>
            </w:pPr>
          </w:p>
        </w:tc>
      </w:tr>
    </w:tbl>
    <w:p w14:paraId="6A1F6323" w14:textId="77777777" w:rsidR="008423E4" w:rsidRPr="00BE0E75" w:rsidRDefault="008423E4" w:rsidP="0090258E">
      <w:pPr>
        <w:jc w:val="both"/>
        <w:rPr>
          <w:rFonts w:ascii="Arial" w:hAnsi="Arial"/>
          <w:sz w:val="16"/>
          <w:szCs w:val="16"/>
        </w:rPr>
      </w:pPr>
    </w:p>
    <w:p w14:paraId="512B1818" w14:textId="77777777" w:rsidR="004108C3" w:rsidRPr="008423E4" w:rsidRDefault="004108C3" w:rsidP="0090258E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D0B69" w14:textId="77777777" w:rsidR="000D034B" w:rsidRDefault="000D034B">
      <w:r>
        <w:separator/>
      </w:r>
    </w:p>
  </w:endnote>
  <w:endnote w:type="continuationSeparator" w:id="0">
    <w:p w14:paraId="77473AD8" w14:textId="77777777" w:rsidR="000D034B" w:rsidRDefault="000D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D348E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F651F6" w14:paraId="671C3D58" w14:textId="77777777" w:rsidTr="009C1E9A">
      <w:trPr>
        <w:cantSplit/>
      </w:trPr>
      <w:tc>
        <w:tcPr>
          <w:tcW w:w="0" w:type="pct"/>
        </w:tcPr>
        <w:p w14:paraId="0EC10AC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EC7623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20F9D5D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C14DA4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706489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651F6" w14:paraId="3C6229A0" w14:textId="77777777" w:rsidTr="009C1E9A">
      <w:trPr>
        <w:cantSplit/>
      </w:trPr>
      <w:tc>
        <w:tcPr>
          <w:tcW w:w="0" w:type="pct"/>
        </w:tcPr>
        <w:p w14:paraId="416A4D6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62872F6" w14:textId="45FABE8B" w:rsidR="00EC379B" w:rsidRPr="009C1E9A" w:rsidRDefault="000D034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25027-D</w:t>
          </w:r>
        </w:p>
      </w:tc>
      <w:tc>
        <w:tcPr>
          <w:tcW w:w="2453" w:type="pct"/>
        </w:tcPr>
        <w:p w14:paraId="78CF1B95" w14:textId="05206CB1" w:rsidR="00EC379B" w:rsidRDefault="000D034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7D2E75">
            <w:t>25.108.87</w:t>
          </w:r>
          <w:r>
            <w:fldChar w:fldCharType="end"/>
          </w:r>
        </w:p>
      </w:tc>
    </w:tr>
    <w:tr w:rsidR="00F651F6" w14:paraId="371DE235" w14:textId="77777777" w:rsidTr="009C1E9A">
      <w:trPr>
        <w:cantSplit/>
      </w:trPr>
      <w:tc>
        <w:tcPr>
          <w:tcW w:w="0" w:type="pct"/>
        </w:tcPr>
        <w:p w14:paraId="1CE3BAC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780AA4C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E120F2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5DD554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651F6" w14:paraId="12AAC8D3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07BDB6E" w14:textId="77777777" w:rsidR="00EC379B" w:rsidRDefault="000D034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A9DCC1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CE70AE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63D4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73720" w14:textId="77777777" w:rsidR="000D034B" w:rsidRDefault="000D034B">
      <w:r>
        <w:separator/>
      </w:r>
    </w:p>
  </w:footnote>
  <w:footnote w:type="continuationSeparator" w:id="0">
    <w:p w14:paraId="4A312125" w14:textId="77777777" w:rsidR="000D034B" w:rsidRDefault="000D0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C5C2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3C329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4F54A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31"/>
    <w:multiLevelType w:val="hybridMultilevel"/>
    <w:tmpl w:val="07BAE322"/>
    <w:lvl w:ilvl="0" w:tplc="0FD017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24D0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EC96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C70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A3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FCA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389A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EF8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2EF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A2BBF"/>
    <w:multiLevelType w:val="hybridMultilevel"/>
    <w:tmpl w:val="D170465A"/>
    <w:lvl w:ilvl="0" w:tplc="684496BC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1" w:tplc="358EFAA2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C51E9DA6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85F8F37C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7C0447CC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E6DAC116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E3862B8E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42504B26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50B486A6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1DC6651F"/>
    <w:multiLevelType w:val="hybridMultilevel"/>
    <w:tmpl w:val="343E8FFA"/>
    <w:lvl w:ilvl="0" w:tplc="E5F69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FA9C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907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44C9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C7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28F7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DCD5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CFC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AA9B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054AF"/>
    <w:multiLevelType w:val="hybridMultilevel"/>
    <w:tmpl w:val="1C9CCBEC"/>
    <w:lvl w:ilvl="0" w:tplc="EF52A792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167E64AA" w:tentative="1">
      <w:start w:val="1"/>
      <w:numFmt w:val="lowerLetter"/>
      <w:lvlText w:val="%2."/>
      <w:lvlJc w:val="left"/>
      <w:pPr>
        <w:ind w:left="1440" w:hanging="360"/>
      </w:pPr>
    </w:lvl>
    <w:lvl w:ilvl="2" w:tplc="3EDAA0AC" w:tentative="1">
      <w:start w:val="1"/>
      <w:numFmt w:val="lowerRoman"/>
      <w:lvlText w:val="%3."/>
      <w:lvlJc w:val="right"/>
      <w:pPr>
        <w:ind w:left="2160" w:hanging="180"/>
      </w:pPr>
    </w:lvl>
    <w:lvl w:ilvl="3" w:tplc="95E86BDC" w:tentative="1">
      <w:start w:val="1"/>
      <w:numFmt w:val="decimal"/>
      <w:lvlText w:val="%4."/>
      <w:lvlJc w:val="left"/>
      <w:pPr>
        <w:ind w:left="2880" w:hanging="360"/>
      </w:pPr>
    </w:lvl>
    <w:lvl w:ilvl="4" w:tplc="4C06D294" w:tentative="1">
      <w:start w:val="1"/>
      <w:numFmt w:val="lowerLetter"/>
      <w:lvlText w:val="%5."/>
      <w:lvlJc w:val="left"/>
      <w:pPr>
        <w:ind w:left="3600" w:hanging="360"/>
      </w:pPr>
    </w:lvl>
    <w:lvl w:ilvl="5" w:tplc="150CED9A" w:tentative="1">
      <w:start w:val="1"/>
      <w:numFmt w:val="lowerRoman"/>
      <w:lvlText w:val="%6."/>
      <w:lvlJc w:val="right"/>
      <w:pPr>
        <w:ind w:left="4320" w:hanging="180"/>
      </w:pPr>
    </w:lvl>
    <w:lvl w:ilvl="6" w:tplc="C102E70E" w:tentative="1">
      <w:start w:val="1"/>
      <w:numFmt w:val="decimal"/>
      <w:lvlText w:val="%7."/>
      <w:lvlJc w:val="left"/>
      <w:pPr>
        <w:ind w:left="5040" w:hanging="360"/>
      </w:pPr>
    </w:lvl>
    <w:lvl w:ilvl="7" w:tplc="BDC264F0" w:tentative="1">
      <w:start w:val="1"/>
      <w:numFmt w:val="lowerLetter"/>
      <w:lvlText w:val="%8."/>
      <w:lvlJc w:val="left"/>
      <w:pPr>
        <w:ind w:left="5760" w:hanging="360"/>
      </w:pPr>
    </w:lvl>
    <w:lvl w:ilvl="8" w:tplc="C6C2A9E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794326">
    <w:abstractNumId w:val="0"/>
  </w:num>
  <w:num w:numId="2" w16cid:durableId="1876187942">
    <w:abstractNumId w:val="3"/>
  </w:num>
  <w:num w:numId="3" w16cid:durableId="1829054419">
    <w:abstractNumId w:val="1"/>
  </w:num>
  <w:num w:numId="4" w16cid:durableId="200556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B7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2D36"/>
    <w:rsid w:val="0006395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A7509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034B"/>
    <w:rsid w:val="000D2EBA"/>
    <w:rsid w:val="000D32A1"/>
    <w:rsid w:val="000D3725"/>
    <w:rsid w:val="000D46E5"/>
    <w:rsid w:val="000D577A"/>
    <w:rsid w:val="000D769C"/>
    <w:rsid w:val="000E1976"/>
    <w:rsid w:val="000E20F1"/>
    <w:rsid w:val="000E32B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70CF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443E"/>
    <w:rsid w:val="00147530"/>
    <w:rsid w:val="0015331F"/>
    <w:rsid w:val="00153861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4FAC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4ABD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42A2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2DBE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024A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1943"/>
    <w:rsid w:val="003847E8"/>
    <w:rsid w:val="00386655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3D7A"/>
    <w:rsid w:val="003E6CB0"/>
    <w:rsid w:val="003F1F5E"/>
    <w:rsid w:val="003F286A"/>
    <w:rsid w:val="003F516C"/>
    <w:rsid w:val="003F5B64"/>
    <w:rsid w:val="003F77F8"/>
    <w:rsid w:val="00400ACD"/>
    <w:rsid w:val="00403259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4891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5CFB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45A4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639F"/>
    <w:rsid w:val="005A0E18"/>
    <w:rsid w:val="005A12A5"/>
    <w:rsid w:val="005A3790"/>
    <w:rsid w:val="005A3CCB"/>
    <w:rsid w:val="005A6D13"/>
    <w:rsid w:val="005B031F"/>
    <w:rsid w:val="005B3298"/>
    <w:rsid w:val="005B3C13"/>
    <w:rsid w:val="005B46B7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85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2A59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4D9F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0B6D"/>
    <w:rsid w:val="006C4709"/>
    <w:rsid w:val="006D3005"/>
    <w:rsid w:val="006D504F"/>
    <w:rsid w:val="006D7A27"/>
    <w:rsid w:val="006E0CAC"/>
    <w:rsid w:val="006E1CFB"/>
    <w:rsid w:val="006E1F94"/>
    <w:rsid w:val="006E269A"/>
    <w:rsid w:val="006E26C1"/>
    <w:rsid w:val="006E30A8"/>
    <w:rsid w:val="006E45B0"/>
    <w:rsid w:val="006E5692"/>
    <w:rsid w:val="006F365D"/>
    <w:rsid w:val="006F4BB0"/>
    <w:rsid w:val="006F7E96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19EA"/>
    <w:rsid w:val="007B4FCA"/>
    <w:rsid w:val="007B7B85"/>
    <w:rsid w:val="007C462E"/>
    <w:rsid w:val="007C496B"/>
    <w:rsid w:val="007C6803"/>
    <w:rsid w:val="007D2892"/>
    <w:rsid w:val="007D2DCC"/>
    <w:rsid w:val="007D2E75"/>
    <w:rsid w:val="007D47E1"/>
    <w:rsid w:val="007D7FCB"/>
    <w:rsid w:val="007E33B6"/>
    <w:rsid w:val="007E59E8"/>
    <w:rsid w:val="007F3861"/>
    <w:rsid w:val="007F4162"/>
    <w:rsid w:val="007F5441"/>
    <w:rsid w:val="007F5EF2"/>
    <w:rsid w:val="007F6AF2"/>
    <w:rsid w:val="007F7668"/>
    <w:rsid w:val="00800C63"/>
    <w:rsid w:val="00802243"/>
    <w:rsid w:val="008023D4"/>
    <w:rsid w:val="00804124"/>
    <w:rsid w:val="00805402"/>
    <w:rsid w:val="00807216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3B43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10D5"/>
    <w:rsid w:val="008F3053"/>
    <w:rsid w:val="008F3136"/>
    <w:rsid w:val="008F40DF"/>
    <w:rsid w:val="008F5E16"/>
    <w:rsid w:val="008F5EFC"/>
    <w:rsid w:val="00901670"/>
    <w:rsid w:val="00902212"/>
    <w:rsid w:val="0090258E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31C1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0B35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DAD"/>
    <w:rsid w:val="009E3EB9"/>
    <w:rsid w:val="009E6974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5CFA"/>
    <w:rsid w:val="00A07689"/>
    <w:rsid w:val="00A07906"/>
    <w:rsid w:val="00A10908"/>
    <w:rsid w:val="00A12330"/>
    <w:rsid w:val="00A1259F"/>
    <w:rsid w:val="00A1446F"/>
    <w:rsid w:val="00A14DAD"/>
    <w:rsid w:val="00A151B5"/>
    <w:rsid w:val="00A220FF"/>
    <w:rsid w:val="00A227E0"/>
    <w:rsid w:val="00A232E4"/>
    <w:rsid w:val="00A24AAD"/>
    <w:rsid w:val="00A26A8A"/>
    <w:rsid w:val="00A27255"/>
    <w:rsid w:val="00A3049B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54AB"/>
    <w:rsid w:val="00A572B1"/>
    <w:rsid w:val="00A577AF"/>
    <w:rsid w:val="00A60177"/>
    <w:rsid w:val="00A61C27"/>
    <w:rsid w:val="00A62638"/>
    <w:rsid w:val="00A6344D"/>
    <w:rsid w:val="00A644B8"/>
    <w:rsid w:val="00A64CCD"/>
    <w:rsid w:val="00A6531B"/>
    <w:rsid w:val="00A70E35"/>
    <w:rsid w:val="00A720DC"/>
    <w:rsid w:val="00A803CF"/>
    <w:rsid w:val="00A8133F"/>
    <w:rsid w:val="00A82CB4"/>
    <w:rsid w:val="00A837A8"/>
    <w:rsid w:val="00A83C36"/>
    <w:rsid w:val="00A84DE5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A55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36FC"/>
    <w:rsid w:val="00AC5AAB"/>
    <w:rsid w:val="00AC5AEC"/>
    <w:rsid w:val="00AC5F28"/>
    <w:rsid w:val="00AC6900"/>
    <w:rsid w:val="00AD2787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63AA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3BB5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14AE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611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1171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24B7"/>
    <w:rsid w:val="00CF4827"/>
    <w:rsid w:val="00CF4C69"/>
    <w:rsid w:val="00CF581C"/>
    <w:rsid w:val="00CF71E0"/>
    <w:rsid w:val="00D001B1"/>
    <w:rsid w:val="00D0239C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577D1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0B0D"/>
    <w:rsid w:val="00D730FA"/>
    <w:rsid w:val="00D76631"/>
    <w:rsid w:val="00D768B7"/>
    <w:rsid w:val="00D77492"/>
    <w:rsid w:val="00D811E8"/>
    <w:rsid w:val="00D8146A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3909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20D9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6734"/>
    <w:rsid w:val="00ED0665"/>
    <w:rsid w:val="00ED107E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0463"/>
    <w:rsid w:val="00F512D9"/>
    <w:rsid w:val="00F52402"/>
    <w:rsid w:val="00F5605D"/>
    <w:rsid w:val="00F6514B"/>
    <w:rsid w:val="00F651F6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16A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B6030EC-2A9F-4550-93EA-659D73F9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4443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444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443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444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4443E"/>
    <w:rPr>
      <w:b/>
      <w:bCs/>
    </w:rPr>
  </w:style>
  <w:style w:type="paragraph" w:styleId="Revision">
    <w:name w:val="Revision"/>
    <w:hidden/>
    <w:uiPriority w:val="99"/>
    <w:semiHidden/>
    <w:rsid w:val="00990B3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72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838</Words>
  <Characters>4365</Characters>
  <Application>Microsoft Office Word</Application>
  <DocSecurity>0</DocSecurity>
  <Lines>93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HB03636 (Committee Report (Unamended))</vt:lpstr>
    </vt:vector>
  </TitlesOfParts>
  <Company>State of Texas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25027</dc:subject>
  <dc:creator>State of Texas</dc:creator>
  <dc:description>HB 3636 by Metcalf-(H)Corrections</dc:description>
  <cp:lastModifiedBy>Damian Duarte</cp:lastModifiedBy>
  <cp:revision>2</cp:revision>
  <cp:lastPrinted>2003-11-26T17:21:00Z</cp:lastPrinted>
  <dcterms:created xsi:type="dcterms:W3CDTF">2025-04-21T18:38:00Z</dcterms:created>
  <dcterms:modified xsi:type="dcterms:W3CDTF">2025-04-21T18:38:00Z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25.108.87</vt:lpwstr>
  </property>
</Properties>
</file>