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84FFF" w:rsidRDefault="00084FF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AF033FDC3714F4E9DC8FF6FC40D2D87"/>
          </w:placeholder>
        </w:sdtPr>
        <w:sdtContent>
          <w:r w:rsidRPr="005C2A78">
            <w:rPr>
              <w:rFonts w:cs="Times New Roman"/>
              <w:b/>
              <w:szCs w:val="24"/>
              <w:u w:val="single"/>
            </w:rPr>
            <w:t>BILL ANALYSIS</w:t>
          </w:r>
        </w:sdtContent>
      </w:sdt>
    </w:p>
    <w:p w:rsidR="00084FFF" w:rsidRPr="00585C31" w:rsidRDefault="00084FFF" w:rsidP="000F1DF9">
      <w:pPr>
        <w:spacing w:after="0" w:line="240" w:lineRule="auto"/>
        <w:rPr>
          <w:rFonts w:cs="Times New Roman"/>
          <w:szCs w:val="24"/>
        </w:rPr>
      </w:pPr>
    </w:p>
    <w:p w:rsidR="00084FFF" w:rsidRPr="00585C31" w:rsidRDefault="00084FF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84FFF" w:rsidTr="000F1DF9">
        <w:tc>
          <w:tcPr>
            <w:tcW w:w="2718" w:type="dxa"/>
          </w:tcPr>
          <w:p w:rsidR="00084FFF" w:rsidRPr="005C2A78" w:rsidRDefault="00084FFF" w:rsidP="006D756B">
            <w:pPr>
              <w:rPr>
                <w:rFonts w:cs="Times New Roman"/>
                <w:szCs w:val="24"/>
              </w:rPr>
            </w:pPr>
            <w:sdt>
              <w:sdtPr>
                <w:rPr>
                  <w:rFonts w:cs="Times New Roman"/>
                  <w:szCs w:val="24"/>
                </w:rPr>
                <w:alias w:val="Agency Title"/>
                <w:tag w:val="AgencyTitleContentControl"/>
                <w:id w:val="1920747753"/>
                <w:lock w:val="sdtContentLocked"/>
                <w:placeholder>
                  <w:docPart w:val="C1214A08307645E1996A550C042A46E8"/>
                </w:placeholder>
              </w:sdtPr>
              <w:sdtEndPr>
                <w:rPr>
                  <w:rFonts w:cstheme="minorBidi"/>
                  <w:szCs w:val="22"/>
                </w:rPr>
              </w:sdtEndPr>
              <w:sdtContent>
                <w:r>
                  <w:rPr>
                    <w:rFonts w:cs="Times New Roman"/>
                    <w:szCs w:val="24"/>
                  </w:rPr>
                  <w:t>Senate Research Center</w:t>
                </w:r>
              </w:sdtContent>
            </w:sdt>
          </w:p>
        </w:tc>
        <w:tc>
          <w:tcPr>
            <w:tcW w:w="6858" w:type="dxa"/>
          </w:tcPr>
          <w:p w:rsidR="00084FFF" w:rsidRPr="00FF6471" w:rsidRDefault="00084FFF" w:rsidP="000F1DF9">
            <w:pPr>
              <w:jc w:val="right"/>
              <w:rPr>
                <w:rFonts w:cs="Times New Roman"/>
                <w:szCs w:val="24"/>
              </w:rPr>
            </w:pPr>
            <w:sdt>
              <w:sdtPr>
                <w:rPr>
                  <w:rFonts w:cs="Times New Roman"/>
                  <w:szCs w:val="24"/>
                </w:rPr>
                <w:alias w:val="Bill Number"/>
                <w:tag w:val="BillNumberOne"/>
                <w:id w:val="-410784069"/>
                <w:lock w:val="sdtContentLocked"/>
                <w:placeholder>
                  <w:docPart w:val="37B1CA082EE544D4A2E7797A624575D7"/>
                </w:placeholder>
              </w:sdtPr>
              <w:sdtContent>
                <w:r>
                  <w:rPr>
                    <w:rFonts w:cs="Times New Roman"/>
                    <w:szCs w:val="24"/>
                  </w:rPr>
                  <w:t>H.B. 3686</w:t>
                </w:r>
              </w:sdtContent>
            </w:sdt>
          </w:p>
        </w:tc>
      </w:tr>
      <w:tr w:rsidR="00084FFF" w:rsidTr="000F1DF9">
        <w:tc>
          <w:tcPr>
            <w:tcW w:w="2718" w:type="dxa"/>
          </w:tcPr>
          <w:p w:rsidR="00084FFF" w:rsidRPr="000F1DF9" w:rsidRDefault="00084FFF" w:rsidP="00C65088">
            <w:pPr>
              <w:rPr>
                <w:rFonts w:cs="Times New Roman"/>
                <w:szCs w:val="24"/>
              </w:rPr>
            </w:pPr>
            <w:sdt>
              <w:sdtPr>
                <w:rPr>
                  <w:rFonts w:cs="Times New Roman"/>
                  <w:szCs w:val="24"/>
                </w:rPr>
                <w:alias w:val="TLCNumber"/>
                <w:tag w:val="TLCNumber"/>
                <w:id w:val="-542600604"/>
                <w:lock w:val="sdtLocked"/>
                <w:placeholder>
                  <w:docPart w:val="D874EFD8F6AB45599A9C9462586C75AC"/>
                </w:placeholder>
                <w:showingPlcHdr/>
              </w:sdtPr>
              <w:sdtContent/>
            </w:sdt>
            <w:r w:rsidRPr="00084FFF">
              <w:rPr>
                <w:rFonts w:cs="Times New Roman"/>
                <w:szCs w:val="24"/>
              </w:rPr>
              <w:t>89R13399 GP-F</w:t>
            </w:r>
          </w:p>
        </w:tc>
        <w:tc>
          <w:tcPr>
            <w:tcW w:w="6858" w:type="dxa"/>
          </w:tcPr>
          <w:p w:rsidR="00084FFF" w:rsidRPr="005C2A78" w:rsidRDefault="00084FFF" w:rsidP="00073EDD">
            <w:pPr>
              <w:jc w:val="right"/>
              <w:rPr>
                <w:rFonts w:cs="Times New Roman"/>
                <w:szCs w:val="24"/>
              </w:rPr>
            </w:pPr>
            <w:sdt>
              <w:sdtPr>
                <w:rPr>
                  <w:rFonts w:cs="Times New Roman"/>
                  <w:szCs w:val="24"/>
                </w:rPr>
                <w:alias w:val="Author Label"/>
                <w:tag w:val="By"/>
                <w:id w:val="72399597"/>
                <w:lock w:val="sdtLocked"/>
                <w:placeholder>
                  <w:docPart w:val="30E04E0B2C274F9690C5E572B689B4E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EF6F7B1876F4370957E087D56B1DA8B"/>
                </w:placeholder>
              </w:sdtPr>
              <w:sdtContent>
                <w:r>
                  <w:rPr>
                    <w:rFonts w:cs="Times New Roman"/>
                    <w:szCs w:val="24"/>
                  </w:rPr>
                  <w:t>Harless</w:t>
                </w:r>
              </w:sdtContent>
            </w:sdt>
            <w:sdt>
              <w:sdtPr>
                <w:rPr>
                  <w:rFonts w:cs="Times New Roman"/>
                  <w:szCs w:val="24"/>
                </w:rPr>
                <w:alias w:val="Sponsor"/>
                <w:tag w:val="Sponsor"/>
                <w:id w:val="-2039656131"/>
                <w:lock w:val="sdtContentLocked"/>
                <w:placeholder>
                  <w:docPart w:val="036A45FED7194F3DBA2F6CA2ABD1DCED"/>
                </w:placeholder>
              </w:sdtPr>
              <w:sdtContent>
                <w:r>
                  <w:rPr>
                    <w:rFonts w:cs="Times New Roman"/>
                    <w:szCs w:val="24"/>
                  </w:rPr>
                  <w:t xml:space="preserve"> (Parker)</w:t>
                </w:r>
              </w:sdtContent>
            </w:sdt>
            <w:sdt>
              <w:sdtPr>
                <w:rPr>
                  <w:rFonts w:cs="Times New Roman"/>
                  <w:szCs w:val="24"/>
                </w:rPr>
                <w:alias w:val="DualSponsor"/>
                <w:tag w:val="DualSponsor"/>
                <w:id w:val="1029379812"/>
                <w:lock w:val="sdtContentLocked"/>
                <w:placeholder>
                  <w:docPart w:val="DBFF62B1566843D585E7A2732FA024C3"/>
                </w:placeholder>
                <w:showingPlcHdr/>
              </w:sdtPr>
              <w:sdtContent/>
            </w:sdt>
          </w:p>
        </w:tc>
      </w:tr>
      <w:tr w:rsidR="00084FFF" w:rsidTr="000F1DF9">
        <w:tc>
          <w:tcPr>
            <w:tcW w:w="2718" w:type="dxa"/>
          </w:tcPr>
          <w:p w:rsidR="00084FFF" w:rsidRPr="00BC7495" w:rsidRDefault="00084FFF" w:rsidP="000F1DF9">
            <w:pPr>
              <w:rPr>
                <w:rFonts w:cs="Times New Roman"/>
                <w:szCs w:val="24"/>
              </w:rPr>
            </w:pPr>
          </w:p>
        </w:tc>
        <w:sdt>
          <w:sdtPr>
            <w:rPr>
              <w:rFonts w:cs="Times New Roman"/>
              <w:szCs w:val="24"/>
            </w:rPr>
            <w:alias w:val="Committee"/>
            <w:tag w:val="Committee"/>
            <w:id w:val="1914272295"/>
            <w:lock w:val="sdtContentLocked"/>
            <w:placeholder>
              <w:docPart w:val="9FB2894FBC424B61916775FDAA1CD226"/>
            </w:placeholder>
          </w:sdtPr>
          <w:sdtContent>
            <w:tc>
              <w:tcPr>
                <w:tcW w:w="6858" w:type="dxa"/>
              </w:tcPr>
              <w:p w:rsidR="00084FFF" w:rsidRPr="00FF6471" w:rsidRDefault="00084FFF" w:rsidP="000F1DF9">
                <w:pPr>
                  <w:jc w:val="right"/>
                  <w:rPr>
                    <w:rFonts w:cs="Times New Roman"/>
                    <w:szCs w:val="24"/>
                  </w:rPr>
                </w:pPr>
                <w:r>
                  <w:rPr>
                    <w:rFonts w:cs="Times New Roman"/>
                    <w:szCs w:val="24"/>
                  </w:rPr>
                  <w:t>Economic Development</w:t>
                </w:r>
              </w:p>
            </w:tc>
          </w:sdtContent>
        </w:sdt>
      </w:tr>
      <w:tr w:rsidR="00084FFF" w:rsidTr="000F1DF9">
        <w:tc>
          <w:tcPr>
            <w:tcW w:w="2718" w:type="dxa"/>
          </w:tcPr>
          <w:p w:rsidR="00084FFF" w:rsidRPr="00BC7495" w:rsidRDefault="00084FFF" w:rsidP="000F1DF9">
            <w:pPr>
              <w:rPr>
                <w:rFonts w:cs="Times New Roman"/>
                <w:szCs w:val="24"/>
              </w:rPr>
            </w:pPr>
          </w:p>
        </w:tc>
        <w:sdt>
          <w:sdtPr>
            <w:rPr>
              <w:rFonts w:cs="Times New Roman"/>
              <w:szCs w:val="24"/>
            </w:rPr>
            <w:alias w:val="Date"/>
            <w:tag w:val="DateContentControl"/>
            <w:id w:val="1178081906"/>
            <w:lock w:val="sdtLocked"/>
            <w:placeholder>
              <w:docPart w:val="D72334E4EEDA43B8822CCA5CA52F1716"/>
            </w:placeholder>
            <w:date w:fullDate="2025-05-23T00:00:00Z">
              <w:dateFormat w:val="M/d/yyyy"/>
              <w:lid w:val="en-US"/>
              <w:storeMappedDataAs w:val="dateTime"/>
              <w:calendar w:val="gregorian"/>
            </w:date>
          </w:sdtPr>
          <w:sdtContent>
            <w:tc>
              <w:tcPr>
                <w:tcW w:w="6858" w:type="dxa"/>
              </w:tcPr>
              <w:p w:rsidR="00084FFF" w:rsidRPr="00FF6471" w:rsidRDefault="00084FFF" w:rsidP="000F1DF9">
                <w:pPr>
                  <w:jc w:val="right"/>
                  <w:rPr>
                    <w:rFonts w:cs="Times New Roman"/>
                    <w:szCs w:val="24"/>
                  </w:rPr>
                </w:pPr>
                <w:r>
                  <w:rPr>
                    <w:rFonts w:cs="Times New Roman"/>
                    <w:szCs w:val="24"/>
                  </w:rPr>
                  <w:t>5/23/2025</w:t>
                </w:r>
              </w:p>
            </w:tc>
          </w:sdtContent>
        </w:sdt>
      </w:tr>
      <w:tr w:rsidR="00084FFF" w:rsidTr="000F1DF9">
        <w:tc>
          <w:tcPr>
            <w:tcW w:w="2718" w:type="dxa"/>
          </w:tcPr>
          <w:p w:rsidR="00084FFF" w:rsidRPr="00BC7495" w:rsidRDefault="00084FFF" w:rsidP="000F1DF9">
            <w:pPr>
              <w:rPr>
                <w:rFonts w:cs="Times New Roman"/>
                <w:szCs w:val="24"/>
              </w:rPr>
            </w:pPr>
          </w:p>
        </w:tc>
        <w:sdt>
          <w:sdtPr>
            <w:rPr>
              <w:rFonts w:cs="Times New Roman"/>
              <w:szCs w:val="24"/>
            </w:rPr>
            <w:alias w:val="BA Version"/>
            <w:tag w:val="BAVersion"/>
            <w:id w:val="-1685590809"/>
            <w:lock w:val="sdtContentLocked"/>
            <w:placeholder>
              <w:docPart w:val="BF51BCCE402147EEB8AB5901809CE5B0"/>
            </w:placeholder>
          </w:sdtPr>
          <w:sdtContent>
            <w:tc>
              <w:tcPr>
                <w:tcW w:w="6858" w:type="dxa"/>
              </w:tcPr>
              <w:p w:rsidR="00084FFF" w:rsidRPr="00FF6471" w:rsidRDefault="00084FFF" w:rsidP="000F1DF9">
                <w:pPr>
                  <w:jc w:val="right"/>
                  <w:rPr>
                    <w:rFonts w:cs="Times New Roman"/>
                    <w:szCs w:val="24"/>
                  </w:rPr>
                </w:pPr>
                <w:r>
                  <w:rPr>
                    <w:rFonts w:cs="Times New Roman"/>
                    <w:szCs w:val="24"/>
                  </w:rPr>
                  <w:t>Engrossed</w:t>
                </w:r>
              </w:p>
            </w:tc>
          </w:sdtContent>
        </w:sdt>
      </w:tr>
    </w:tbl>
    <w:p w:rsidR="00084FFF" w:rsidRPr="00FF6471" w:rsidRDefault="00084FFF" w:rsidP="000F1DF9">
      <w:pPr>
        <w:spacing w:after="0" w:line="240" w:lineRule="auto"/>
        <w:rPr>
          <w:rFonts w:cs="Times New Roman"/>
          <w:szCs w:val="24"/>
        </w:rPr>
      </w:pPr>
    </w:p>
    <w:p w:rsidR="00084FFF" w:rsidRPr="00FF6471" w:rsidRDefault="00084FFF" w:rsidP="000F1DF9">
      <w:pPr>
        <w:spacing w:after="0" w:line="240" w:lineRule="auto"/>
        <w:rPr>
          <w:rFonts w:cs="Times New Roman"/>
          <w:szCs w:val="24"/>
        </w:rPr>
      </w:pPr>
    </w:p>
    <w:p w:rsidR="00084FFF" w:rsidRPr="00FF6471" w:rsidRDefault="00084FF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964A92DD9DE4B54B60E66923EF5894A"/>
        </w:placeholder>
      </w:sdtPr>
      <w:sdtContent>
        <w:p w:rsidR="00084FFF" w:rsidRDefault="00084FF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F195E27E6498455D980580BDA78040EF"/>
        </w:placeholder>
      </w:sdtPr>
      <w:sdtEndPr/>
      <w:sdtContent>
        <w:p w:rsidR="00084FFF" w:rsidRDefault="00084FFF" w:rsidP="00084FFF">
          <w:pPr>
            <w:pStyle w:val="NormalWeb"/>
            <w:spacing w:before="0" w:beforeAutospacing="0" w:after="0" w:afterAutospacing="0"/>
            <w:jc w:val="both"/>
            <w:divId w:val="1710884151"/>
            <w:rPr>
              <w:rFonts w:eastAsia="Times New Roman"/>
              <w:bCs/>
            </w:rPr>
          </w:pPr>
        </w:p>
        <w:p w:rsidR="00084FFF" w:rsidRPr="00084FFF" w:rsidRDefault="00084FFF" w:rsidP="00084FFF">
          <w:pPr>
            <w:pStyle w:val="NormalWeb"/>
            <w:spacing w:before="0" w:beforeAutospacing="0" w:after="0" w:afterAutospacing="0"/>
            <w:jc w:val="both"/>
            <w:divId w:val="1710884151"/>
          </w:pPr>
          <w:r w:rsidRPr="00084FFF">
            <w:t>Under current Texas law, honorably retired peace officers and qualified retired law enforcement officers may be issued official identification</w:t>
          </w:r>
          <w:r>
            <w:t xml:space="preserve"> (ID)</w:t>
          </w:r>
          <w:r w:rsidRPr="00084FFF">
            <w:t xml:space="preserve"> cards by their former agencies. These ID cards serve as formal documentation of the officer</w:t>
          </w:r>
          <w:r>
            <w:t>'</w:t>
          </w:r>
          <w:r w:rsidRPr="00084FFF">
            <w:t>s service and may also be used to satisfy identification requirements under federal and state laws relating to retired law enforcement personnel. However, the statute does not require these cards to reflect the position or rank held by the officer at the time of their retirement—an omission that may create confusion or fail to honor the full scope of the officer</w:t>
          </w:r>
          <w:r>
            <w:t>'</w:t>
          </w:r>
          <w:r w:rsidRPr="00084FFF">
            <w:t>s service.</w:t>
          </w:r>
        </w:p>
        <w:p w:rsidR="00084FFF" w:rsidRDefault="00084FFF" w:rsidP="00084FFF">
          <w:pPr>
            <w:pStyle w:val="NormalWeb"/>
            <w:spacing w:before="0" w:beforeAutospacing="0" w:after="0" w:afterAutospacing="0"/>
            <w:jc w:val="both"/>
            <w:divId w:val="1710884151"/>
          </w:pPr>
        </w:p>
        <w:p w:rsidR="00084FFF" w:rsidRDefault="00084FFF" w:rsidP="00084FFF">
          <w:pPr>
            <w:pStyle w:val="NormalWeb"/>
            <w:spacing w:before="0" w:beforeAutospacing="0" w:after="0" w:afterAutospacing="0"/>
            <w:jc w:val="both"/>
            <w:divId w:val="1710884151"/>
          </w:pPr>
          <w:r w:rsidRPr="00084FFF">
            <w:t>H.B. 3686 amends Sections 614.124 and 614.1241 of the Government Code to enhance the content of identification cards issued to retired peace officers and law enforcement officers. Specifically, the bill adds a requirement for the ID card to include the position or rank held by the officer at the time of their retirement. This addition ensures a more complete and respectful representation of the officer</w:t>
          </w:r>
          <w:r>
            <w:t>'</w:t>
          </w:r>
          <w:r w:rsidRPr="00084FFF">
            <w:t>s service and provides greater clarity and utility for those relying on the ID for verification purposes. Including rank also assists agencies and members of the public in verifying the authenticity and context of the retired officer</w:t>
          </w:r>
          <w:r>
            <w:t>'</w:t>
          </w:r>
          <w:r w:rsidRPr="00084FFF">
            <w:t>s credentials.</w:t>
          </w:r>
        </w:p>
        <w:p w:rsidR="00084FFF" w:rsidRPr="00084FFF" w:rsidRDefault="00084FFF" w:rsidP="00084FFF">
          <w:pPr>
            <w:pStyle w:val="NormalWeb"/>
            <w:spacing w:before="0" w:beforeAutospacing="0" w:after="0" w:afterAutospacing="0"/>
            <w:jc w:val="both"/>
            <w:divId w:val="1710884151"/>
          </w:pPr>
        </w:p>
        <w:p w:rsidR="00084FFF" w:rsidRPr="00084FFF" w:rsidRDefault="00084FFF" w:rsidP="00084FFF">
          <w:pPr>
            <w:pStyle w:val="NormalWeb"/>
            <w:spacing w:before="0" w:beforeAutospacing="0" w:after="0" w:afterAutospacing="0"/>
            <w:jc w:val="both"/>
            <w:divId w:val="1710884151"/>
          </w:pPr>
          <w:r w:rsidRPr="00084FFF">
            <w:t xml:space="preserve">By improving the accuracy and informational value of these </w:t>
          </w:r>
          <w:r>
            <w:t>ID</w:t>
          </w:r>
          <w:r w:rsidRPr="00084FFF">
            <w:t xml:space="preserve"> cards, H.B. 3686 promotes greater transparency, accountability, and respect for the law enforcement profession.</w:t>
          </w:r>
        </w:p>
        <w:p w:rsidR="00084FFF" w:rsidRPr="00D70925" w:rsidRDefault="00084FFF" w:rsidP="00084FFF">
          <w:pPr>
            <w:spacing w:after="0" w:line="240" w:lineRule="auto"/>
            <w:jc w:val="both"/>
            <w:rPr>
              <w:rFonts w:eastAsia="Times New Roman" w:cs="Times New Roman"/>
              <w:bCs/>
              <w:szCs w:val="24"/>
            </w:rPr>
          </w:pPr>
        </w:p>
      </w:sdtContent>
    </w:sdt>
    <w:p w:rsidR="00084FFF" w:rsidRDefault="00084FFF" w:rsidP="00084FF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3686 </w:t>
      </w:r>
      <w:bookmarkStart w:id="1" w:name="AmendsCurrentLaw"/>
      <w:bookmarkEnd w:id="1"/>
      <w:r>
        <w:rPr>
          <w:rFonts w:cs="Times New Roman"/>
          <w:szCs w:val="24"/>
        </w:rPr>
        <w:t>amends current law relating to the information included on an identification card issued to certain retired peace and law enforcement officers.</w:t>
      </w:r>
    </w:p>
    <w:p w:rsidR="00084FFF" w:rsidRPr="008433BE" w:rsidRDefault="00084FFF" w:rsidP="00084FFF">
      <w:pPr>
        <w:spacing w:after="0" w:line="240" w:lineRule="auto"/>
        <w:jc w:val="both"/>
        <w:rPr>
          <w:rFonts w:eastAsia="Times New Roman" w:cs="Times New Roman"/>
          <w:szCs w:val="24"/>
        </w:rPr>
      </w:pPr>
    </w:p>
    <w:p w:rsidR="00084FFF" w:rsidRPr="005C2A78" w:rsidRDefault="00084FFF" w:rsidP="00084FF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DFA6E592A99491D91EBCE41420A99E9"/>
          </w:placeholder>
        </w:sdtPr>
        <w:sdtContent>
          <w:r>
            <w:rPr>
              <w:rFonts w:eastAsia="Times New Roman" w:cs="Times New Roman"/>
              <w:b/>
              <w:szCs w:val="24"/>
              <w:u w:val="single"/>
            </w:rPr>
            <w:t>RULEMAKING AUTHORITY</w:t>
          </w:r>
        </w:sdtContent>
      </w:sdt>
    </w:p>
    <w:p w:rsidR="00084FFF" w:rsidRPr="006529C4" w:rsidRDefault="00084FFF" w:rsidP="00084FFF">
      <w:pPr>
        <w:spacing w:after="0" w:line="240" w:lineRule="auto"/>
        <w:jc w:val="both"/>
        <w:rPr>
          <w:rFonts w:cs="Times New Roman"/>
          <w:szCs w:val="24"/>
        </w:rPr>
      </w:pPr>
    </w:p>
    <w:p w:rsidR="00084FFF" w:rsidRPr="006529C4" w:rsidRDefault="00084FFF" w:rsidP="00084FF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84FFF" w:rsidRPr="006529C4" w:rsidRDefault="00084FFF" w:rsidP="00084FFF">
      <w:pPr>
        <w:spacing w:after="0" w:line="240" w:lineRule="auto"/>
        <w:jc w:val="both"/>
        <w:rPr>
          <w:rFonts w:cs="Times New Roman"/>
          <w:szCs w:val="24"/>
        </w:rPr>
      </w:pPr>
    </w:p>
    <w:p w:rsidR="00084FFF" w:rsidRPr="005C2A78" w:rsidRDefault="00084FFF" w:rsidP="00084FF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210F525FFF643BCB715AEFF1E68C1FF"/>
          </w:placeholder>
        </w:sdtPr>
        <w:sdtContent>
          <w:r>
            <w:rPr>
              <w:rFonts w:eastAsia="Times New Roman" w:cs="Times New Roman"/>
              <w:b/>
              <w:szCs w:val="24"/>
              <w:u w:val="single"/>
            </w:rPr>
            <w:t>SECTION BY SECTION ANALYSIS</w:t>
          </w:r>
        </w:sdtContent>
      </w:sdt>
    </w:p>
    <w:p w:rsidR="00084FFF" w:rsidRPr="005C2A78" w:rsidRDefault="00084FFF" w:rsidP="00084FFF">
      <w:pPr>
        <w:spacing w:after="0" w:line="240" w:lineRule="auto"/>
        <w:jc w:val="both"/>
        <w:rPr>
          <w:rFonts w:eastAsia="Times New Roman" w:cs="Times New Roman"/>
          <w:szCs w:val="24"/>
        </w:rPr>
      </w:pPr>
    </w:p>
    <w:p w:rsidR="00084FFF" w:rsidRPr="005C2A78" w:rsidRDefault="00084FFF" w:rsidP="00084FF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614.124(b), Government Code, to require that the identification card for an honorably retired peace officer include certain information, including </w:t>
      </w:r>
      <w:r w:rsidRPr="00084FFF">
        <w:rPr>
          <w:rFonts w:eastAsia="Times New Roman" w:cs="Times New Roman"/>
          <w:szCs w:val="24"/>
        </w:rPr>
        <w:t>the position or rank held by the officer at the time of the officer's retirement</w:t>
      </w:r>
      <w:r>
        <w:rPr>
          <w:rFonts w:eastAsia="Times New Roman" w:cs="Times New Roman"/>
          <w:szCs w:val="24"/>
        </w:rPr>
        <w:t xml:space="preserve">, and to make nonsubstantive changes. </w:t>
      </w:r>
    </w:p>
    <w:p w:rsidR="00084FFF" w:rsidRPr="005C2A78" w:rsidRDefault="00084FFF" w:rsidP="00084FFF">
      <w:pPr>
        <w:spacing w:after="0" w:line="240" w:lineRule="auto"/>
        <w:jc w:val="both"/>
        <w:rPr>
          <w:rFonts w:eastAsia="Times New Roman" w:cs="Times New Roman"/>
          <w:szCs w:val="24"/>
        </w:rPr>
      </w:pPr>
    </w:p>
    <w:p w:rsidR="00084FFF" w:rsidRPr="005C2A78" w:rsidRDefault="00084FFF" w:rsidP="00084FF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614.1241(b), Government Code, to required that the identification card for a qualified retired law enforcement officer include certain information, including </w:t>
      </w:r>
      <w:r w:rsidRPr="00084FFF">
        <w:rPr>
          <w:rFonts w:eastAsia="Times New Roman" w:cs="Times New Roman"/>
          <w:szCs w:val="24"/>
        </w:rPr>
        <w:t>the position or rank held by the officer at the time of the officer's retirement</w:t>
      </w:r>
      <w:r>
        <w:rPr>
          <w:rFonts w:eastAsia="Times New Roman" w:cs="Times New Roman"/>
          <w:szCs w:val="24"/>
        </w:rPr>
        <w:t xml:space="preserve">, and to make nonsubstantive changes. </w:t>
      </w:r>
    </w:p>
    <w:p w:rsidR="00084FFF" w:rsidRPr="005C2A78" w:rsidRDefault="00084FFF" w:rsidP="00084FFF">
      <w:pPr>
        <w:spacing w:after="0" w:line="240" w:lineRule="auto"/>
        <w:jc w:val="both"/>
        <w:rPr>
          <w:rFonts w:eastAsia="Times New Roman" w:cs="Times New Roman"/>
          <w:szCs w:val="24"/>
        </w:rPr>
      </w:pPr>
    </w:p>
    <w:p w:rsidR="00084FFF" w:rsidRPr="00C8671F" w:rsidRDefault="00084FFF" w:rsidP="00084FFF">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084FF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2CB1" w:rsidRDefault="00632CB1" w:rsidP="000F1DF9">
      <w:pPr>
        <w:spacing w:after="0" w:line="240" w:lineRule="auto"/>
      </w:pPr>
      <w:r>
        <w:separator/>
      </w:r>
    </w:p>
  </w:endnote>
  <w:endnote w:type="continuationSeparator" w:id="0">
    <w:p w:rsidR="00632CB1" w:rsidRDefault="00632CB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32CB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84FFF">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84FFF">
                <w:rPr>
                  <w:sz w:val="20"/>
                  <w:szCs w:val="20"/>
                </w:rPr>
                <w:t>H.B. 3686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84FF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32CB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2CB1" w:rsidRDefault="00632CB1" w:rsidP="000F1DF9">
      <w:pPr>
        <w:spacing w:after="0" w:line="240" w:lineRule="auto"/>
      </w:pPr>
      <w:r>
        <w:separator/>
      </w:r>
    </w:p>
  </w:footnote>
  <w:footnote w:type="continuationSeparator" w:id="0">
    <w:p w:rsidR="00632CB1" w:rsidRDefault="00632CB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84FFF"/>
    <w:rsid w:val="000B4D64"/>
    <w:rsid w:val="000E552E"/>
    <w:rsid w:val="000F1DF9"/>
    <w:rsid w:val="001D7515"/>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32CB1"/>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C5FCA"/>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E1BAB"/>
  <w15:docId w15:val="{B15748E5-C6FF-47F7-BF75-8FB0688E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84FF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88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AF033FDC3714F4E9DC8FF6FC40D2D87"/>
        <w:category>
          <w:name w:val="General"/>
          <w:gallery w:val="placeholder"/>
        </w:category>
        <w:types>
          <w:type w:val="bbPlcHdr"/>
        </w:types>
        <w:behaviors>
          <w:behavior w:val="content"/>
        </w:behaviors>
        <w:guid w:val="{BBBB94AF-3552-43A0-B9D6-39D8E150BDC0}"/>
      </w:docPartPr>
      <w:docPartBody>
        <w:p w:rsidR="00075BC7" w:rsidRDefault="00075BC7"/>
      </w:docPartBody>
    </w:docPart>
    <w:docPart>
      <w:docPartPr>
        <w:name w:val="C1214A08307645E1996A550C042A46E8"/>
        <w:category>
          <w:name w:val="General"/>
          <w:gallery w:val="placeholder"/>
        </w:category>
        <w:types>
          <w:type w:val="bbPlcHdr"/>
        </w:types>
        <w:behaviors>
          <w:behavior w:val="content"/>
        </w:behaviors>
        <w:guid w:val="{403ABED4-2373-47F4-8246-728119756833}"/>
      </w:docPartPr>
      <w:docPartBody>
        <w:p w:rsidR="00075BC7" w:rsidRDefault="00075BC7"/>
      </w:docPartBody>
    </w:docPart>
    <w:docPart>
      <w:docPartPr>
        <w:name w:val="37B1CA082EE544D4A2E7797A624575D7"/>
        <w:category>
          <w:name w:val="General"/>
          <w:gallery w:val="placeholder"/>
        </w:category>
        <w:types>
          <w:type w:val="bbPlcHdr"/>
        </w:types>
        <w:behaviors>
          <w:behavior w:val="content"/>
        </w:behaviors>
        <w:guid w:val="{7EE6FCE8-AF13-4E7F-9EE8-0B3122A7C2AD}"/>
      </w:docPartPr>
      <w:docPartBody>
        <w:p w:rsidR="00075BC7" w:rsidRDefault="00075BC7"/>
      </w:docPartBody>
    </w:docPart>
    <w:docPart>
      <w:docPartPr>
        <w:name w:val="D874EFD8F6AB45599A9C9462586C75AC"/>
        <w:category>
          <w:name w:val="General"/>
          <w:gallery w:val="placeholder"/>
        </w:category>
        <w:types>
          <w:type w:val="bbPlcHdr"/>
        </w:types>
        <w:behaviors>
          <w:behavior w:val="content"/>
        </w:behaviors>
        <w:guid w:val="{A1E29EF8-E0C6-45A8-A4A5-6C155E4BE649}"/>
      </w:docPartPr>
      <w:docPartBody>
        <w:p w:rsidR="00075BC7" w:rsidRDefault="00075BC7"/>
      </w:docPartBody>
    </w:docPart>
    <w:docPart>
      <w:docPartPr>
        <w:name w:val="30E04E0B2C274F9690C5E572B689B4EA"/>
        <w:category>
          <w:name w:val="General"/>
          <w:gallery w:val="placeholder"/>
        </w:category>
        <w:types>
          <w:type w:val="bbPlcHdr"/>
        </w:types>
        <w:behaviors>
          <w:behavior w:val="content"/>
        </w:behaviors>
        <w:guid w:val="{EE23A463-DEB7-499D-A408-B6928C6C1F36}"/>
      </w:docPartPr>
      <w:docPartBody>
        <w:p w:rsidR="00075BC7" w:rsidRDefault="00075BC7"/>
      </w:docPartBody>
    </w:docPart>
    <w:docPart>
      <w:docPartPr>
        <w:name w:val="0EF6F7B1876F4370957E087D56B1DA8B"/>
        <w:category>
          <w:name w:val="General"/>
          <w:gallery w:val="placeholder"/>
        </w:category>
        <w:types>
          <w:type w:val="bbPlcHdr"/>
        </w:types>
        <w:behaviors>
          <w:behavior w:val="content"/>
        </w:behaviors>
        <w:guid w:val="{26776657-1F66-4981-B13D-CD96B2C13501}"/>
      </w:docPartPr>
      <w:docPartBody>
        <w:p w:rsidR="00075BC7" w:rsidRDefault="00075BC7"/>
      </w:docPartBody>
    </w:docPart>
    <w:docPart>
      <w:docPartPr>
        <w:name w:val="036A45FED7194F3DBA2F6CA2ABD1DCED"/>
        <w:category>
          <w:name w:val="General"/>
          <w:gallery w:val="placeholder"/>
        </w:category>
        <w:types>
          <w:type w:val="bbPlcHdr"/>
        </w:types>
        <w:behaviors>
          <w:behavior w:val="content"/>
        </w:behaviors>
        <w:guid w:val="{3E7BAA1D-7625-43A1-A2AA-085C02751C79}"/>
      </w:docPartPr>
      <w:docPartBody>
        <w:p w:rsidR="00075BC7" w:rsidRDefault="00075BC7"/>
      </w:docPartBody>
    </w:docPart>
    <w:docPart>
      <w:docPartPr>
        <w:name w:val="DBFF62B1566843D585E7A2732FA024C3"/>
        <w:category>
          <w:name w:val="General"/>
          <w:gallery w:val="placeholder"/>
        </w:category>
        <w:types>
          <w:type w:val="bbPlcHdr"/>
        </w:types>
        <w:behaviors>
          <w:behavior w:val="content"/>
        </w:behaviors>
        <w:guid w:val="{31BAD8E6-C5B6-405B-8BA7-79F74927E9C6}"/>
      </w:docPartPr>
      <w:docPartBody>
        <w:p w:rsidR="00075BC7" w:rsidRDefault="00075BC7"/>
      </w:docPartBody>
    </w:docPart>
    <w:docPart>
      <w:docPartPr>
        <w:name w:val="9FB2894FBC424B61916775FDAA1CD226"/>
        <w:category>
          <w:name w:val="General"/>
          <w:gallery w:val="placeholder"/>
        </w:category>
        <w:types>
          <w:type w:val="bbPlcHdr"/>
        </w:types>
        <w:behaviors>
          <w:behavior w:val="content"/>
        </w:behaviors>
        <w:guid w:val="{A3FC7110-FE10-4005-8C82-F201E2BC38F8}"/>
      </w:docPartPr>
      <w:docPartBody>
        <w:p w:rsidR="00075BC7" w:rsidRDefault="00075BC7"/>
      </w:docPartBody>
    </w:docPart>
    <w:docPart>
      <w:docPartPr>
        <w:name w:val="D72334E4EEDA43B8822CCA5CA52F1716"/>
        <w:category>
          <w:name w:val="General"/>
          <w:gallery w:val="placeholder"/>
        </w:category>
        <w:types>
          <w:type w:val="bbPlcHdr"/>
        </w:types>
        <w:behaviors>
          <w:behavior w:val="content"/>
        </w:behaviors>
        <w:guid w:val="{FC2BB5E8-92E3-47F5-8FE9-971071CFF0D6}"/>
      </w:docPartPr>
      <w:docPartBody>
        <w:p w:rsidR="00075BC7" w:rsidRDefault="00B03637" w:rsidP="00B03637">
          <w:pPr>
            <w:pStyle w:val="D72334E4EEDA43B8822CCA5CA52F1716"/>
          </w:pPr>
          <w:r w:rsidRPr="00A30DD1">
            <w:rPr>
              <w:rStyle w:val="PlaceholderText"/>
            </w:rPr>
            <w:t>Click here to enter a date.</w:t>
          </w:r>
        </w:p>
      </w:docPartBody>
    </w:docPart>
    <w:docPart>
      <w:docPartPr>
        <w:name w:val="BF51BCCE402147EEB8AB5901809CE5B0"/>
        <w:category>
          <w:name w:val="General"/>
          <w:gallery w:val="placeholder"/>
        </w:category>
        <w:types>
          <w:type w:val="bbPlcHdr"/>
        </w:types>
        <w:behaviors>
          <w:behavior w:val="content"/>
        </w:behaviors>
        <w:guid w:val="{A0DB9030-9CCE-4279-BBDC-89245925CC1D}"/>
      </w:docPartPr>
      <w:docPartBody>
        <w:p w:rsidR="00075BC7" w:rsidRDefault="00075BC7"/>
      </w:docPartBody>
    </w:docPart>
    <w:docPart>
      <w:docPartPr>
        <w:name w:val="F964A92DD9DE4B54B60E66923EF5894A"/>
        <w:category>
          <w:name w:val="General"/>
          <w:gallery w:val="placeholder"/>
        </w:category>
        <w:types>
          <w:type w:val="bbPlcHdr"/>
        </w:types>
        <w:behaviors>
          <w:behavior w:val="content"/>
        </w:behaviors>
        <w:guid w:val="{317703EF-C9D9-43F3-9D28-8907CCFD4DFA}"/>
      </w:docPartPr>
      <w:docPartBody>
        <w:p w:rsidR="00075BC7" w:rsidRDefault="00075BC7"/>
      </w:docPartBody>
    </w:docPart>
    <w:docPart>
      <w:docPartPr>
        <w:name w:val="F195E27E6498455D980580BDA78040EF"/>
        <w:category>
          <w:name w:val="General"/>
          <w:gallery w:val="placeholder"/>
        </w:category>
        <w:types>
          <w:type w:val="bbPlcHdr"/>
        </w:types>
        <w:behaviors>
          <w:behavior w:val="content"/>
        </w:behaviors>
        <w:guid w:val="{3792B434-6C70-49C8-8C5A-523DD2619DC1}"/>
      </w:docPartPr>
      <w:docPartBody>
        <w:p w:rsidR="00075BC7" w:rsidRDefault="00B03637" w:rsidP="00B03637">
          <w:pPr>
            <w:pStyle w:val="F195E27E6498455D980580BDA78040EF"/>
          </w:pPr>
          <w:r>
            <w:rPr>
              <w:rFonts w:eastAsia="Times New Roman" w:cs="Times New Roman"/>
              <w:bCs/>
            </w:rPr>
            <w:t xml:space="preserve"> </w:t>
          </w:r>
        </w:p>
      </w:docPartBody>
    </w:docPart>
    <w:docPart>
      <w:docPartPr>
        <w:name w:val="2DFA6E592A99491D91EBCE41420A99E9"/>
        <w:category>
          <w:name w:val="General"/>
          <w:gallery w:val="placeholder"/>
        </w:category>
        <w:types>
          <w:type w:val="bbPlcHdr"/>
        </w:types>
        <w:behaviors>
          <w:behavior w:val="content"/>
        </w:behaviors>
        <w:guid w:val="{99BBD9C0-3B91-4541-B489-79843F647D2C}"/>
      </w:docPartPr>
      <w:docPartBody>
        <w:p w:rsidR="00075BC7" w:rsidRDefault="00075BC7"/>
      </w:docPartBody>
    </w:docPart>
    <w:docPart>
      <w:docPartPr>
        <w:name w:val="E210F525FFF643BCB715AEFF1E68C1FF"/>
        <w:category>
          <w:name w:val="General"/>
          <w:gallery w:val="placeholder"/>
        </w:category>
        <w:types>
          <w:type w:val="bbPlcHdr"/>
        </w:types>
        <w:behaviors>
          <w:behavior w:val="content"/>
        </w:behaviors>
        <w:guid w:val="{6DF3D262-0089-4886-A4B7-A7BD29C60BF4}"/>
      </w:docPartPr>
      <w:docPartBody>
        <w:p w:rsidR="00075BC7" w:rsidRDefault="00075B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75BC7"/>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03637"/>
    <w:rsid w:val="00B252A4"/>
    <w:rsid w:val="00B5530B"/>
    <w:rsid w:val="00C129E8"/>
    <w:rsid w:val="00C968BA"/>
    <w:rsid w:val="00D63E87"/>
    <w:rsid w:val="00D705C9"/>
    <w:rsid w:val="00DC5FCA"/>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3637"/>
    <w:rPr>
      <w:color w:val="808080"/>
    </w:rPr>
  </w:style>
  <w:style w:type="paragraph" w:customStyle="1" w:styleId="D72334E4EEDA43B8822CCA5CA52F1716">
    <w:name w:val="D72334E4EEDA43B8822CCA5CA52F1716"/>
    <w:rsid w:val="00B03637"/>
    <w:pPr>
      <w:spacing w:after="160" w:line="278" w:lineRule="auto"/>
    </w:pPr>
    <w:rPr>
      <w:kern w:val="2"/>
      <w:sz w:val="24"/>
      <w:szCs w:val="24"/>
      <w14:ligatures w14:val="standardContextual"/>
    </w:rPr>
  </w:style>
  <w:style w:type="paragraph" w:customStyle="1" w:styleId="F195E27E6498455D980580BDA78040EF">
    <w:name w:val="F195E27E6498455D980580BDA78040EF"/>
    <w:rsid w:val="00B0363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5699</TotalTime>
  <Pages>1</Pages>
  <Words>391</Words>
  <Characters>2231</Characters>
  <Application>Microsoft Office Word</Application>
  <DocSecurity>0</DocSecurity>
  <Lines>18</Lines>
  <Paragraphs>5</Paragraphs>
  <ScaleCrop>false</ScaleCrop>
  <Company>Texas Legislative Council</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2025-05-23T20:42:00Z</cp:lastPrinted>
  <dcterms:created xsi:type="dcterms:W3CDTF">2015-05-29T14:24:00Z</dcterms:created>
  <dcterms:modified xsi:type="dcterms:W3CDTF">2025-05-23T20:43:00Z</dcterms:modified>
</cp:coreProperties>
</file>

<file path=docProps/custom.xml><?xml version="1.0" encoding="utf-8"?>
<op:Properties xmlns:vt="http://schemas.openxmlformats.org/officeDocument/2006/docPropsVTypes" xmlns:op="http://schemas.openxmlformats.org/officeDocument/2006/custom-properties"/>
</file>