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942BB" w14:paraId="002C2F41" w14:textId="77777777" w:rsidTr="00345119">
        <w:tc>
          <w:tcPr>
            <w:tcW w:w="9576" w:type="dxa"/>
            <w:noWrap/>
          </w:tcPr>
          <w:p w14:paraId="60A39F89" w14:textId="77777777" w:rsidR="008423E4" w:rsidRPr="0022177D" w:rsidRDefault="002E6A06" w:rsidP="00A0435F">
            <w:pPr>
              <w:pStyle w:val="Heading1"/>
            </w:pPr>
            <w:r w:rsidRPr="00631897">
              <w:t>BILL ANALYSIS</w:t>
            </w:r>
          </w:p>
        </w:tc>
      </w:tr>
    </w:tbl>
    <w:p w14:paraId="3A1D73FB" w14:textId="77777777" w:rsidR="008423E4" w:rsidRPr="0022177D" w:rsidRDefault="008423E4" w:rsidP="00A0435F">
      <w:pPr>
        <w:jc w:val="center"/>
      </w:pPr>
    </w:p>
    <w:p w14:paraId="16F733D6" w14:textId="77777777" w:rsidR="008423E4" w:rsidRPr="00B31F0E" w:rsidRDefault="008423E4" w:rsidP="00A0435F"/>
    <w:p w14:paraId="248C5DD4" w14:textId="77777777" w:rsidR="008423E4" w:rsidRPr="00742794" w:rsidRDefault="008423E4" w:rsidP="00A0435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942BB" w14:paraId="4CACF126" w14:textId="77777777" w:rsidTr="00345119">
        <w:tc>
          <w:tcPr>
            <w:tcW w:w="9576" w:type="dxa"/>
          </w:tcPr>
          <w:p w14:paraId="37F853A0" w14:textId="0357958F" w:rsidR="008423E4" w:rsidRPr="00861995" w:rsidRDefault="002E6A06" w:rsidP="00A0435F">
            <w:pPr>
              <w:jc w:val="right"/>
            </w:pPr>
            <w:r>
              <w:t>C.S.H.B. 3699</w:t>
            </w:r>
          </w:p>
        </w:tc>
      </w:tr>
      <w:tr w:rsidR="001942BB" w14:paraId="622EC421" w14:textId="77777777" w:rsidTr="00345119">
        <w:tc>
          <w:tcPr>
            <w:tcW w:w="9576" w:type="dxa"/>
          </w:tcPr>
          <w:p w14:paraId="21AC1859" w14:textId="526A9244" w:rsidR="008423E4" w:rsidRPr="00861995" w:rsidRDefault="002E6A06" w:rsidP="00A0435F">
            <w:pPr>
              <w:jc w:val="right"/>
            </w:pPr>
            <w:r>
              <w:t xml:space="preserve">By: </w:t>
            </w:r>
            <w:r w:rsidR="00186BC3">
              <w:t>Vo</w:t>
            </w:r>
          </w:p>
        </w:tc>
      </w:tr>
      <w:tr w:rsidR="001942BB" w14:paraId="70985E02" w14:textId="77777777" w:rsidTr="00345119">
        <w:tc>
          <w:tcPr>
            <w:tcW w:w="9576" w:type="dxa"/>
          </w:tcPr>
          <w:p w14:paraId="37270FDD" w14:textId="15D17AE8" w:rsidR="008423E4" w:rsidRPr="00861995" w:rsidRDefault="002E6A06" w:rsidP="00A0435F">
            <w:pPr>
              <w:jc w:val="right"/>
            </w:pPr>
            <w:r>
              <w:t>Trade, Workforce &amp; Economic Development</w:t>
            </w:r>
          </w:p>
        </w:tc>
      </w:tr>
      <w:tr w:rsidR="001942BB" w14:paraId="6F54E635" w14:textId="77777777" w:rsidTr="00345119">
        <w:tc>
          <w:tcPr>
            <w:tcW w:w="9576" w:type="dxa"/>
          </w:tcPr>
          <w:p w14:paraId="205B72EE" w14:textId="23680F00" w:rsidR="008423E4" w:rsidRDefault="002E6A06" w:rsidP="00A0435F">
            <w:pPr>
              <w:jc w:val="right"/>
            </w:pPr>
            <w:r>
              <w:t>Committee Report (Substituted)</w:t>
            </w:r>
          </w:p>
        </w:tc>
      </w:tr>
    </w:tbl>
    <w:p w14:paraId="27105F9D" w14:textId="77777777" w:rsidR="008423E4" w:rsidRDefault="008423E4" w:rsidP="00A0435F">
      <w:pPr>
        <w:tabs>
          <w:tab w:val="right" w:pos="9360"/>
        </w:tabs>
      </w:pPr>
    </w:p>
    <w:p w14:paraId="3A30D44A" w14:textId="77777777" w:rsidR="008423E4" w:rsidRDefault="008423E4" w:rsidP="00A0435F"/>
    <w:p w14:paraId="7E4CF4F1" w14:textId="77777777" w:rsidR="008423E4" w:rsidRDefault="008423E4" w:rsidP="00A0435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942BB" w14:paraId="798F7931" w14:textId="77777777" w:rsidTr="00345119">
        <w:tc>
          <w:tcPr>
            <w:tcW w:w="9576" w:type="dxa"/>
          </w:tcPr>
          <w:p w14:paraId="695DCE7D" w14:textId="77777777" w:rsidR="008423E4" w:rsidRPr="00A8133F" w:rsidRDefault="002E6A06" w:rsidP="00A0435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EC784E0" w14:textId="77777777" w:rsidR="008423E4" w:rsidRDefault="008423E4" w:rsidP="00A0435F"/>
          <w:p w14:paraId="1FE7F9CF" w14:textId="76822867" w:rsidR="007E4F12" w:rsidRDefault="002E6A06" w:rsidP="00A0435F">
            <w:pPr>
              <w:pStyle w:val="Header"/>
              <w:jc w:val="both"/>
            </w:pPr>
            <w:r w:rsidRPr="007E4F12">
              <w:t xml:space="preserve">The </w:t>
            </w:r>
            <w:r>
              <w:t xml:space="preserve">bill author has informed the committee that the </w:t>
            </w:r>
            <w:r w:rsidRPr="007E4F12">
              <w:t xml:space="preserve">Texas Workforce Commission (TWC) has </w:t>
            </w:r>
            <w:r w:rsidR="00661B65">
              <w:t>identified</w:t>
            </w:r>
            <w:r w:rsidRPr="007E4F12">
              <w:t xml:space="preserve"> a loophole that permits bad actors to qualify for unemployment benefits. To determine </w:t>
            </w:r>
            <w:r w:rsidR="00A45BA4">
              <w:t xml:space="preserve">a claimant's </w:t>
            </w:r>
            <w:r w:rsidRPr="007E4F12">
              <w:t xml:space="preserve">qualification for </w:t>
            </w:r>
            <w:r w:rsidR="00661B65">
              <w:t xml:space="preserve">those </w:t>
            </w:r>
            <w:r w:rsidRPr="007E4F12">
              <w:t xml:space="preserve">benefits, TWC is </w:t>
            </w:r>
            <w:r w:rsidR="00661B65">
              <w:t xml:space="preserve">statutorily </w:t>
            </w:r>
            <w:r w:rsidRPr="007E4F12">
              <w:t xml:space="preserve">required to </w:t>
            </w:r>
            <w:r w:rsidR="00A45BA4">
              <w:t>notify the person for whom the</w:t>
            </w:r>
            <w:r w:rsidRPr="007E4F12">
              <w:t xml:space="preserve"> claimant last work</w:t>
            </w:r>
            <w:r w:rsidR="00A45BA4">
              <w:t>ed of the claim</w:t>
            </w:r>
            <w:r w:rsidR="001365B5">
              <w:t xml:space="preserve"> and solicit information accordingly</w:t>
            </w:r>
            <w:r w:rsidRPr="007E4F12">
              <w:t xml:space="preserve">. </w:t>
            </w:r>
            <w:r>
              <w:t>Under current law</w:t>
            </w:r>
            <w:r w:rsidRPr="007E4F12">
              <w:t xml:space="preserve">, "last work" </w:t>
            </w:r>
            <w:r w:rsidR="00B111DD">
              <w:t>refers to the</w:t>
            </w:r>
            <w:r w:rsidRPr="007E4F12">
              <w:t xml:space="preserve"> employer</w:t>
            </w:r>
            <w:r w:rsidR="00B111DD">
              <w:t xml:space="preserve">, as defined by the </w:t>
            </w:r>
            <w:r w:rsidR="00B111DD" w:rsidRPr="00B111DD">
              <w:t>Texas Unemployment Compensation Act</w:t>
            </w:r>
            <w:r w:rsidRPr="007E4F12">
              <w:t xml:space="preserve"> or another state</w:t>
            </w:r>
            <w:r>
              <w:t>'s</w:t>
            </w:r>
            <w:r w:rsidRPr="007E4F12">
              <w:t xml:space="preserve"> unemployment law, </w:t>
            </w:r>
            <w:r w:rsidR="00B111DD">
              <w:t xml:space="preserve">for whom the claimant last worked </w:t>
            </w:r>
            <w:r w:rsidRPr="007E4F12">
              <w:t xml:space="preserve">or </w:t>
            </w:r>
            <w:r w:rsidR="00B111DD">
              <w:t>the last person</w:t>
            </w:r>
            <w:r w:rsidRPr="007E4F12">
              <w:t xml:space="preserve"> for </w:t>
            </w:r>
            <w:r w:rsidR="00B111DD">
              <w:t>whom</w:t>
            </w:r>
            <w:r w:rsidRPr="007E4F12">
              <w:t xml:space="preserve"> the claimant </w:t>
            </w:r>
            <w:r w:rsidR="00B111DD">
              <w:t xml:space="preserve">actually </w:t>
            </w:r>
            <w:r w:rsidRPr="007E4F12">
              <w:t>worked</w:t>
            </w:r>
            <w:r w:rsidR="00B111DD">
              <w:t xml:space="preserve"> if the claimant worked for that person for at least</w:t>
            </w:r>
            <w:r w:rsidRPr="007E4F12">
              <w:t xml:space="preserve"> 30 hours during a week. The</w:t>
            </w:r>
            <w:r w:rsidR="002E5A58">
              <w:t xml:space="preserve"> bill author </w:t>
            </w:r>
            <w:r w:rsidR="00DE1CE8">
              <w:t xml:space="preserve">has </w:t>
            </w:r>
            <w:r w:rsidR="002E5A58">
              <w:t>also informed the committee that the</w:t>
            </w:r>
            <w:r w:rsidRPr="007E4F12">
              <w:t xml:space="preserve"> 30-hour element </w:t>
            </w:r>
            <w:r w:rsidR="002E5A58">
              <w:t xml:space="preserve">of this definition </w:t>
            </w:r>
            <w:r w:rsidRPr="007E4F12">
              <w:t xml:space="preserve">allows opportunistic individuals to create a </w:t>
            </w:r>
            <w:r w:rsidRPr="007E4F12">
              <w:t>new last employer if separation from their actual last employer would be disqualifying</w:t>
            </w:r>
            <w:r w:rsidR="0004637B">
              <w:t>;</w:t>
            </w:r>
            <w:r w:rsidRPr="007E4F12">
              <w:t xml:space="preserve"> </w:t>
            </w:r>
            <w:r w:rsidR="0004637B">
              <w:t>f</w:t>
            </w:r>
            <w:r w:rsidRPr="007E4F12">
              <w:t xml:space="preserve">or example, </w:t>
            </w:r>
            <w:r w:rsidR="002E5A58">
              <w:t>an individual</w:t>
            </w:r>
            <w:r w:rsidR="002E5A58" w:rsidRPr="007E4F12">
              <w:t xml:space="preserve"> </w:t>
            </w:r>
            <w:r w:rsidRPr="007E4F12">
              <w:t xml:space="preserve">might work for a neighbor for 30 hours and claim </w:t>
            </w:r>
            <w:r w:rsidR="0004637B">
              <w:t>the individual was</w:t>
            </w:r>
            <w:r w:rsidRPr="007E4F12">
              <w:t xml:space="preserve"> laid off due to lack of work, or the individual can simply make up an employer so their side of the story is the only evidence considered by TWC. </w:t>
            </w:r>
            <w:r w:rsidR="002E5A58">
              <w:t>C.S.H.B.</w:t>
            </w:r>
            <w:r>
              <w:t xml:space="preserve"> 3699 seeks to </w:t>
            </w:r>
            <w:r w:rsidR="002E5A58">
              <w:t xml:space="preserve">address this issue and </w:t>
            </w:r>
            <w:r w:rsidR="002E5A58" w:rsidRPr="007E4F12">
              <w:t>strengthen the integrity of the</w:t>
            </w:r>
            <w:r w:rsidR="0004637B">
              <w:t xml:space="preserve"> state's</w:t>
            </w:r>
            <w:r w:rsidR="002E5A58" w:rsidRPr="007E4F12">
              <w:t xml:space="preserve"> unemployment benefits system</w:t>
            </w:r>
            <w:r w:rsidR="002E5A58">
              <w:t xml:space="preserve"> by </w:t>
            </w:r>
            <w:r w:rsidR="0071751D">
              <w:t>revising the</w:t>
            </w:r>
            <w:r w:rsidR="002E5A58">
              <w:t xml:space="preserve"> statutory definition of</w:t>
            </w:r>
            <w:r>
              <w:t xml:space="preserve"> "last work" and "person for </w:t>
            </w:r>
            <w:r>
              <w:t>whom the claimant last worked</w:t>
            </w:r>
            <w:r w:rsidR="002E5A58">
              <w:t>.</w:t>
            </w:r>
            <w:r>
              <w:t xml:space="preserve">" </w:t>
            </w:r>
          </w:p>
          <w:p w14:paraId="016778BC" w14:textId="77777777" w:rsidR="008423E4" w:rsidRPr="00E26B13" w:rsidRDefault="008423E4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1942BB" w14:paraId="5082C5F6" w14:textId="77777777" w:rsidTr="00345119">
        <w:tc>
          <w:tcPr>
            <w:tcW w:w="9576" w:type="dxa"/>
          </w:tcPr>
          <w:p w14:paraId="10295626" w14:textId="77777777" w:rsidR="0017725B" w:rsidRDefault="002E6A06" w:rsidP="00A0435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CDAACE0" w14:textId="77777777" w:rsidR="0017725B" w:rsidRDefault="0017725B" w:rsidP="00A0435F">
            <w:pPr>
              <w:rPr>
                <w:b/>
                <w:u w:val="single"/>
              </w:rPr>
            </w:pPr>
          </w:p>
          <w:p w14:paraId="48163E91" w14:textId="186B0FA7" w:rsidR="00516DD1" w:rsidRPr="00516DD1" w:rsidRDefault="002E6A06" w:rsidP="00A0435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5F7DA69" w14:textId="77777777" w:rsidR="0017725B" w:rsidRPr="0017725B" w:rsidRDefault="0017725B" w:rsidP="00A0435F">
            <w:pPr>
              <w:rPr>
                <w:b/>
                <w:u w:val="single"/>
              </w:rPr>
            </w:pPr>
          </w:p>
        </w:tc>
      </w:tr>
      <w:tr w:rsidR="001942BB" w14:paraId="37CB1AD4" w14:textId="77777777" w:rsidTr="00345119">
        <w:tc>
          <w:tcPr>
            <w:tcW w:w="9576" w:type="dxa"/>
          </w:tcPr>
          <w:p w14:paraId="43F143B6" w14:textId="77777777" w:rsidR="008423E4" w:rsidRPr="00A8133F" w:rsidRDefault="002E6A06" w:rsidP="00A0435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9BF72B0" w14:textId="77777777" w:rsidR="008423E4" w:rsidRDefault="008423E4" w:rsidP="00A0435F"/>
          <w:p w14:paraId="3C761FE5" w14:textId="1AB269D6" w:rsidR="00516DD1" w:rsidRDefault="002E6A06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4194078" w14:textId="77777777" w:rsidR="008423E4" w:rsidRPr="00E21FDC" w:rsidRDefault="008423E4" w:rsidP="00A0435F">
            <w:pPr>
              <w:rPr>
                <w:b/>
              </w:rPr>
            </w:pPr>
          </w:p>
        </w:tc>
      </w:tr>
      <w:tr w:rsidR="001942BB" w14:paraId="45512208" w14:textId="77777777" w:rsidTr="00345119">
        <w:tc>
          <w:tcPr>
            <w:tcW w:w="9576" w:type="dxa"/>
          </w:tcPr>
          <w:p w14:paraId="05D10BB0" w14:textId="77777777" w:rsidR="008423E4" w:rsidRPr="00A8133F" w:rsidRDefault="002E6A06" w:rsidP="00A0435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FBA1C27" w14:textId="77777777" w:rsidR="008423E4" w:rsidRDefault="008423E4" w:rsidP="00A0435F"/>
          <w:p w14:paraId="61D6ED5E" w14:textId="42F71B81" w:rsidR="009C36CD" w:rsidRDefault="002E6A06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FB4A3C">
              <w:t xml:space="preserve"> 3699 amends the Labor Code to </w:t>
            </w:r>
            <w:r w:rsidR="00CF3A8D">
              <w:t>revise the meaning of "last work" and "person for whom the claim</w:t>
            </w:r>
            <w:r w:rsidR="004962BF">
              <w:t>ant</w:t>
            </w:r>
            <w:r w:rsidR="00CF3A8D">
              <w:t xml:space="preserve"> last worked" when used in connection with an initial claim</w:t>
            </w:r>
            <w:r w:rsidR="00DA1609">
              <w:t xml:space="preserve"> for </w:t>
            </w:r>
            <w:r w:rsidR="00CF3A8D">
              <w:t xml:space="preserve">unemployment compensation </w:t>
            </w:r>
            <w:r w:rsidR="00DA1609">
              <w:t>benefits</w:t>
            </w:r>
            <w:r w:rsidR="00A628AA">
              <w:t xml:space="preserve"> </w:t>
            </w:r>
            <w:r w:rsidR="00CF3A8D">
              <w:t>as follows:</w:t>
            </w:r>
          </w:p>
          <w:p w14:paraId="4227D255" w14:textId="6199EE4E" w:rsidR="00CF3A8D" w:rsidRDefault="002E6A06" w:rsidP="00A0435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removes </w:t>
            </w:r>
            <w:r w:rsidR="0040435E">
              <w:t xml:space="preserve">from the meaning </w:t>
            </w:r>
            <w:r w:rsidRPr="00CF3A8D">
              <w:t>the last person for whom the claimant actually worked, if the claimant worked for that person for at least 30 hours during a week</w:t>
            </w:r>
            <w:r w:rsidR="00DA1609">
              <w:t>;</w:t>
            </w:r>
            <w:r w:rsidR="007C06D0">
              <w:t xml:space="preserve"> and</w:t>
            </w:r>
          </w:p>
          <w:p w14:paraId="6326CEE8" w14:textId="695812AE" w:rsidR="00A628AA" w:rsidRDefault="002E6A06" w:rsidP="00A0435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with respect to those terms referring to the employer</w:t>
            </w:r>
            <w:r w:rsidR="00402385">
              <w:t xml:space="preserve"> </w:t>
            </w:r>
            <w:r>
              <w:t>for whom the claimant last worked:</w:t>
            </w:r>
          </w:p>
          <w:p w14:paraId="28EDE7E3" w14:textId="3AAFEEEB" w:rsidR="00CB0F74" w:rsidRDefault="002E6A06" w:rsidP="00A0435F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removes </w:t>
            </w:r>
            <w:r w:rsidR="00E82A2C">
              <w:t xml:space="preserve">the </w:t>
            </w:r>
            <w:r w:rsidR="0040435E">
              <w:t xml:space="preserve">specification </w:t>
            </w:r>
            <w:r w:rsidR="00993B67">
              <w:t xml:space="preserve">that </w:t>
            </w:r>
            <w:r w:rsidR="0040435E">
              <w:t>employer is</w:t>
            </w:r>
            <w:r w:rsidR="00E82A2C">
              <w:t xml:space="preserve"> </w:t>
            </w:r>
            <w:r w:rsidR="00402385">
              <w:t xml:space="preserve">defined by the unemployment law of any other state as an alternative to </w:t>
            </w:r>
            <w:r w:rsidR="00F81B60">
              <w:t>being defined by the Texas Unemployment Compensation Act</w:t>
            </w:r>
            <w:r>
              <w:t xml:space="preserve">; and </w:t>
            </w:r>
          </w:p>
          <w:p w14:paraId="507F6AA2" w14:textId="1CE7025A" w:rsidR="007C06D0" w:rsidRDefault="002E6A06" w:rsidP="00A0435F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specifies t</w:t>
            </w:r>
            <w:r w:rsidR="00F84222">
              <w:t xml:space="preserve">hat </w:t>
            </w:r>
            <w:r w:rsidR="0040435E">
              <w:t>this meaning</w:t>
            </w:r>
            <w:r w:rsidR="00F81B60">
              <w:t xml:space="preserve"> </w:t>
            </w:r>
            <w:r w:rsidR="003D21F2">
              <w:t>applies</w:t>
            </w:r>
            <w:r w:rsidR="00CB0F74">
              <w:t xml:space="preserve"> </w:t>
            </w:r>
            <w:r w:rsidR="00F84222">
              <w:t xml:space="preserve">unless otherwise </w:t>
            </w:r>
            <w:r w:rsidR="00035865">
              <w:t>provided</w:t>
            </w:r>
            <w:r w:rsidR="00F84222">
              <w:t xml:space="preserve"> by state or federal law. </w:t>
            </w:r>
          </w:p>
          <w:p w14:paraId="237EF194" w14:textId="77777777" w:rsidR="00F84222" w:rsidRDefault="00F84222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D74A785" w14:textId="12D9486D" w:rsidR="00F84222" w:rsidRPr="009C36CD" w:rsidRDefault="002E6A06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3699 applies </w:t>
            </w:r>
            <w:r w:rsidRPr="00F84222">
              <w:t xml:space="preserve">only to a claim for unemployment compensation benefits filed with the Texas Workforce Commission on or after the </w:t>
            </w:r>
            <w:r>
              <w:t xml:space="preserve">bill's </w:t>
            </w:r>
            <w:r w:rsidRPr="00F84222">
              <w:t>effective date. A claim filed before the</w:t>
            </w:r>
            <w:r>
              <w:t xml:space="preserve"> bill's</w:t>
            </w:r>
            <w:r w:rsidRPr="00F84222">
              <w:t xml:space="preserve"> effective date is governed by the law in effect on the date the claim was filed, and the former law is continued in effect for that purpose.</w:t>
            </w:r>
          </w:p>
          <w:p w14:paraId="0D5D09E4" w14:textId="77777777" w:rsidR="008423E4" w:rsidRPr="00835628" w:rsidRDefault="008423E4" w:rsidP="00A0435F">
            <w:pPr>
              <w:rPr>
                <w:b/>
              </w:rPr>
            </w:pPr>
          </w:p>
        </w:tc>
      </w:tr>
      <w:tr w:rsidR="001942BB" w14:paraId="1DA07ACF" w14:textId="77777777" w:rsidTr="00345119">
        <w:tc>
          <w:tcPr>
            <w:tcW w:w="9576" w:type="dxa"/>
          </w:tcPr>
          <w:p w14:paraId="54935B35" w14:textId="77777777" w:rsidR="008423E4" w:rsidRPr="00A8133F" w:rsidRDefault="002E6A06" w:rsidP="00A0435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41ED2FA" w14:textId="77777777" w:rsidR="008423E4" w:rsidRDefault="008423E4" w:rsidP="00A0435F"/>
          <w:p w14:paraId="1D9088AE" w14:textId="6C3F362B" w:rsidR="008423E4" w:rsidRPr="003624F2" w:rsidRDefault="002E6A06" w:rsidP="00A043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January 1, 2026.</w:t>
            </w:r>
          </w:p>
          <w:p w14:paraId="4CD8361B" w14:textId="77777777" w:rsidR="008423E4" w:rsidRPr="00233FDB" w:rsidRDefault="008423E4" w:rsidP="00A0435F">
            <w:pPr>
              <w:rPr>
                <w:b/>
              </w:rPr>
            </w:pPr>
          </w:p>
        </w:tc>
      </w:tr>
      <w:tr w:rsidR="001942BB" w14:paraId="255AB9A3" w14:textId="77777777" w:rsidTr="00345119">
        <w:tc>
          <w:tcPr>
            <w:tcW w:w="9576" w:type="dxa"/>
          </w:tcPr>
          <w:p w14:paraId="13EDEF17" w14:textId="77777777" w:rsidR="00186BC3" w:rsidRDefault="002E6A06" w:rsidP="00A0435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003E4463" w14:textId="77777777" w:rsidR="00ED50B8" w:rsidRDefault="00ED50B8" w:rsidP="00A0435F">
            <w:pPr>
              <w:jc w:val="both"/>
            </w:pPr>
          </w:p>
          <w:p w14:paraId="6FBCC786" w14:textId="62F5069F" w:rsidR="00ED50B8" w:rsidRDefault="002E6A06" w:rsidP="00A0435F">
            <w:pPr>
              <w:jc w:val="both"/>
            </w:pPr>
            <w:r>
              <w:t xml:space="preserve">C.S.H.B. 3699 differs from the introduced in minor or nonsubstantive ways by conforming to certain bill </w:t>
            </w:r>
            <w:r>
              <w:t>drafting conventions.</w:t>
            </w:r>
          </w:p>
          <w:p w14:paraId="5C1ED192" w14:textId="5C0CADBE" w:rsidR="00035865" w:rsidRPr="00035865" w:rsidRDefault="00035865" w:rsidP="00A0435F">
            <w:pPr>
              <w:jc w:val="both"/>
            </w:pPr>
          </w:p>
        </w:tc>
      </w:tr>
      <w:tr w:rsidR="001942BB" w14:paraId="5C338B0D" w14:textId="77777777" w:rsidTr="00345119">
        <w:tc>
          <w:tcPr>
            <w:tcW w:w="9576" w:type="dxa"/>
          </w:tcPr>
          <w:p w14:paraId="5502819F" w14:textId="77777777" w:rsidR="00186BC3" w:rsidRPr="009C1E9A" w:rsidRDefault="00186BC3" w:rsidP="00A0435F">
            <w:pPr>
              <w:rPr>
                <w:b/>
                <w:u w:val="single"/>
              </w:rPr>
            </w:pPr>
          </w:p>
        </w:tc>
      </w:tr>
      <w:tr w:rsidR="001942BB" w14:paraId="702F21D2" w14:textId="77777777" w:rsidTr="00345119">
        <w:tc>
          <w:tcPr>
            <w:tcW w:w="9576" w:type="dxa"/>
          </w:tcPr>
          <w:p w14:paraId="482C8D22" w14:textId="77777777" w:rsidR="00186BC3" w:rsidRPr="00186BC3" w:rsidRDefault="00186BC3" w:rsidP="00A0435F">
            <w:pPr>
              <w:jc w:val="both"/>
            </w:pPr>
          </w:p>
        </w:tc>
      </w:tr>
    </w:tbl>
    <w:p w14:paraId="3094183D" w14:textId="77777777" w:rsidR="008423E4" w:rsidRPr="00BE0E75" w:rsidRDefault="008423E4" w:rsidP="00A0435F">
      <w:pPr>
        <w:jc w:val="both"/>
        <w:rPr>
          <w:rFonts w:ascii="Arial" w:hAnsi="Arial"/>
          <w:sz w:val="16"/>
          <w:szCs w:val="16"/>
        </w:rPr>
      </w:pPr>
    </w:p>
    <w:p w14:paraId="3C72A91D" w14:textId="77777777" w:rsidR="004108C3" w:rsidRPr="008423E4" w:rsidRDefault="004108C3" w:rsidP="00A0435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BA72" w14:textId="77777777" w:rsidR="002E6A06" w:rsidRDefault="002E6A06">
      <w:r>
        <w:separator/>
      </w:r>
    </w:p>
  </w:endnote>
  <w:endnote w:type="continuationSeparator" w:id="0">
    <w:p w14:paraId="56CD1BB6" w14:textId="77777777" w:rsidR="002E6A06" w:rsidRDefault="002E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E83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942BB" w14:paraId="3413C3B4" w14:textId="77777777" w:rsidTr="009C1E9A">
      <w:trPr>
        <w:cantSplit/>
      </w:trPr>
      <w:tc>
        <w:tcPr>
          <w:tcW w:w="0" w:type="pct"/>
        </w:tcPr>
        <w:p w14:paraId="6C3B5E8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CA771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A74AA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2E76B8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3147D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942BB" w14:paraId="3E5D70AB" w14:textId="77777777" w:rsidTr="009C1E9A">
      <w:trPr>
        <w:cantSplit/>
      </w:trPr>
      <w:tc>
        <w:tcPr>
          <w:tcW w:w="0" w:type="pct"/>
        </w:tcPr>
        <w:p w14:paraId="7547906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57AB7B9" w14:textId="46478430" w:rsidR="00EC379B" w:rsidRPr="009C1E9A" w:rsidRDefault="002E6A0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24038-D</w:t>
          </w:r>
        </w:p>
      </w:tc>
      <w:tc>
        <w:tcPr>
          <w:tcW w:w="2453" w:type="pct"/>
        </w:tcPr>
        <w:p w14:paraId="5FE70FFE" w14:textId="361D1362" w:rsidR="00EC379B" w:rsidRDefault="002E6A0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71F30">
            <w:t>25.102.206</w:t>
          </w:r>
          <w:r>
            <w:fldChar w:fldCharType="end"/>
          </w:r>
        </w:p>
      </w:tc>
    </w:tr>
    <w:tr w:rsidR="001942BB" w14:paraId="2124AB6F" w14:textId="77777777" w:rsidTr="009C1E9A">
      <w:trPr>
        <w:cantSplit/>
      </w:trPr>
      <w:tc>
        <w:tcPr>
          <w:tcW w:w="0" w:type="pct"/>
        </w:tcPr>
        <w:p w14:paraId="21B8317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24E071C" w14:textId="2064DA2B" w:rsidR="00EC379B" w:rsidRPr="009C1E9A" w:rsidRDefault="002E6A06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21372</w:t>
          </w:r>
        </w:p>
      </w:tc>
      <w:tc>
        <w:tcPr>
          <w:tcW w:w="2453" w:type="pct"/>
        </w:tcPr>
        <w:p w14:paraId="76737A1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71F91A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942BB" w14:paraId="261E14E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6D19865" w14:textId="77777777" w:rsidR="00EC379B" w:rsidRDefault="002E6A0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1D010B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B147BE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77D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1B9C" w14:textId="77777777" w:rsidR="002E6A06" w:rsidRDefault="002E6A06">
      <w:r>
        <w:separator/>
      </w:r>
    </w:p>
  </w:footnote>
  <w:footnote w:type="continuationSeparator" w:id="0">
    <w:p w14:paraId="1CFEC5E4" w14:textId="77777777" w:rsidR="002E6A06" w:rsidRDefault="002E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3E0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FE6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3FB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02CD7"/>
    <w:multiLevelType w:val="hybridMultilevel"/>
    <w:tmpl w:val="E8B86144"/>
    <w:lvl w:ilvl="0" w:tplc="EEC47E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AA2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949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6D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4D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6D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07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8B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4F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13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3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865"/>
    <w:rsid w:val="00035DB0"/>
    <w:rsid w:val="00037088"/>
    <w:rsid w:val="000400D5"/>
    <w:rsid w:val="00043B84"/>
    <w:rsid w:val="0004512B"/>
    <w:rsid w:val="0004637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145"/>
    <w:rsid w:val="001365B5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CB4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BC3"/>
    <w:rsid w:val="00187C1B"/>
    <w:rsid w:val="001908AC"/>
    <w:rsid w:val="00190CFB"/>
    <w:rsid w:val="001942B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E57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6BCF"/>
    <w:rsid w:val="001F3CB8"/>
    <w:rsid w:val="001F6B91"/>
    <w:rsid w:val="001F703C"/>
    <w:rsid w:val="00200B9E"/>
    <w:rsid w:val="00200BF5"/>
    <w:rsid w:val="002010D1"/>
    <w:rsid w:val="00201338"/>
    <w:rsid w:val="00202EC9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5A58"/>
    <w:rsid w:val="002E6A06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0A2D"/>
    <w:rsid w:val="00333930"/>
    <w:rsid w:val="00336BA4"/>
    <w:rsid w:val="00336C7A"/>
    <w:rsid w:val="00337392"/>
    <w:rsid w:val="00337659"/>
    <w:rsid w:val="003427C9"/>
    <w:rsid w:val="00343A92"/>
    <w:rsid w:val="00344530"/>
    <w:rsid w:val="00344657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622B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1F2"/>
    <w:rsid w:val="003D726D"/>
    <w:rsid w:val="003E0875"/>
    <w:rsid w:val="003E0BB8"/>
    <w:rsid w:val="003E6CB0"/>
    <w:rsid w:val="003F1F5E"/>
    <w:rsid w:val="003F286A"/>
    <w:rsid w:val="003F77F8"/>
    <w:rsid w:val="00400ACD"/>
    <w:rsid w:val="00402385"/>
    <w:rsid w:val="00403B15"/>
    <w:rsid w:val="00403E8A"/>
    <w:rsid w:val="0040435E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4A9F"/>
    <w:rsid w:val="00455936"/>
    <w:rsid w:val="00455ACE"/>
    <w:rsid w:val="00461B69"/>
    <w:rsid w:val="00462B3D"/>
    <w:rsid w:val="00473F8C"/>
    <w:rsid w:val="00474927"/>
    <w:rsid w:val="00475913"/>
    <w:rsid w:val="00480080"/>
    <w:rsid w:val="004824A7"/>
    <w:rsid w:val="00483AF0"/>
    <w:rsid w:val="00484167"/>
    <w:rsid w:val="00487B76"/>
    <w:rsid w:val="00492211"/>
    <w:rsid w:val="00492325"/>
    <w:rsid w:val="00492A6D"/>
    <w:rsid w:val="00494303"/>
    <w:rsid w:val="004962BF"/>
    <w:rsid w:val="0049682B"/>
    <w:rsid w:val="004977A3"/>
    <w:rsid w:val="004A03F7"/>
    <w:rsid w:val="004A081C"/>
    <w:rsid w:val="004A123F"/>
    <w:rsid w:val="004A2172"/>
    <w:rsid w:val="004A239F"/>
    <w:rsid w:val="004B138F"/>
    <w:rsid w:val="004B1E93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2C82"/>
    <w:rsid w:val="0051324D"/>
    <w:rsid w:val="00515466"/>
    <w:rsid w:val="005154F7"/>
    <w:rsid w:val="005159DE"/>
    <w:rsid w:val="00516DD1"/>
    <w:rsid w:val="00524B43"/>
    <w:rsid w:val="005269CE"/>
    <w:rsid w:val="005304B2"/>
    <w:rsid w:val="005336BD"/>
    <w:rsid w:val="00534A49"/>
    <w:rsid w:val="0053614D"/>
    <w:rsid w:val="005363BB"/>
    <w:rsid w:val="00541B98"/>
    <w:rsid w:val="00543374"/>
    <w:rsid w:val="00545548"/>
    <w:rsid w:val="00546923"/>
    <w:rsid w:val="00547F74"/>
    <w:rsid w:val="00551CA6"/>
    <w:rsid w:val="0055265D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0A6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A6E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69B9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63E"/>
    <w:rsid w:val="00641B42"/>
    <w:rsid w:val="00645750"/>
    <w:rsid w:val="00650692"/>
    <w:rsid w:val="006508D3"/>
    <w:rsid w:val="00650AFA"/>
    <w:rsid w:val="00661B65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6B52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51D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4DBA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B8"/>
    <w:rsid w:val="007B4FCA"/>
    <w:rsid w:val="007B7B85"/>
    <w:rsid w:val="007C06D0"/>
    <w:rsid w:val="007C462E"/>
    <w:rsid w:val="007C496B"/>
    <w:rsid w:val="007C6803"/>
    <w:rsid w:val="007D2892"/>
    <w:rsid w:val="007D2DCC"/>
    <w:rsid w:val="007D47E1"/>
    <w:rsid w:val="007D7FCB"/>
    <w:rsid w:val="007E33B6"/>
    <w:rsid w:val="007E4F12"/>
    <w:rsid w:val="007E59E8"/>
    <w:rsid w:val="007F3861"/>
    <w:rsid w:val="007F4162"/>
    <w:rsid w:val="007F5441"/>
    <w:rsid w:val="007F6A28"/>
    <w:rsid w:val="007F7668"/>
    <w:rsid w:val="00800C63"/>
    <w:rsid w:val="00802243"/>
    <w:rsid w:val="008023D4"/>
    <w:rsid w:val="00804124"/>
    <w:rsid w:val="00805402"/>
    <w:rsid w:val="008059BA"/>
    <w:rsid w:val="0080765F"/>
    <w:rsid w:val="00812BE3"/>
    <w:rsid w:val="00814516"/>
    <w:rsid w:val="00815C9D"/>
    <w:rsid w:val="008170E2"/>
    <w:rsid w:val="00823E4C"/>
    <w:rsid w:val="0082461D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98A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C91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34BF"/>
    <w:rsid w:val="00924EA9"/>
    <w:rsid w:val="00925CE1"/>
    <w:rsid w:val="00925F5C"/>
    <w:rsid w:val="00930897"/>
    <w:rsid w:val="009320D2"/>
    <w:rsid w:val="009329FB"/>
    <w:rsid w:val="00932C77"/>
    <w:rsid w:val="00933429"/>
    <w:rsid w:val="0093417F"/>
    <w:rsid w:val="009342C8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B67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435F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BA4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0CB"/>
    <w:rsid w:val="00A62638"/>
    <w:rsid w:val="00A628AA"/>
    <w:rsid w:val="00A6344D"/>
    <w:rsid w:val="00A644B8"/>
    <w:rsid w:val="00A70E35"/>
    <w:rsid w:val="00A71F30"/>
    <w:rsid w:val="00A720DC"/>
    <w:rsid w:val="00A72246"/>
    <w:rsid w:val="00A803CF"/>
    <w:rsid w:val="00A8133F"/>
    <w:rsid w:val="00A825DA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09CD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0511"/>
    <w:rsid w:val="00B04E79"/>
    <w:rsid w:val="00B07488"/>
    <w:rsid w:val="00B075A2"/>
    <w:rsid w:val="00B10DD2"/>
    <w:rsid w:val="00B111DD"/>
    <w:rsid w:val="00B115DC"/>
    <w:rsid w:val="00B11952"/>
    <w:rsid w:val="00B149AC"/>
    <w:rsid w:val="00B14BD2"/>
    <w:rsid w:val="00B1557F"/>
    <w:rsid w:val="00B15DC3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9EF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CAC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0F74"/>
    <w:rsid w:val="00CB1F80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A32"/>
    <w:rsid w:val="00CD4F2C"/>
    <w:rsid w:val="00CD5A8C"/>
    <w:rsid w:val="00CD731C"/>
    <w:rsid w:val="00CD771D"/>
    <w:rsid w:val="00CE08E8"/>
    <w:rsid w:val="00CE2133"/>
    <w:rsid w:val="00CE245D"/>
    <w:rsid w:val="00CE300F"/>
    <w:rsid w:val="00CE3582"/>
    <w:rsid w:val="00CE3795"/>
    <w:rsid w:val="00CE3E20"/>
    <w:rsid w:val="00CF3A8D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64C0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609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1CE8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0D5D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2A2C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0B8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A43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B3E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B60"/>
    <w:rsid w:val="00F82811"/>
    <w:rsid w:val="00F83F8D"/>
    <w:rsid w:val="00F84153"/>
    <w:rsid w:val="00F84222"/>
    <w:rsid w:val="00F848E2"/>
    <w:rsid w:val="00F85661"/>
    <w:rsid w:val="00F96602"/>
    <w:rsid w:val="00F9735A"/>
    <w:rsid w:val="00FA32FC"/>
    <w:rsid w:val="00FA59FD"/>
    <w:rsid w:val="00FA5D8C"/>
    <w:rsid w:val="00FA60E5"/>
    <w:rsid w:val="00FA6403"/>
    <w:rsid w:val="00FB16CD"/>
    <w:rsid w:val="00FB4A3C"/>
    <w:rsid w:val="00FB73AE"/>
    <w:rsid w:val="00FC028A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A9F3E2-2E7E-4DB4-B942-6FFF2CE1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8422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84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42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4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4222"/>
    <w:rPr>
      <w:b/>
      <w:bCs/>
    </w:rPr>
  </w:style>
  <w:style w:type="paragraph" w:styleId="Revision">
    <w:name w:val="Revision"/>
    <w:hidden/>
    <w:uiPriority w:val="99"/>
    <w:semiHidden/>
    <w:rsid w:val="00473F8C"/>
    <w:rPr>
      <w:sz w:val="24"/>
      <w:szCs w:val="24"/>
    </w:rPr>
  </w:style>
  <w:style w:type="character" w:styleId="Hyperlink">
    <w:name w:val="Hyperlink"/>
    <w:basedOn w:val="DefaultParagraphFont"/>
    <w:unhideWhenUsed/>
    <w:rsid w:val="00512C8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2726</Characters>
  <Application>Microsoft Office Word</Application>
  <DocSecurity>0</DocSecurity>
  <Lines>71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HB03699 (Committee Report (Substituted))</vt:lpstr>
    </vt:vector>
  </TitlesOfParts>
  <Company>State of Texas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24038</dc:subject>
  <dc:creator>State of Texas</dc:creator>
  <dc:description>HB 3699 by Vo-(H)Trade, Workforce &amp; Economic Development (Substitute Document Number: 89R 21372)</dc:description>
  <cp:lastModifiedBy>Damian Duarte</cp:lastModifiedBy>
  <cp:revision>2</cp:revision>
  <cp:lastPrinted>2003-11-26T17:21:00Z</cp:lastPrinted>
  <dcterms:created xsi:type="dcterms:W3CDTF">2025-04-17T21:08:00Z</dcterms:created>
  <dcterms:modified xsi:type="dcterms:W3CDTF">2025-04-17T21:08:00Z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25.102.206</vt:lpwstr>
  </property>
</Properties>
</file>